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0FE6F" w14:textId="22F0C873" w:rsidR="00ED5789" w:rsidRDefault="00ED5789" w:rsidP="00ED5789">
      <w:pPr>
        <w:pStyle w:val="Heading2"/>
        <w:rPr>
          <w:rFonts w:eastAsia="Times New Roman"/>
          <w:lang w:eastAsia="en-GB"/>
        </w:rPr>
      </w:pPr>
      <w:r>
        <w:rPr>
          <w:rFonts w:eastAsia="Times New Roman"/>
          <w:lang w:eastAsia="en-GB"/>
        </w:rPr>
        <w:t>Supplementary information</w:t>
      </w:r>
    </w:p>
    <w:p w14:paraId="66E266C8" w14:textId="28975F5B" w:rsidR="00ED5789" w:rsidRDefault="00ED5789">
      <w:pPr>
        <w:rPr>
          <w:sz w:val="20"/>
          <w:szCs w:val="20"/>
        </w:rPr>
      </w:pPr>
      <w:r w:rsidRPr="00B30E6D">
        <w:rPr>
          <w:rFonts w:cstheme="minorHAnsi"/>
          <w:noProof/>
          <w:sz w:val="20"/>
          <w:szCs w:val="20"/>
        </w:rPr>
        <mc:AlternateContent>
          <mc:Choice Requires="wps">
            <w:drawing>
              <wp:anchor distT="0" distB="0" distL="114300" distR="114300" simplePos="0" relativeHeight="251661312" behindDoc="0" locked="0" layoutInCell="1" allowOverlap="1" wp14:anchorId="5231F1A9" wp14:editId="6110C4CC">
                <wp:simplePos x="0" y="0"/>
                <wp:positionH relativeFrom="margin">
                  <wp:posOffset>0</wp:posOffset>
                </wp:positionH>
                <wp:positionV relativeFrom="page">
                  <wp:posOffset>1424305</wp:posOffset>
                </wp:positionV>
                <wp:extent cx="2552700" cy="245745"/>
                <wp:effectExtent l="0" t="0" r="19050" b="2095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245745"/>
                        </a:xfrm>
                        <a:prstGeom prst="rect">
                          <a:avLst/>
                        </a:prstGeom>
                        <a:solidFill>
                          <a:srgbClr val="FFFFFF"/>
                        </a:solidFill>
                        <a:ln w="9525">
                          <a:solidFill>
                            <a:schemeClr val="bg1"/>
                          </a:solidFill>
                          <a:miter lim="800000"/>
                          <a:headEnd/>
                          <a:tailEnd/>
                        </a:ln>
                      </wps:spPr>
                      <wps:txbx>
                        <w:txbxContent>
                          <w:p w14:paraId="479CFB82" w14:textId="77777777" w:rsidR="00ED5789" w:rsidRPr="008B10D7" w:rsidRDefault="00ED5789" w:rsidP="00ED5789">
                            <w:pPr>
                              <w:pStyle w:val="NoSpacing"/>
                              <w:rPr>
                                <w:sz w:val="18"/>
                                <w:szCs w:val="18"/>
                              </w:rPr>
                            </w:pPr>
                            <w:r w:rsidRPr="008B10D7">
                              <w:rPr>
                                <w:b/>
                                <w:bCs/>
                                <w:sz w:val="18"/>
                                <w:szCs w:val="18"/>
                              </w:rPr>
                              <w:t>Table 1:</w:t>
                            </w:r>
                            <w:r w:rsidRPr="008B10D7">
                              <w:rPr>
                                <w:sz w:val="18"/>
                                <w:szCs w:val="18"/>
                              </w:rPr>
                              <w:t xml:space="preserve"> The three sets of primers that were used.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31F1A9" id="_x0000_t202" coordsize="21600,21600" o:spt="202" path="m,l,21600r21600,l21600,xe">
                <v:stroke joinstyle="miter"/>
                <v:path gradientshapeok="t" o:connecttype="rect"/>
              </v:shapetype>
              <v:shape id="Text Box 2" o:spid="_x0000_s1026" type="#_x0000_t202" style="position:absolute;margin-left:0;margin-top:112.15pt;width:201pt;height:19.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" strokecolor="white [3212]">
                <v:textbox>
                  <w:txbxContent>
                    <w:p w14:paraId="479CFB82" w14:textId="77777777" w:rsidR="00ED5789" w:rsidRPr="008B10D7" w:rsidRDefault="00ED5789" w:rsidP="00ED5789">
                      <w:pPr>
                        <w:pStyle w:val="Geenafstand"/>
                        <w:rPr>
                          <w:sz w:val="18"/>
                          <w:szCs w:val="18"/>
                        </w:rPr>
                      </w:pPr>
                      <w:r w:rsidRPr="008B10D7">
                        <w:rPr>
                          <w:b/>
                          <w:bCs/>
                          <w:sz w:val="18"/>
                          <w:szCs w:val="18"/>
                        </w:rPr>
                        <w:t>Table 1:</w:t>
                      </w:r>
                      <w:r w:rsidRPr="008B10D7">
                        <w:rPr>
                          <w:sz w:val="18"/>
                          <w:szCs w:val="18"/>
                        </w:rPr>
                        <w:t xml:space="preserve"> The three sets of primers that were used. </w:t>
                      </w:r>
                    </w:p>
                  </w:txbxContent>
                </v:textbox>
                <w10:wrap type="square" anchorx="margin" anchory="page"/>
              </v:shape>
            </w:pict>
          </mc:Fallback>
        </mc:AlternateContent>
      </w:r>
    </w:p>
    <w:tbl>
      <w:tblPr>
        <w:tblStyle w:val="TableGrid"/>
        <w:tblpPr w:leftFromText="180" w:rightFromText="180" w:vertAnchor="text" w:horzAnchor="margin" w:tblpY="393"/>
        <w:tblW w:w="0" w:type="auto"/>
        <w:tblLayout w:type="fixed"/>
        <w:tblLook w:val="04A0" w:firstRow="1" w:lastRow="0" w:firstColumn="1" w:lastColumn="0" w:noHBand="0" w:noVBand="1"/>
      </w:tblPr>
      <w:tblGrid>
        <w:gridCol w:w="475"/>
        <w:gridCol w:w="1270"/>
        <w:gridCol w:w="886"/>
        <w:gridCol w:w="1091"/>
        <w:gridCol w:w="1802"/>
        <w:gridCol w:w="3260"/>
      </w:tblGrid>
      <w:tr w:rsidR="001B2601" w:rsidRPr="004540F2" w14:paraId="20FEF3D2" w14:textId="41E9B697" w:rsidTr="004540F2">
        <w:trPr>
          <w:trHeight w:val="181"/>
        </w:trPr>
        <w:tc>
          <w:tcPr>
            <w:tcW w:w="475" w:type="dxa"/>
            <w:vAlign w:val="bottom"/>
          </w:tcPr>
          <w:p w14:paraId="6AB185A0" w14:textId="77777777" w:rsidR="001B2601" w:rsidRPr="004540F2" w:rsidRDefault="001B2601" w:rsidP="004540F2">
            <w:pPr>
              <w:spacing w:line="276" w:lineRule="auto"/>
              <w:rPr>
                <w:rFonts w:cstheme="minorHAnsi"/>
                <w:sz w:val="20"/>
                <w:szCs w:val="20"/>
              </w:rPr>
            </w:pPr>
            <w:r w:rsidRPr="004540F2">
              <w:rPr>
                <w:rFonts w:cstheme="minorHAnsi"/>
                <w:color w:val="000000"/>
                <w:sz w:val="20"/>
                <w:szCs w:val="20"/>
              </w:rPr>
              <w:t>Set</w:t>
            </w:r>
          </w:p>
        </w:tc>
        <w:tc>
          <w:tcPr>
            <w:tcW w:w="1270" w:type="dxa"/>
            <w:vAlign w:val="bottom"/>
          </w:tcPr>
          <w:p w14:paraId="37604542" w14:textId="77777777" w:rsidR="001B2601" w:rsidRPr="004540F2" w:rsidRDefault="001B2601" w:rsidP="004540F2">
            <w:pPr>
              <w:spacing w:line="276" w:lineRule="auto"/>
              <w:rPr>
                <w:rFonts w:cstheme="minorHAnsi"/>
                <w:sz w:val="20"/>
                <w:szCs w:val="20"/>
              </w:rPr>
            </w:pPr>
            <w:r w:rsidRPr="004540F2">
              <w:rPr>
                <w:rFonts w:cstheme="minorHAnsi"/>
                <w:color w:val="000000"/>
                <w:sz w:val="20"/>
                <w:szCs w:val="20"/>
              </w:rPr>
              <w:t>Primer name</w:t>
            </w:r>
          </w:p>
        </w:tc>
        <w:tc>
          <w:tcPr>
            <w:tcW w:w="886" w:type="dxa"/>
            <w:vAlign w:val="bottom"/>
          </w:tcPr>
          <w:p w14:paraId="034DD1AB" w14:textId="77777777" w:rsidR="001B2601" w:rsidRPr="004540F2" w:rsidRDefault="001B2601" w:rsidP="004540F2">
            <w:pPr>
              <w:spacing w:line="276" w:lineRule="auto"/>
              <w:rPr>
                <w:rFonts w:cstheme="minorHAnsi"/>
                <w:sz w:val="20"/>
                <w:szCs w:val="20"/>
              </w:rPr>
            </w:pPr>
            <w:r w:rsidRPr="004540F2">
              <w:rPr>
                <w:rFonts w:cstheme="minorHAnsi"/>
                <w:color w:val="000000"/>
                <w:sz w:val="20"/>
                <w:szCs w:val="20"/>
              </w:rPr>
              <w:t>Range</w:t>
            </w:r>
          </w:p>
        </w:tc>
        <w:tc>
          <w:tcPr>
            <w:tcW w:w="1091" w:type="dxa"/>
            <w:vAlign w:val="bottom"/>
          </w:tcPr>
          <w:p w14:paraId="5B7134AF" w14:textId="77777777" w:rsidR="001B2601" w:rsidRPr="004540F2" w:rsidRDefault="001B2601" w:rsidP="004540F2">
            <w:pPr>
              <w:spacing w:line="276" w:lineRule="auto"/>
              <w:rPr>
                <w:rFonts w:cstheme="minorHAnsi"/>
                <w:color w:val="000000"/>
                <w:sz w:val="20"/>
                <w:szCs w:val="20"/>
              </w:rPr>
            </w:pPr>
            <w:r w:rsidRPr="004540F2">
              <w:rPr>
                <w:rFonts w:cstheme="minorHAnsi"/>
                <w:color w:val="000000"/>
                <w:sz w:val="20"/>
                <w:szCs w:val="20"/>
              </w:rPr>
              <w:t>Dye colour</w:t>
            </w:r>
          </w:p>
        </w:tc>
        <w:tc>
          <w:tcPr>
            <w:tcW w:w="1802" w:type="dxa"/>
          </w:tcPr>
          <w:p w14:paraId="45A1D216" w14:textId="77777777" w:rsidR="001B2601" w:rsidRPr="004540F2" w:rsidRDefault="001B2601" w:rsidP="004540F2">
            <w:pPr>
              <w:spacing w:line="276" w:lineRule="auto"/>
              <w:rPr>
                <w:rFonts w:cstheme="minorHAnsi"/>
                <w:color w:val="000000"/>
                <w:sz w:val="20"/>
                <w:szCs w:val="20"/>
              </w:rPr>
            </w:pPr>
            <w:r w:rsidRPr="004540F2">
              <w:rPr>
                <w:rFonts w:cstheme="minorHAnsi"/>
                <w:color w:val="000000"/>
                <w:sz w:val="20"/>
                <w:szCs w:val="20"/>
              </w:rPr>
              <w:t>GenBank</w:t>
            </w:r>
          </w:p>
          <w:p w14:paraId="5795A925" w14:textId="01C6744C" w:rsidR="001B2601" w:rsidRPr="004540F2" w:rsidRDefault="001B2601" w:rsidP="004540F2">
            <w:pPr>
              <w:spacing w:line="276" w:lineRule="auto"/>
              <w:rPr>
                <w:rFonts w:cstheme="minorHAnsi"/>
                <w:color w:val="000000"/>
                <w:sz w:val="20"/>
                <w:szCs w:val="20"/>
              </w:rPr>
            </w:pPr>
            <w:r w:rsidRPr="004540F2">
              <w:rPr>
                <w:rFonts w:cstheme="minorHAnsi"/>
                <w:color w:val="000000"/>
                <w:sz w:val="20"/>
                <w:szCs w:val="20"/>
              </w:rPr>
              <w:t>accession number</w:t>
            </w:r>
          </w:p>
        </w:tc>
        <w:tc>
          <w:tcPr>
            <w:tcW w:w="3260" w:type="dxa"/>
          </w:tcPr>
          <w:p w14:paraId="3E0E860A" w14:textId="7913A8D7" w:rsidR="001B2601" w:rsidRPr="004540F2" w:rsidRDefault="001B2601" w:rsidP="004540F2">
            <w:pPr>
              <w:spacing w:line="276" w:lineRule="auto"/>
              <w:rPr>
                <w:rFonts w:cstheme="minorHAnsi"/>
                <w:color w:val="000000"/>
                <w:sz w:val="20"/>
                <w:szCs w:val="20"/>
              </w:rPr>
            </w:pPr>
            <w:r w:rsidRPr="004540F2">
              <w:rPr>
                <w:rFonts w:cstheme="minorHAnsi"/>
                <w:color w:val="000000"/>
                <w:sz w:val="20"/>
                <w:szCs w:val="20"/>
              </w:rPr>
              <w:t>Primer sequences (5’-3’)</w:t>
            </w:r>
            <w:r w:rsidR="00C75E74">
              <w:rPr>
                <w:rFonts w:cstheme="minorHAnsi"/>
                <w:color w:val="000000"/>
                <w:sz w:val="20"/>
                <w:szCs w:val="20"/>
              </w:rPr>
              <w:br/>
              <w:t>(F primers are labelled on 5’ end)</w:t>
            </w:r>
          </w:p>
        </w:tc>
      </w:tr>
      <w:tr w:rsidR="001B2601" w:rsidRPr="004540F2" w14:paraId="1ADD74C9" w14:textId="4E38F68A" w:rsidTr="004540F2">
        <w:trPr>
          <w:trHeight w:val="238"/>
        </w:trPr>
        <w:tc>
          <w:tcPr>
            <w:tcW w:w="475" w:type="dxa"/>
            <w:shd w:val="clear" w:color="auto" w:fill="E7E6E6" w:themeFill="background2"/>
            <w:vAlign w:val="bottom"/>
          </w:tcPr>
          <w:p w14:paraId="6FDC8C63" w14:textId="77777777" w:rsidR="001B2601" w:rsidRPr="004540F2" w:rsidRDefault="001B2601" w:rsidP="004540F2">
            <w:pPr>
              <w:spacing w:line="276" w:lineRule="auto"/>
              <w:rPr>
                <w:rFonts w:cstheme="minorHAnsi"/>
                <w:sz w:val="20"/>
                <w:szCs w:val="20"/>
              </w:rPr>
            </w:pPr>
            <w:r w:rsidRPr="004540F2">
              <w:rPr>
                <w:rFonts w:cstheme="minorHAnsi"/>
                <w:color w:val="000000"/>
                <w:sz w:val="20"/>
                <w:szCs w:val="20"/>
              </w:rPr>
              <w:t>S1</w:t>
            </w:r>
          </w:p>
        </w:tc>
        <w:tc>
          <w:tcPr>
            <w:tcW w:w="1270" w:type="dxa"/>
            <w:shd w:val="clear" w:color="auto" w:fill="E7E6E6" w:themeFill="background2"/>
            <w:vAlign w:val="center"/>
          </w:tcPr>
          <w:p w14:paraId="7B02AEA4" w14:textId="77777777" w:rsidR="001B2601" w:rsidRPr="004540F2" w:rsidRDefault="001B2601" w:rsidP="004540F2">
            <w:pPr>
              <w:spacing w:line="276" w:lineRule="auto"/>
              <w:rPr>
                <w:rFonts w:cstheme="minorHAnsi"/>
                <w:sz w:val="20"/>
                <w:szCs w:val="20"/>
              </w:rPr>
            </w:pPr>
            <w:r w:rsidRPr="004540F2">
              <w:rPr>
                <w:rFonts w:cstheme="minorHAnsi"/>
                <w:color w:val="000000"/>
                <w:sz w:val="20"/>
                <w:szCs w:val="20"/>
              </w:rPr>
              <w:t>rub02</w:t>
            </w:r>
          </w:p>
        </w:tc>
        <w:tc>
          <w:tcPr>
            <w:tcW w:w="886" w:type="dxa"/>
            <w:shd w:val="clear" w:color="auto" w:fill="E7E6E6" w:themeFill="background2"/>
            <w:vAlign w:val="center"/>
          </w:tcPr>
          <w:p w14:paraId="30F2D35F" w14:textId="77777777" w:rsidR="001B2601" w:rsidRPr="004540F2" w:rsidRDefault="001B2601" w:rsidP="004540F2">
            <w:pPr>
              <w:spacing w:line="276" w:lineRule="auto"/>
              <w:rPr>
                <w:rFonts w:cstheme="minorHAnsi"/>
                <w:sz w:val="20"/>
                <w:szCs w:val="20"/>
              </w:rPr>
            </w:pPr>
            <w:r w:rsidRPr="004540F2">
              <w:rPr>
                <w:rFonts w:cstheme="minorHAnsi"/>
                <w:color w:val="000000"/>
                <w:sz w:val="20"/>
                <w:szCs w:val="20"/>
              </w:rPr>
              <w:t>168-190</w:t>
            </w:r>
          </w:p>
        </w:tc>
        <w:tc>
          <w:tcPr>
            <w:tcW w:w="1091" w:type="dxa"/>
            <w:shd w:val="clear" w:color="auto" w:fill="E7E6E6" w:themeFill="background2"/>
            <w:vAlign w:val="center"/>
          </w:tcPr>
          <w:p w14:paraId="6EA3BED9" w14:textId="77777777" w:rsidR="001B2601" w:rsidRPr="004540F2" w:rsidRDefault="001B2601" w:rsidP="004540F2">
            <w:pPr>
              <w:spacing w:line="276" w:lineRule="auto"/>
              <w:rPr>
                <w:rFonts w:cstheme="minorHAnsi"/>
                <w:color w:val="000000"/>
                <w:sz w:val="20"/>
                <w:szCs w:val="20"/>
              </w:rPr>
            </w:pPr>
            <w:r w:rsidRPr="004540F2">
              <w:rPr>
                <w:rFonts w:cstheme="minorHAnsi"/>
                <w:color w:val="000000"/>
                <w:sz w:val="20"/>
                <w:szCs w:val="20"/>
              </w:rPr>
              <w:t>Blue</w:t>
            </w:r>
          </w:p>
        </w:tc>
        <w:tc>
          <w:tcPr>
            <w:tcW w:w="1802" w:type="dxa"/>
            <w:shd w:val="clear" w:color="auto" w:fill="E7E6E6" w:themeFill="background2"/>
          </w:tcPr>
          <w:p w14:paraId="04EE3F20" w14:textId="1019281E" w:rsidR="001B2601" w:rsidRPr="004540F2" w:rsidRDefault="001B2601" w:rsidP="004540F2">
            <w:pPr>
              <w:spacing w:line="276" w:lineRule="auto"/>
              <w:rPr>
                <w:rFonts w:cstheme="minorHAnsi"/>
                <w:color w:val="000000"/>
                <w:sz w:val="20"/>
                <w:szCs w:val="20"/>
              </w:rPr>
            </w:pPr>
            <w:r w:rsidRPr="004540F2">
              <w:rPr>
                <w:rFonts w:cstheme="minorHAnsi"/>
                <w:sz w:val="20"/>
                <w:szCs w:val="20"/>
                <w:lang w:bidi="en-US"/>
              </w:rPr>
              <w:t>BV729095</w:t>
            </w:r>
          </w:p>
        </w:tc>
        <w:tc>
          <w:tcPr>
            <w:tcW w:w="3260" w:type="dxa"/>
            <w:shd w:val="clear" w:color="auto" w:fill="E7E6E6" w:themeFill="background2"/>
          </w:tcPr>
          <w:p w14:paraId="7A56DBDA" w14:textId="42F5BF46" w:rsidR="001B2601" w:rsidRPr="004540F2" w:rsidRDefault="004540F2" w:rsidP="004540F2">
            <w:pPr>
              <w:spacing w:after="160" w:line="276" w:lineRule="auto"/>
              <w:rPr>
                <w:rFonts w:cstheme="minorHAnsi"/>
                <w:sz w:val="20"/>
                <w:szCs w:val="20"/>
              </w:rPr>
            </w:pPr>
            <w:r w:rsidRPr="004540F2">
              <w:rPr>
                <w:rFonts w:cstheme="minorHAnsi"/>
                <w:sz w:val="20"/>
                <w:szCs w:val="20"/>
                <w:lang w:bidi="en-US"/>
              </w:rPr>
              <w:t>F: CCAGCCGGCCAACGTTGC</w:t>
            </w:r>
            <w:r w:rsidRPr="004540F2">
              <w:rPr>
                <w:rFonts w:cstheme="minorHAnsi"/>
                <w:sz w:val="20"/>
                <w:szCs w:val="20"/>
              </w:rPr>
              <w:br/>
            </w:r>
            <w:r w:rsidRPr="004540F2">
              <w:rPr>
                <w:rFonts w:cstheme="minorHAnsi"/>
                <w:sz w:val="20"/>
                <w:szCs w:val="20"/>
                <w:lang w:bidi="en-US"/>
              </w:rPr>
              <w:t>R: CGGAGCTGAAAACTCAATTACAG</w:t>
            </w:r>
          </w:p>
        </w:tc>
      </w:tr>
      <w:tr w:rsidR="001B2601" w:rsidRPr="004540F2" w14:paraId="464F37CF" w14:textId="713D4496" w:rsidTr="004540F2">
        <w:trPr>
          <w:trHeight w:val="238"/>
        </w:trPr>
        <w:tc>
          <w:tcPr>
            <w:tcW w:w="475" w:type="dxa"/>
            <w:shd w:val="clear" w:color="auto" w:fill="E7E6E6" w:themeFill="background2"/>
            <w:vAlign w:val="bottom"/>
          </w:tcPr>
          <w:p w14:paraId="3CD5F080" w14:textId="77777777" w:rsidR="001B2601" w:rsidRPr="004540F2" w:rsidRDefault="001B2601" w:rsidP="004540F2">
            <w:pPr>
              <w:spacing w:line="276" w:lineRule="auto"/>
              <w:rPr>
                <w:rFonts w:cstheme="minorHAnsi"/>
                <w:sz w:val="20"/>
                <w:szCs w:val="20"/>
              </w:rPr>
            </w:pPr>
            <w:r w:rsidRPr="004540F2">
              <w:rPr>
                <w:rFonts w:cstheme="minorHAnsi"/>
                <w:color w:val="000000"/>
                <w:sz w:val="20"/>
                <w:szCs w:val="20"/>
              </w:rPr>
              <w:t>S1</w:t>
            </w:r>
          </w:p>
        </w:tc>
        <w:tc>
          <w:tcPr>
            <w:tcW w:w="1270" w:type="dxa"/>
            <w:shd w:val="clear" w:color="auto" w:fill="E7E6E6" w:themeFill="background2"/>
            <w:vAlign w:val="center"/>
          </w:tcPr>
          <w:p w14:paraId="76784227" w14:textId="77777777" w:rsidR="001B2601" w:rsidRPr="004540F2" w:rsidRDefault="001B2601" w:rsidP="004540F2">
            <w:pPr>
              <w:spacing w:line="276" w:lineRule="auto"/>
              <w:rPr>
                <w:rFonts w:cstheme="minorHAnsi"/>
                <w:sz w:val="20"/>
                <w:szCs w:val="20"/>
              </w:rPr>
            </w:pPr>
            <w:r w:rsidRPr="004540F2">
              <w:rPr>
                <w:rFonts w:cstheme="minorHAnsi"/>
                <w:color w:val="000000"/>
                <w:sz w:val="20"/>
                <w:szCs w:val="20"/>
              </w:rPr>
              <w:t>rub30</w:t>
            </w:r>
          </w:p>
        </w:tc>
        <w:tc>
          <w:tcPr>
            <w:tcW w:w="886" w:type="dxa"/>
            <w:shd w:val="clear" w:color="auto" w:fill="E7E6E6" w:themeFill="background2"/>
            <w:vAlign w:val="center"/>
          </w:tcPr>
          <w:p w14:paraId="7E8EC255" w14:textId="77777777" w:rsidR="001B2601" w:rsidRPr="004540F2" w:rsidRDefault="001B2601" w:rsidP="004540F2">
            <w:pPr>
              <w:spacing w:line="276" w:lineRule="auto"/>
              <w:rPr>
                <w:rFonts w:cstheme="minorHAnsi"/>
                <w:sz w:val="20"/>
                <w:szCs w:val="20"/>
              </w:rPr>
            </w:pPr>
            <w:r w:rsidRPr="004540F2">
              <w:rPr>
                <w:rFonts w:cstheme="minorHAnsi"/>
                <w:color w:val="000000"/>
                <w:sz w:val="20"/>
                <w:szCs w:val="20"/>
              </w:rPr>
              <w:t>150-200</w:t>
            </w:r>
          </w:p>
        </w:tc>
        <w:tc>
          <w:tcPr>
            <w:tcW w:w="1091" w:type="dxa"/>
            <w:shd w:val="clear" w:color="auto" w:fill="E7E6E6" w:themeFill="background2"/>
            <w:vAlign w:val="center"/>
          </w:tcPr>
          <w:p w14:paraId="45C233EF" w14:textId="77777777" w:rsidR="001B2601" w:rsidRPr="004540F2" w:rsidRDefault="001B2601" w:rsidP="004540F2">
            <w:pPr>
              <w:spacing w:line="276" w:lineRule="auto"/>
              <w:rPr>
                <w:rFonts w:cstheme="minorHAnsi"/>
                <w:color w:val="000000"/>
                <w:sz w:val="20"/>
                <w:szCs w:val="20"/>
              </w:rPr>
            </w:pPr>
            <w:r w:rsidRPr="004540F2">
              <w:rPr>
                <w:rFonts w:cstheme="minorHAnsi"/>
                <w:color w:val="000000"/>
                <w:sz w:val="20"/>
                <w:szCs w:val="20"/>
              </w:rPr>
              <w:t>Yellow</w:t>
            </w:r>
          </w:p>
        </w:tc>
        <w:tc>
          <w:tcPr>
            <w:tcW w:w="1802" w:type="dxa"/>
            <w:shd w:val="clear" w:color="auto" w:fill="E7E6E6" w:themeFill="background2"/>
          </w:tcPr>
          <w:p w14:paraId="4E344CFA" w14:textId="777B450E" w:rsidR="001B2601" w:rsidRPr="004540F2" w:rsidRDefault="001B2601" w:rsidP="004540F2">
            <w:pPr>
              <w:spacing w:line="276" w:lineRule="auto"/>
              <w:rPr>
                <w:rFonts w:cstheme="minorHAnsi"/>
                <w:color w:val="000000"/>
                <w:sz w:val="20"/>
                <w:szCs w:val="20"/>
              </w:rPr>
            </w:pPr>
            <w:r w:rsidRPr="004540F2">
              <w:rPr>
                <w:rFonts w:cstheme="minorHAnsi"/>
                <w:sz w:val="20"/>
                <w:szCs w:val="20"/>
                <w:lang w:bidi="en-US"/>
              </w:rPr>
              <w:t>BV729098</w:t>
            </w:r>
          </w:p>
        </w:tc>
        <w:tc>
          <w:tcPr>
            <w:tcW w:w="3260" w:type="dxa"/>
            <w:shd w:val="clear" w:color="auto" w:fill="E7E6E6" w:themeFill="background2"/>
          </w:tcPr>
          <w:p w14:paraId="567D1B36" w14:textId="3115353E" w:rsidR="001B2601" w:rsidRPr="004540F2" w:rsidRDefault="004540F2" w:rsidP="004540F2">
            <w:pPr>
              <w:widowControl w:val="0"/>
              <w:autoSpaceDE w:val="0"/>
              <w:autoSpaceDN w:val="0"/>
              <w:adjustRightInd w:val="0"/>
              <w:spacing w:after="160" w:line="276" w:lineRule="auto"/>
              <w:rPr>
                <w:rFonts w:cstheme="minorHAnsi"/>
                <w:sz w:val="20"/>
                <w:szCs w:val="20"/>
              </w:rPr>
            </w:pPr>
            <w:r w:rsidRPr="004540F2">
              <w:rPr>
                <w:rFonts w:cstheme="minorHAnsi"/>
                <w:sz w:val="20"/>
                <w:szCs w:val="20"/>
                <w:lang w:bidi="en-US"/>
              </w:rPr>
              <w:t>F: GATCCGCTTTCAACCGTCCG</w:t>
            </w:r>
            <w:r w:rsidRPr="004540F2">
              <w:rPr>
                <w:rFonts w:cstheme="minorHAnsi"/>
                <w:sz w:val="20"/>
                <w:szCs w:val="20"/>
              </w:rPr>
              <w:t xml:space="preserve"> </w:t>
            </w:r>
            <w:r>
              <w:rPr>
                <w:rFonts w:cstheme="minorHAnsi"/>
                <w:sz w:val="20"/>
                <w:szCs w:val="20"/>
              </w:rPr>
              <w:br/>
            </w:r>
            <w:r w:rsidRPr="004540F2">
              <w:rPr>
                <w:rFonts w:cstheme="minorHAnsi"/>
                <w:sz w:val="20"/>
                <w:szCs w:val="20"/>
                <w:lang w:bidi="en-US"/>
              </w:rPr>
              <w:t>R: GTGAGCTGGGTCCGGCGAG</w:t>
            </w:r>
          </w:p>
        </w:tc>
      </w:tr>
      <w:tr w:rsidR="001B2601" w:rsidRPr="004540F2" w14:paraId="397335B7" w14:textId="1889D60A" w:rsidTr="004540F2">
        <w:trPr>
          <w:trHeight w:val="238"/>
        </w:trPr>
        <w:tc>
          <w:tcPr>
            <w:tcW w:w="475" w:type="dxa"/>
            <w:shd w:val="clear" w:color="auto" w:fill="E7E6E6" w:themeFill="background2"/>
            <w:vAlign w:val="bottom"/>
          </w:tcPr>
          <w:p w14:paraId="681CCDD3" w14:textId="77777777" w:rsidR="001B2601" w:rsidRPr="004540F2" w:rsidRDefault="001B2601" w:rsidP="004540F2">
            <w:pPr>
              <w:spacing w:line="276" w:lineRule="auto"/>
              <w:rPr>
                <w:rFonts w:cstheme="minorHAnsi"/>
                <w:sz w:val="20"/>
                <w:szCs w:val="20"/>
              </w:rPr>
            </w:pPr>
            <w:r w:rsidRPr="004540F2">
              <w:rPr>
                <w:rFonts w:cstheme="minorHAnsi"/>
                <w:color w:val="000000"/>
                <w:sz w:val="20"/>
                <w:szCs w:val="20"/>
              </w:rPr>
              <w:t>S1</w:t>
            </w:r>
          </w:p>
        </w:tc>
        <w:tc>
          <w:tcPr>
            <w:tcW w:w="1270" w:type="dxa"/>
            <w:shd w:val="clear" w:color="auto" w:fill="E7E6E6" w:themeFill="background2"/>
            <w:vAlign w:val="center"/>
          </w:tcPr>
          <w:p w14:paraId="3410F863" w14:textId="77777777" w:rsidR="001B2601" w:rsidRPr="004540F2" w:rsidRDefault="001B2601" w:rsidP="004540F2">
            <w:pPr>
              <w:spacing w:line="276" w:lineRule="auto"/>
              <w:rPr>
                <w:rFonts w:cstheme="minorHAnsi"/>
                <w:sz w:val="20"/>
                <w:szCs w:val="20"/>
              </w:rPr>
            </w:pPr>
            <w:r w:rsidRPr="004540F2">
              <w:rPr>
                <w:rFonts w:cstheme="minorHAnsi"/>
                <w:color w:val="000000"/>
                <w:sz w:val="20"/>
                <w:szCs w:val="20"/>
              </w:rPr>
              <w:t>rub35</w:t>
            </w:r>
          </w:p>
        </w:tc>
        <w:tc>
          <w:tcPr>
            <w:tcW w:w="886" w:type="dxa"/>
            <w:shd w:val="clear" w:color="auto" w:fill="E7E6E6" w:themeFill="background2"/>
            <w:vAlign w:val="center"/>
          </w:tcPr>
          <w:p w14:paraId="0A15B48D" w14:textId="77777777" w:rsidR="001B2601" w:rsidRPr="004540F2" w:rsidRDefault="001B2601" w:rsidP="004540F2">
            <w:pPr>
              <w:spacing w:line="276" w:lineRule="auto"/>
              <w:rPr>
                <w:rFonts w:cstheme="minorHAnsi"/>
                <w:sz w:val="20"/>
                <w:szCs w:val="20"/>
              </w:rPr>
            </w:pPr>
            <w:r w:rsidRPr="004540F2">
              <w:rPr>
                <w:rFonts w:cstheme="minorHAnsi"/>
                <w:color w:val="000000"/>
                <w:sz w:val="20"/>
                <w:szCs w:val="20"/>
              </w:rPr>
              <w:t>177-273</w:t>
            </w:r>
          </w:p>
        </w:tc>
        <w:tc>
          <w:tcPr>
            <w:tcW w:w="1091" w:type="dxa"/>
            <w:shd w:val="clear" w:color="auto" w:fill="E7E6E6" w:themeFill="background2"/>
            <w:vAlign w:val="center"/>
          </w:tcPr>
          <w:p w14:paraId="7DBC3CBE" w14:textId="77777777" w:rsidR="001B2601" w:rsidRPr="004540F2" w:rsidRDefault="001B2601" w:rsidP="004540F2">
            <w:pPr>
              <w:spacing w:line="276" w:lineRule="auto"/>
              <w:rPr>
                <w:rFonts w:cstheme="minorHAnsi"/>
                <w:color w:val="000000"/>
                <w:sz w:val="20"/>
                <w:szCs w:val="20"/>
              </w:rPr>
            </w:pPr>
            <w:r w:rsidRPr="004540F2">
              <w:rPr>
                <w:rFonts w:cstheme="minorHAnsi"/>
                <w:color w:val="000000"/>
                <w:sz w:val="20"/>
                <w:szCs w:val="20"/>
              </w:rPr>
              <w:t>Red</w:t>
            </w:r>
          </w:p>
        </w:tc>
        <w:tc>
          <w:tcPr>
            <w:tcW w:w="1802" w:type="dxa"/>
            <w:shd w:val="clear" w:color="auto" w:fill="E7E6E6" w:themeFill="background2"/>
          </w:tcPr>
          <w:p w14:paraId="2EA37C99" w14:textId="19348BB4" w:rsidR="001B2601" w:rsidRPr="004540F2" w:rsidRDefault="001B2601" w:rsidP="004540F2">
            <w:pPr>
              <w:spacing w:line="276" w:lineRule="auto"/>
              <w:rPr>
                <w:rFonts w:cstheme="minorHAnsi"/>
                <w:color w:val="000000"/>
                <w:sz w:val="20"/>
                <w:szCs w:val="20"/>
              </w:rPr>
            </w:pPr>
            <w:r w:rsidRPr="004540F2">
              <w:rPr>
                <w:rFonts w:cstheme="minorHAnsi"/>
                <w:sz w:val="20"/>
                <w:szCs w:val="20"/>
                <w:lang w:bidi="en-US"/>
              </w:rPr>
              <w:t>BV729108</w:t>
            </w:r>
          </w:p>
        </w:tc>
        <w:tc>
          <w:tcPr>
            <w:tcW w:w="3260" w:type="dxa"/>
            <w:shd w:val="clear" w:color="auto" w:fill="E7E6E6" w:themeFill="background2"/>
          </w:tcPr>
          <w:p w14:paraId="7AE4F4ED" w14:textId="74E43962" w:rsidR="001B2601" w:rsidRPr="004540F2" w:rsidRDefault="004540F2" w:rsidP="004540F2">
            <w:pPr>
              <w:spacing w:after="160" w:line="276" w:lineRule="auto"/>
              <w:rPr>
                <w:rFonts w:cstheme="minorHAnsi"/>
                <w:sz w:val="20"/>
                <w:szCs w:val="20"/>
              </w:rPr>
            </w:pPr>
            <w:r w:rsidRPr="004540F2">
              <w:rPr>
                <w:rFonts w:cstheme="minorHAnsi"/>
                <w:sz w:val="20"/>
                <w:szCs w:val="20"/>
                <w:lang w:bidi="en-US"/>
              </w:rPr>
              <w:t>F: GATGACGCAGTACGAACGG</w:t>
            </w:r>
            <w:r w:rsidRPr="004540F2">
              <w:rPr>
                <w:rFonts w:cstheme="minorHAnsi"/>
                <w:sz w:val="20"/>
                <w:szCs w:val="20"/>
              </w:rPr>
              <w:t xml:space="preserve"> </w:t>
            </w:r>
            <w:r>
              <w:rPr>
                <w:rFonts w:cstheme="minorHAnsi"/>
                <w:sz w:val="20"/>
                <w:szCs w:val="20"/>
              </w:rPr>
              <w:br/>
            </w:r>
            <w:r w:rsidRPr="004540F2">
              <w:rPr>
                <w:rFonts w:cstheme="minorHAnsi"/>
                <w:sz w:val="20"/>
                <w:szCs w:val="20"/>
                <w:lang w:bidi="en-US"/>
              </w:rPr>
              <w:t>R: GCTTCGACGTATGATTATCC</w:t>
            </w:r>
          </w:p>
        </w:tc>
      </w:tr>
      <w:tr w:rsidR="001B2601" w:rsidRPr="004540F2" w14:paraId="70A58A10" w14:textId="3C952A40" w:rsidTr="004540F2">
        <w:trPr>
          <w:trHeight w:val="238"/>
        </w:trPr>
        <w:tc>
          <w:tcPr>
            <w:tcW w:w="475" w:type="dxa"/>
            <w:shd w:val="clear" w:color="auto" w:fill="E7E6E6" w:themeFill="background2"/>
            <w:vAlign w:val="bottom"/>
          </w:tcPr>
          <w:p w14:paraId="13E08E84" w14:textId="77777777" w:rsidR="001B2601" w:rsidRPr="004540F2" w:rsidRDefault="001B2601" w:rsidP="004540F2">
            <w:pPr>
              <w:spacing w:line="276" w:lineRule="auto"/>
              <w:rPr>
                <w:rFonts w:cstheme="minorHAnsi"/>
                <w:sz w:val="20"/>
                <w:szCs w:val="20"/>
              </w:rPr>
            </w:pPr>
            <w:r w:rsidRPr="004540F2">
              <w:rPr>
                <w:rFonts w:cstheme="minorHAnsi"/>
                <w:color w:val="000000"/>
                <w:sz w:val="20"/>
                <w:szCs w:val="20"/>
              </w:rPr>
              <w:t>S1</w:t>
            </w:r>
          </w:p>
        </w:tc>
        <w:tc>
          <w:tcPr>
            <w:tcW w:w="1270" w:type="dxa"/>
            <w:shd w:val="clear" w:color="auto" w:fill="E7E6E6" w:themeFill="background2"/>
            <w:vAlign w:val="center"/>
          </w:tcPr>
          <w:p w14:paraId="28C81A0C" w14:textId="77777777" w:rsidR="001B2601" w:rsidRPr="004540F2" w:rsidRDefault="001B2601" w:rsidP="004540F2">
            <w:pPr>
              <w:spacing w:line="276" w:lineRule="auto"/>
              <w:rPr>
                <w:rFonts w:cstheme="minorHAnsi"/>
                <w:sz w:val="20"/>
                <w:szCs w:val="20"/>
              </w:rPr>
            </w:pPr>
            <w:r w:rsidRPr="004540F2">
              <w:rPr>
                <w:rFonts w:cstheme="minorHAnsi"/>
                <w:color w:val="000000"/>
                <w:sz w:val="20"/>
                <w:szCs w:val="20"/>
              </w:rPr>
              <w:t>rub37b</w:t>
            </w:r>
          </w:p>
        </w:tc>
        <w:tc>
          <w:tcPr>
            <w:tcW w:w="886" w:type="dxa"/>
            <w:shd w:val="clear" w:color="auto" w:fill="E7E6E6" w:themeFill="background2"/>
            <w:vAlign w:val="center"/>
          </w:tcPr>
          <w:p w14:paraId="1F9C0BC3" w14:textId="77777777" w:rsidR="001B2601" w:rsidRPr="004540F2" w:rsidRDefault="001B2601" w:rsidP="004540F2">
            <w:pPr>
              <w:spacing w:line="276" w:lineRule="auto"/>
              <w:rPr>
                <w:rFonts w:cstheme="minorHAnsi"/>
                <w:sz w:val="20"/>
                <w:szCs w:val="20"/>
              </w:rPr>
            </w:pPr>
            <w:r w:rsidRPr="004540F2">
              <w:rPr>
                <w:rFonts w:cstheme="minorHAnsi"/>
                <w:color w:val="000000"/>
                <w:sz w:val="20"/>
                <w:szCs w:val="20"/>
              </w:rPr>
              <w:t>88-94</w:t>
            </w:r>
          </w:p>
        </w:tc>
        <w:tc>
          <w:tcPr>
            <w:tcW w:w="1091" w:type="dxa"/>
            <w:shd w:val="clear" w:color="auto" w:fill="E7E6E6" w:themeFill="background2"/>
            <w:vAlign w:val="center"/>
          </w:tcPr>
          <w:p w14:paraId="407C03AB" w14:textId="77777777" w:rsidR="001B2601" w:rsidRPr="004540F2" w:rsidRDefault="001B2601" w:rsidP="004540F2">
            <w:pPr>
              <w:spacing w:line="276" w:lineRule="auto"/>
              <w:rPr>
                <w:rFonts w:cstheme="minorHAnsi"/>
                <w:color w:val="000000"/>
                <w:sz w:val="20"/>
                <w:szCs w:val="20"/>
              </w:rPr>
            </w:pPr>
            <w:r w:rsidRPr="004540F2">
              <w:rPr>
                <w:rFonts w:cstheme="minorHAnsi"/>
                <w:color w:val="000000"/>
                <w:sz w:val="20"/>
                <w:szCs w:val="20"/>
              </w:rPr>
              <w:t>Blue</w:t>
            </w:r>
          </w:p>
        </w:tc>
        <w:tc>
          <w:tcPr>
            <w:tcW w:w="1802" w:type="dxa"/>
            <w:shd w:val="clear" w:color="auto" w:fill="E7E6E6" w:themeFill="background2"/>
          </w:tcPr>
          <w:p w14:paraId="19CE3C15" w14:textId="7C85E9C3" w:rsidR="001B2601" w:rsidRPr="004540F2" w:rsidRDefault="001B2601" w:rsidP="004540F2">
            <w:pPr>
              <w:spacing w:line="276" w:lineRule="auto"/>
              <w:rPr>
                <w:rFonts w:cstheme="minorHAnsi"/>
                <w:color w:val="000000"/>
                <w:sz w:val="20"/>
                <w:szCs w:val="20"/>
              </w:rPr>
            </w:pPr>
            <w:r w:rsidRPr="004540F2">
              <w:rPr>
                <w:rFonts w:cstheme="minorHAnsi"/>
                <w:sz w:val="20"/>
                <w:szCs w:val="20"/>
                <w:lang w:bidi="en-US"/>
              </w:rPr>
              <w:t>BV729099</w:t>
            </w:r>
          </w:p>
        </w:tc>
        <w:tc>
          <w:tcPr>
            <w:tcW w:w="3260" w:type="dxa"/>
            <w:shd w:val="clear" w:color="auto" w:fill="E7E6E6" w:themeFill="background2"/>
          </w:tcPr>
          <w:p w14:paraId="4182A05B" w14:textId="58949162" w:rsidR="001B2601" w:rsidRPr="004540F2" w:rsidRDefault="004540F2" w:rsidP="004540F2">
            <w:pPr>
              <w:spacing w:after="160" w:line="276" w:lineRule="auto"/>
              <w:rPr>
                <w:rFonts w:cstheme="minorHAnsi"/>
                <w:sz w:val="20"/>
                <w:szCs w:val="20"/>
              </w:rPr>
            </w:pPr>
            <w:r w:rsidRPr="004540F2">
              <w:rPr>
                <w:rFonts w:cstheme="minorHAnsi"/>
                <w:sz w:val="20"/>
                <w:szCs w:val="20"/>
                <w:lang w:bidi="en-US"/>
              </w:rPr>
              <w:t>F: GATTTTTCTCGCGTACCTCTGC</w:t>
            </w:r>
            <w:r w:rsidRPr="004540F2">
              <w:rPr>
                <w:rFonts w:cstheme="minorHAnsi"/>
                <w:sz w:val="20"/>
                <w:szCs w:val="20"/>
              </w:rPr>
              <w:t xml:space="preserve"> </w:t>
            </w:r>
            <w:r>
              <w:rPr>
                <w:rFonts w:cstheme="minorHAnsi"/>
                <w:sz w:val="20"/>
                <w:szCs w:val="20"/>
              </w:rPr>
              <w:br/>
            </w:r>
            <w:r w:rsidRPr="004540F2">
              <w:rPr>
                <w:rFonts w:cstheme="minorHAnsi"/>
                <w:sz w:val="20"/>
                <w:szCs w:val="20"/>
                <w:lang w:bidi="en-US"/>
              </w:rPr>
              <w:t>R: CACTGCGATTCCGGGTTGTCC</w:t>
            </w:r>
          </w:p>
        </w:tc>
      </w:tr>
      <w:tr w:rsidR="001B2601" w:rsidRPr="004540F2" w14:paraId="3C2465C3" w14:textId="4B4EAB5C" w:rsidTr="004540F2">
        <w:trPr>
          <w:trHeight w:val="238"/>
        </w:trPr>
        <w:tc>
          <w:tcPr>
            <w:tcW w:w="475" w:type="dxa"/>
            <w:shd w:val="clear" w:color="auto" w:fill="E7E6E6" w:themeFill="background2"/>
            <w:vAlign w:val="bottom"/>
          </w:tcPr>
          <w:p w14:paraId="19AE8AF1" w14:textId="77777777" w:rsidR="001B2601" w:rsidRPr="004540F2" w:rsidRDefault="001B2601" w:rsidP="004540F2">
            <w:pPr>
              <w:spacing w:line="276" w:lineRule="auto"/>
              <w:rPr>
                <w:rFonts w:cstheme="minorHAnsi"/>
                <w:sz w:val="20"/>
                <w:szCs w:val="20"/>
              </w:rPr>
            </w:pPr>
            <w:r w:rsidRPr="004540F2">
              <w:rPr>
                <w:rFonts w:cstheme="minorHAnsi"/>
                <w:color w:val="000000"/>
                <w:sz w:val="20"/>
                <w:szCs w:val="20"/>
              </w:rPr>
              <w:t>S1</w:t>
            </w:r>
          </w:p>
        </w:tc>
        <w:tc>
          <w:tcPr>
            <w:tcW w:w="1270" w:type="dxa"/>
            <w:shd w:val="clear" w:color="auto" w:fill="E7E6E6" w:themeFill="background2"/>
            <w:vAlign w:val="center"/>
          </w:tcPr>
          <w:p w14:paraId="5814EE3B" w14:textId="77777777" w:rsidR="001B2601" w:rsidRPr="004540F2" w:rsidRDefault="001B2601" w:rsidP="004540F2">
            <w:pPr>
              <w:spacing w:line="276" w:lineRule="auto"/>
              <w:rPr>
                <w:rFonts w:cstheme="minorHAnsi"/>
                <w:sz w:val="20"/>
                <w:szCs w:val="20"/>
              </w:rPr>
            </w:pPr>
            <w:r w:rsidRPr="004540F2">
              <w:rPr>
                <w:rFonts w:cstheme="minorHAnsi"/>
                <w:color w:val="000000"/>
                <w:sz w:val="20"/>
                <w:szCs w:val="20"/>
              </w:rPr>
              <w:t>rub59</w:t>
            </w:r>
          </w:p>
        </w:tc>
        <w:tc>
          <w:tcPr>
            <w:tcW w:w="886" w:type="dxa"/>
            <w:shd w:val="clear" w:color="auto" w:fill="E7E6E6" w:themeFill="background2"/>
            <w:vAlign w:val="center"/>
          </w:tcPr>
          <w:p w14:paraId="36042D7E" w14:textId="77777777" w:rsidR="001B2601" w:rsidRPr="004540F2" w:rsidRDefault="001B2601" w:rsidP="004540F2">
            <w:pPr>
              <w:spacing w:line="276" w:lineRule="auto"/>
              <w:rPr>
                <w:rFonts w:cstheme="minorHAnsi"/>
                <w:sz w:val="20"/>
                <w:szCs w:val="20"/>
              </w:rPr>
            </w:pPr>
            <w:r w:rsidRPr="004540F2">
              <w:rPr>
                <w:rFonts w:cstheme="minorHAnsi"/>
                <w:color w:val="000000"/>
                <w:sz w:val="20"/>
                <w:szCs w:val="20"/>
              </w:rPr>
              <w:t>185-211</w:t>
            </w:r>
          </w:p>
        </w:tc>
        <w:tc>
          <w:tcPr>
            <w:tcW w:w="1091" w:type="dxa"/>
            <w:shd w:val="clear" w:color="auto" w:fill="E7E6E6" w:themeFill="background2"/>
            <w:vAlign w:val="center"/>
          </w:tcPr>
          <w:p w14:paraId="59520F5E" w14:textId="77777777" w:rsidR="001B2601" w:rsidRPr="004540F2" w:rsidRDefault="001B2601" w:rsidP="004540F2">
            <w:pPr>
              <w:spacing w:line="276" w:lineRule="auto"/>
              <w:rPr>
                <w:rFonts w:cstheme="minorHAnsi"/>
                <w:color w:val="000000"/>
                <w:sz w:val="20"/>
                <w:szCs w:val="20"/>
              </w:rPr>
            </w:pPr>
            <w:r w:rsidRPr="004540F2">
              <w:rPr>
                <w:rFonts w:cstheme="minorHAnsi"/>
                <w:color w:val="000000"/>
                <w:sz w:val="20"/>
                <w:szCs w:val="20"/>
              </w:rPr>
              <w:t>Green</w:t>
            </w:r>
          </w:p>
        </w:tc>
        <w:tc>
          <w:tcPr>
            <w:tcW w:w="1802" w:type="dxa"/>
            <w:shd w:val="clear" w:color="auto" w:fill="E7E6E6" w:themeFill="background2"/>
          </w:tcPr>
          <w:p w14:paraId="178BDD15" w14:textId="2CF4D67A" w:rsidR="001B2601" w:rsidRPr="004540F2" w:rsidRDefault="001B2601" w:rsidP="004540F2">
            <w:pPr>
              <w:spacing w:line="276" w:lineRule="auto"/>
              <w:rPr>
                <w:rFonts w:cstheme="minorHAnsi"/>
                <w:color w:val="000000"/>
                <w:sz w:val="20"/>
                <w:szCs w:val="20"/>
              </w:rPr>
            </w:pPr>
            <w:r w:rsidRPr="004540F2">
              <w:rPr>
                <w:rFonts w:cstheme="minorHAnsi"/>
                <w:sz w:val="20"/>
                <w:szCs w:val="20"/>
                <w:lang w:bidi="en-US"/>
              </w:rPr>
              <w:t>BV729101</w:t>
            </w:r>
          </w:p>
        </w:tc>
        <w:tc>
          <w:tcPr>
            <w:tcW w:w="3260" w:type="dxa"/>
            <w:shd w:val="clear" w:color="auto" w:fill="E7E6E6" w:themeFill="background2"/>
          </w:tcPr>
          <w:p w14:paraId="2410BC45" w14:textId="76AE4D22" w:rsidR="001B2601" w:rsidRPr="004540F2" w:rsidRDefault="004540F2" w:rsidP="004540F2">
            <w:pPr>
              <w:spacing w:after="160" w:line="276" w:lineRule="auto"/>
              <w:rPr>
                <w:rFonts w:cstheme="minorHAnsi"/>
                <w:sz w:val="20"/>
                <w:szCs w:val="20"/>
                <w:lang w:bidi="en-US"/>
              </w:rPr>
            </w:pPr>
            <w:r w:rsidRPr="004540F2">
              <w:rPr>
                <w:rFonts w:cstheme="minorHAnsi"/>
                <w:sz w:val="20"/>
                <w:szCs w:val="20"/>
                <w:lang w:bidi="en-US"/>
              </w:rPr>
              <w:t>F: GTGACCAGGTGCGCTCGTTAC</w:t>
            </w:r>
            <w:r>
              <w:rPr>
                <w:rFonts w:cstheme="minorHAnsi"/>
                <w:sz w:val="20"/>
                <w:szCs w:val="20"/>
                <w:lang w:bidi="en-US"/>
              </w:rPr>
              <w:br/>
            </w:r>
            <w:r w:rsidRPr="004540F2">
              <w:rPr>
                <w:rFonts w:cstheme="minorHAnsi"/>
                <w:sz w:val="20"/>
                <w:szCs w:val="20"/>
                <w:lang w:bidi="en-US"/>
              </w:rPr>
              <w:t>R: CCGTGTCCCCAGCTCCGTTTC</w:t>
            </w:r>
          </w:p>
        </w:tc>
      </w:tr>
      <w:tr w:rsidR="001B2601" w:rsidRPr="004540F2" w14:paraId="3F7B10C4" w14:textId="3113605C" w:rsidTr="004540F2">
        <w:trPr>
          <w:trHeight w:val="238"/>
        </w:trPr>
        <w:tc>
          <w:tcPr>
            <w:tcW w:w="475" w:type="dxa"/>
            <w:vAlign w:val="bottom"/>
          </w:tcPr>
          <w:p w14:paraId="5B60B0CC" w14:textId="77777777" w:rsidR="001B2601" w:rsidRPr="004540F2" w:rsidRDefault="001B2601" w:rsidP="004540F2">
            <w:pPr>
              <w:spacing w:line="276" w:lineRule="auto"/>
              <w:rPr>
                <w:rFonts w:cstheme="minorHAnsi"/>
                <w:sz w:val="20"/>
                <w:szCs w:val="20"/>
              </w:rPr>
            </w:pPr>
            <w:r w:rsidRPr="004540F2">
              <w:rPr>
                <w:rFonts w:cstheme="minorHAnsi"/>
                <w:color w:val="000000"/>
                <w:sz w:val="20"/>
                <w:szCs w:val="20"/>
              </w:rPr>
              <w:t>S2</w:t>
            </w:r>
          </w:p>
        </w:tc>
        <w:tc>
          <w:tcPr>
            <w:tcW w:w="1270" w:type="dxa"/>
            <w:vAlign w:val="center"/>
          </w:tcPr>
          <w:p w14:paraId="276B5C7A" w14:textId="77777777" w:rsidR="001B2601" w:rsidRPr="004540F2" w:rsidRDefault="001B2601" w:rsidP="004540F2">
            <w:pPr>
              <w:spacing w:line="276" w:lineRule="auto"/>
              <w:rPr>
                <w:rFonts w:cstheme="minorHAnsi"/>
                <w:sz w:val="20"/>
                <w:szCs w:val="20"/>
              </w:rPr>
            </w:pPr>
            <w:r w:rsidRPr="004540F2">
              <w:rPr>
                <w:rFonts w:cstheme="minorHAnsi"/>
                <w:color w:val="000000"/>
                <w:sz w:val="20"/>
                <w:szCs w:val="20"/>
              </w:rPr>
              <w:t>rub04</w:t>
            </w:r>
          </w:p>
        </w:tc>
        <w:tc>
          <w:tcPr>
            <w:tcW w:w="886" w:type="dxa"/>
            <w:vAlign w:val="center"/>
          </w:tcPr>
          <w:p w14:paraId="5CC76A0B" w14:textId="77777777" w:rsidR="001B2601" w:rsidRPr="004540F2" w:rsidRDefault="001B2601" w:rsidP="004540F2">
            <w:pPr>
              <w:spacing w:line="276" w:lineRule="auto"/>
              <w:rPr>
                <w:rFonts w:cstheme="minorHAnsi"/>
                <w:sz w:val="20"/>
                <w:szCs w:val="20"/>
              </w:rPr>
            </w:pPr>
            <w:r w:rsidRPr="004540F2">
              <w:rPr>
                <w:rFonts w:cstheme="minorHAnsi"/>
                <w:color w:val="000000"/>
                <w:sz w:val="20"/>
                <w:szCs w:val="20"/>
              </w:rPr>
              <w:t>197-205</w:t>
            </w:r>
          </w:p>
        </w:tc>
        <w:tc>
          <w:tcPr>
            <w:tcW w:w="1091" w:type="dxa"/>
            <w:vAlign w:val="center"/>
          </w:tcPr>
          <w:p w14:paraId="693C0AE6" w14:textId="77777777" w:rsidR="001B2601" w:rsidRPr="004540F2" w:rsidRDefault="001B2601" w:rsidP="004540F2">
            <w:pPr>
              <w:spacing w:line="276" w:lineRule="auto"/>
              <w:rPr>
                <w:rFonts w:cstheme="minorHAnsi"/>
                <w:color w:val="000000"/>
                <w:sz w:val="20"/>
                <w:szCs w:val="20"/>
              </w:rPr>
            </w:pPr>
            <w:r w:rsidRPr="004540F2">
              <w:rPr>
                <w:rFonts w:cstheme="minorHAnsi"/>
                <w:color w:val="000000"/>
                <w:sz w:val="20"/>
                <w:szCs w:val="20"/>
              </w:rPr>
              <w:t>Red</w:t>
            </w:r>
          </w:p>
        </w:tc>
        <w:tc>
          <w:tcPr>
            <w:tcW w:w="1802" w:type="dxa"/>
          </w:tcPr>
          <w:p w14:paraId="6BBD3A95" w14:textId="7F358F5E" w:rsidR="001B2601" w:rsidRPr="004540F2" w:rsidRDefault="004540F2" w:rsidP="004540F2">
            <w:pPr>
              <w:spacing w:line="276" w:lineRule="auto"/>
              <w:rPr>
                <w:rFonts w:cstheme="minorHAnsi"/>
                <w:b/>
                <w:bCs/>
                <w:color w:val="000000"/>
                <w:sz w:val="20"/>
                <w:szCs w:val="20"/>
              </w:rPr>
            </w:pPr>
            <w:r w:rsidRPr="004540F2">
              <w:rPr>
                <w:rFonts w:cstheme="minorHAnsi"/>
                <w:b/>
                <w:bCs/>
                <w:color w:val="000000"/>
                <w:sz w:val="20"/>
                <w:szCs w:val="20"/>
              </w:rPr>
              <w:t>?</w:t>
            </w:r>
          </w:p>
        </w:tc>
        <w:tc>
          <w:tcPr>
            <w:tcW w:w="3260" w:type="dxa"/>
          </w:tcPr>
          <w:p w14:paraId="4F64733A" w14:textId="571ADA0A" w:rsidR="001B2601" w:rsidRPr="003724AE" w:rsidRDefault="003724AE" w:rsidP="004540F2">
            <w:pPr>
              <w:spacing w:line="276" w:lineRule="auto"/>
              <w:rPr>
                <w:rFonts w:cstheme="minorHAnsi"/>
                <w:b/>
                <w:bCs/>
                <w:color w:val="000000"/>
                <w:sz w:val="20"/>
                <w:szCs w:val="20"/>
              </w:rPr>
            </w:pPr>
            <w:r>
              <w:rPr>
                <w:rFonts w:cstheme="minorHAnsi"/>
                <w:b/>
                <w:bCs/>
                <w:color w:val="000000"/>
                <w:sz w:val="20"/>
                <w:szCs w:val="20"/>
              </w:rPr>
              <w:t>?</w:t>
            </w:r>
          </w:p>
        </w:tc>
      </w:tr>
      <w:tr w:rsidR="001B2601" w:rsidRPr="004540F2" w14:paraId="4B7052B9" w14:textId="5BA54EB0" w:rsidTr="004540F2">
        <w:trPr>
          <w:trHeight w:val="238"/>
        </w:trPr>
        <w:tc>
          <w:tcPr>
            <w:tcW w:w="475" w:type="dxa"/>
            <w:vAlign w:val="bottom"/>
          </w:tcPr>
          <w:p w14:paraId="6F3F08AA" w14:textId="77777777" w:rsidR="001B2601" w:rsidRPr="004540F2" w:rsidRDefault="001B2601" w:rsidP="004540F2">
            <w:pPr>
              <w:spacing w:line="276" w:lineRule="auto"/>
              <w:rPr>
                <w:rFonts w:cstheme="minorHAnsi"/>
                <w:sz w:val="20"/>
                <w:szCs w:val="20"/>
              </w:rPr>
            </w:pPr>
            <w:r w:rsidRPr="004540F2">
              <w:rPr>
                <w:rFonts w:cstheme="minorHAnsi"/>
                <w:color w:val="000000"/>
                <w:sz w:val="20"/>
                <w:szCs w:val="20"/>
              </w:rPr>
              <w:t>S2</w:t>
            </w:r>
          </w:p>
        </w:tc>
        <w:tc>
          <w:tcPr>
            <w:tcW w:w="1270" w:type="dxa"/>
            <w:vAlign w:val="center"/>
          </w:tcPr>
          <w:p w14:paraId="603C5D50" w14:textId="77777777" w:rsidR="001B2601" w:rsidRPr="004540F2" w:rsidRDefault="001B2601" w:rsidP="004540F2">
            <w:pPr>
              <w:spacing w:line="276" w:lineRule="auto"/>
              <w:rPr>
                <w:rFonts w:cstheme="minorHAnsi"/>
                <w:sz w:val="20"/>
                <w:szCs w:val="20"/>
              </w:rPr>
            </w:pPr>
            <w:r w:rsidRPr="004540F2">
              <w:rPr>
                <w:rFonts w:cstheme="minorHAnsi"/>
                <w:color w:val="000000"/>
                <w:sz w:val="20"/>
                <w:szCs w:val="20"/>
              </w:rPr>
              <w:t>rub06</w:t>
            </w:r>
          </w:p>
        </w:tc>
        <w:tc>
          <w:tcPr>
            <w:tcW w:w="886" w:type="dxa"/>
            <w:vAlign w:val="center"/>
          </w:tcPr>
          <w:p w14:paraId="06D4B423" w14:textId="77777777" w:rsidR="001B2601" w:rsidRPr="004540F2" w:rsidRDefault="001B2601" w:rsidP="004540F2">
            <w:pPr>
              <w:spacing w:line="276" w:lineRule="auto"/>
              <w:rPr>
                <w:rFonts w:cstheme="minorHAnsi"/>
                <w:sz w:val="20"/>
                <w:szCs w:val="20"/>
              </w:rPr>
            </w:pPr>
            <w:r w:rsidRPr="004540F2">
              <w:rPr>
                <w:rFonts w:cstheme="minorHAnsi"/>
                <w:color w:val="000000"/>
                <w:sz w:val="20"/>
                <w:szCs w:val="20"/>
              </w:rPr>
              <w:t>238-284</w:t>
            </w:r>
          </w:p>
        </w:tc>
        <w:tc>
          <w:tcPr>
            <w:tcW w:w="1091" w:type="dxa"/>
            <w:vAlign w:val="center"/>
          </w:tcPr>
          <w:p w14:paraId="290F4FAC" w14:textId="77777777" w:rsidR="001B2601" w:rsidRPr="004540F2" w:rsidRDefault="001B2601" w:rsidP="004540F2">
            <w:pPr>
              <w:spacing w:line="276" w:lineRule="auto"/>
              <w:rPr>
                <w:rFonts w:cstheme="minorHAnsi"/>
                <w:color w:val="000000"/>
                <w:sz w:val="20"/>
                <w:szCs w:val="20"/>
              </w:rPr>
            </w:pPr>
            <w:r w:rsidRPr="004540F2">
              <w:rPr>
                <w:rFonts w:cstheme="minorHAnsi"/>
                <w:color w:val="000000"/>
                <w:sz w:val="20"/>
                <w:szCs w:val="20"/>
              </w:rPr>
              <w:t>Blue</w:t>
            </w:r>
          </w:p>
        </w:tc>
        <w:tc>
          <w:tcPr>
            <w:tcW w:w="1802" w:type="dxa"/>
          </w:tcPr>
          <w:p w14:paraId="44533914" w14:textId="62D3BFC5" w:rsidR="001B2601" w:rsidRPr="004540F2" w:rsidRDefault="001B2601" w:rsidP="004540F2">
            <w:pPr>
              <w:spacing w:line="276" w:lineRule="auto"/>
              <w:rPr>
                <w:rFonts w:cstheme="minorHAnsi"/>
                <w:color w:val="000000"/>
                <w:sz w:val="20"/>
                <w:szCs w:val="20"/>
              </w:rPr>
            </w:pPr>
            <w:r w:rsidRPr="004540F2">
              <w:rPr>
                <w:rFonts w:cstheme="minorHAnsi"/>
                <w:sz w:val="20"/>
                <w:szCs w:val="20"/>
                <w:lang w:bidi="en-US"/>
              </w:rPr>
              <w:t>BV729097</w:t>
            </w:r>
          </w:p>
        </w:tc>
        <w:tc>
          <w:tcPr>
            <w:tcW w:w="3260" w:type="dxa"/>
          </w:tcPr>
          <w:p w14:paraId="6FC88EE0" w14:textId="6D662F75" w:rsidR="001B2601" w:rsidRPr="004540F2" w:rsidRDefault="004540F2" w:rsidP="004540F2">
            <w:pPr>
              <w:widowControl w:val="0"/>
              <w:autoSpaceDE w:val="0"/>
              <w:autoSpaceDN w:val="0"/>
              <w:adjustRightInd w:val="0"/>
              <w:spacing w:after="160" w:line="276" w:lineRule="auto"/>
              <w:rPr>
                <w:rFonts w:cstheme="minorHAnsi"/>
                <w:sz w:val="20"/>
                <w:szCs w:val="20"/>
              </w:rPr>
            </w:pPr>
            <w:r w:rsidRPr="004540F2">
              <w:rPr>
                <w:rFonts w:cstheme="minorHAnsi"/>
                <w:sz w:val="20"/>
                <w:szCs w:val="20"/>
                <w:lang w:bidi="en-US"/>
              </w:rPr>
              <w:t>F: GTCTGGCGGAAGTCTACGTGC</w:t>
            </w:r>
            <w:r w:rsidRPr="004540F2">
              <w:rPr>
                <w:rFonts w:cstheme="minorHAnsi"/>
                <w:sz w:val="20"/>
                <w:szCs w:val="20"/>
              </w:rPr>
              <w:t xml:space="preserve"> </w:t>
            </w:r>
            <w:r>
              <w:rPr>
                <w:rFonts w:cstheme="minorHAnsi"/>
                <w:sz w:val="20"/>
                <w:szCs w:val="20"/>
              </w:rPr>
              <w:br/>
            </w:r>
            <w:r w:rsidRPr="004540F2">
              <w:rPr>
                <w:rFonts w:cstheme="minorHAnsi"/>
                <w:sz w:val="20"/>
                <w:szCs w:val="20"/>
                <w:lang w:bidi="en-US"/>
              </w:rPr>
              <w:t>R: CAAGTTCGGTGCGTTAGATAATG</w:t>
            </w:r>
          </w:p>
        </w:tc>
      </w:tr>
      <w:tr w:rsidR="001B2601" w:rsidRPr="004540F2" w14:paraId="23C1F598" w14:textId="7C1E1883" w:rsidTr="004540F2">
        <w:trPr>
          <w:trHeight w:val="238"/>
        </w:trPr>
        <w:tc>
          <w:tcPr>
            <w:tcW w:w="475" w:type="dxa"/>
            <w:vAlign w:val="bottom"/>
          </w:tcPr>
          <w:p w14:paraId="2F2269DC" w14:textId="77777777" w:rsidR="001B2601" w:rsidRPr="004540F2" w:rsidRDefault="001B2601" w:rsidP="004540F2">
            <w:pPr>
              <w:spacing w:line="276" w:lineRule="auto"/>
              <w:rPr>
                <w:rFonts w:cstheme="minorHAnsi"/>
                <w:sz w:val="20"/>
                <w:szCs w:val="20"/>
              </w:rPr>
            </w:pPr>
            <w:r w:rsidRPr="004540F2">
              <w:rPr>
                <w:rFonts w:cstheme="minorHAnsi"/>
                <w:color w:val="000000"/>
                <w:sz w:val="20"/>
                <w:szCs w:val="20"/>
              </w:rPr>
              <w:t>S2</w:t>
            </w:r>
          </w:p>
        </w:tc>
        <w:tc>
          <w:tcPr>
            <w:tcW w:w="1270" w:type="dxa"/>
            <w:vAlign w:val="center"/>
          </w:tcPr>
          <w:p w14:paraId="5643F0EA" w14:textId="77777777" w:rsidR="001B2601" w:rsidRPr="004540F2" w:rsidRDefault="001B2601" w:rsidP="004540F2">
            <w:pPr>
              <w:spacing w:line="276" w:lineRule="auto"/>
              <w:rPr>
                <w:rFonts w:cstheme="minorHAnsi"/>
                <w:sz w:val="20"/>
                <w:szCs w:val="20"/>
              </w:rPr>
            </w:pPr>
            <w:r w:rsidRPr="004540F2">
              <w:rPr>
                <w:rFonts w:cstheme="minorHAnsi"/>
                <w:color w:val="000000"/>
                <w:sz w:val="20"/>
                <w:szCs w:val="20"/>
              </w:rPr>
              <w:t>rub55</w:t>
            </w:r>
          </w:p>
        </w:tc>
        <w:tc>
          <w:tcPr>
            <w:tcW w:w="886" w:type="dxa"/>
            <w:vAlign w:val="center"/>
          </w:tcPr>
          <w:p w14:paraId="077E329A" w14:textId="77777777" w:rsidR="001B2601" w:rsidRPr="004540F2" w:rsidRDefault="001B2601" w:rsidP="004540F2">
            <w:pPr>
              <w:spacing w:line="276" w:lineRule="auto"/>
              <w:rPr>
                <w:rFonts w:cstheme="minorHAnsi"/>
                <w:sz w:val="20"/>
                <w:szCs w:val="20"/>
              </w:rPr>
            </w:pPr>
            <w:r w:rsidRPr="004540F2">
              <w:rPr>
                <w:rFonts w:cstheme="minorHAnsi"/>
                <w:color w:val="000000"/>
                <w:sz w:val="20"/>
                <w:szCs w:val="20"/>
              </w:rPr>
              <w:t>133-155</w:t>
            </w:r>
          </w:p>
        </w:tc>
        <w:tc>
          <w:tcPr>
            <w:tcW w:w="1091" w:type="dxa"/>
            <w:vAlign w:val="center"/>
          </w:tcPr>
          <w:p w14:paraId="0F67FF83" w14:textId="77777777" w:rsidR="001B2601" w:rsidRPr="004540F2" w:rsidRDefault="001B2601" w:rsidP="004540F2">
            <w:pPr>
              <w:spacing w:line="276" w:lineRule="auto"/>
              <w:rPr>
                <w:rFonts w:cstheme="minorHAnsi"/>
                <w:color w:val="000000"/>
                <w:sz w:val="20"/>
                <w:szCs w:val="20"/>
              </w:rPr>
            </w:pPr>
            <w:r w:rsidRPr="004540F2">
              <w:rPr>
                <w:rFonts w:cstheme="minorHAnsi"/>
                <w:color w:val="000000"/>
                <w:sz w:val="20"/>
                <w:szCs w:val="20"/>
              </w:rPr>
              <w:t>Yellow</w:t>
            </w:r>
          </w:p>
        </w:tc>
        <w:tc>
          <w:tcPr>
            <w:tcW w:w="1802" w:type="dxa"/>
          </w:tcPr>
          <w:p w14:paraId="6653208A" w14:textId="395E1B07" w:rsidR="001B2601" w:rsidRPr="004540F2" w:rsidRDefault="001B2601" w:rsidP="004540F2">
            <w:pPr>
              <w:spacing w:line="276" w:lineRule="auto"/>
              <w:rPr>
                <w:rFonts w:cstheme="minorHAnsi"/>
                <w:color w:val="000000"/>
                <w:sz w:val="20"/>
                <w:szCs w:val="20"/>
              </w:rPr>
            </w:pPr>
            <w:r w:rsidRPr="004540F2">
              <w:rPr>
                <w:rFonts w:cstheme="minorHAnsi"/>
                <w:sz w:val="20"/>
                <w:szCs w:val="20"/>
                <w:lang w:bidi="en-US"/>
              </w:rPr>
              <w:t>BV729100</w:t>
            </w:r>
          </w:p>
        </w:tc>
        <w:tc>
          <w:tcPr>
            <w:tcW w:w="3260" w:type="dxa"/>
          </w:tcPr>
          <w:p w14:paraId="299F6495" w14:textId="60834CC8" w:rsidR="001B2601" w:rsidRPr="004540F2" w:rsidRDefault="004540F2" w:rsidP="004540F2">
            <w:pPr>
              <w:spacing w:after="160" w:line="276" w:lineRule="auto"/>
              <w:rPr>
                <w:rFonts w:cstheme="minorHAnsi"/>
                <w:sz w:val="20"/>
                <w:szCs w:val="20"/>
                <w:lang w:bidi="en-US"/>
              </w:rPr>
            </w:pPr>
            <w:r w:rsidRPr="004540F2">
              <w:rPr>
                <w:rFonts w:cstheme="minorHAnsi"/>
                <w:sz w:val="20"/>
                <w:szCs w:val="20"/>
                <w:lang w:bidi="en-US"/>
              </w:rPr>
              <w:t>F: GCTATAAAAGGCGAAACGGGTG</w:t>
            </w:r>
            <w:r>
              <w:rPr>
                <w:rFonts w:cstheme="minorHAnsi"/>
                <w:sz w:val="20"/>
                <w:szCs w:val="20"/>
                <w:lang w:bidi="en-US"/>
              </w:rPr>
              <w:br/>
            </w:r>
            <w:r w:rsidRPr="004540F2">
              <w:rPr>
                <w:rFonts w:cstheme="minorHAnsi"/>
                <w:sz w:val="20"/>
                <w:szCs w:val="20"/>
                <w:lang w:bidi="en-US"/>
              </w:rPr>
              <w:t>R: CTCCTATCCGGTTGACATTGCC</w:t>
            </w:r>
          </w:p>
        </w:tc>
      </w:tr>
      <w:tr w:rsidR="001B2601" w:rsidRPr="004540F2" w14:paraId="017A78D6" w14:textId="62E27FDE" w:rsidTr="004540F2">
        <w:trPr>
          <w:trHeight w:val="238"/>
        </w:trPr>
        <w:tc>
          <w:tcPr>
            <w:tcW w:w="475" w:type="dxa"/>
            <w:vAlign w:val="bottom"/>
          </w:tcPr>
          <w:p w14:paraId="62F79A1D" w14:textId="77777777" w:rsidR="001B2601" w:rsidRPr="004540F2" w:rsidRDefault="001B2601" w:rsidP="004540F2">
            <w:pPr>
              <w:spacing w:line="276" w:lineRule="auto"/>
              <w:rPr>
                <w:rFonts w:cstheme="minorHAnsi"/>
                <w:sz w:val="20"/>
                <w:szCs w:val="20"/>
              </w:rPr>
            </w:pPr>
            <w:r w:rsidRPr="004540F2">
              <w:rPr>
                <w:rFonts w:cstheme="minorHAnsi"/>
                <w:color w:val="000000"/>
                <w:sz w:val="20"/>
                <w:szCs w:val="20"/>
              </w:rPr>
              <w:t>S2</w:t>
            </w:r>
          </w:p>
        </w:tc>
        <w:tc>
          <w:tcPr>
            <w:tcW w:w="1270" w:type="dxa"/>
            <w:vAlign w:val="center"/>
          </w:tcPr>
          <w:p w14:paraId="4FE038D4" w14:textId="77777777" w:rsidR="001B2601" w:rsidRPr="004540F2" w:rsidRDefault="001B2601" w:rsidP="004540F2">
            <w:pPr>
              <w:spacing w:line="276" w:lineRule="auto"/>
              <w:rPr>
                <w:rFonts w:cstheme="minorHAnsi"/>
                <w:sz w:val="20"/>
                <w:szCs w:val="20"/>
              </w:rPr>
            </w:pPr>
            <w:r w:rsidRPr="004540F2">
              <w:rPr>
                <w:rFonts w:cstheme="minorHAnsi"/>
                <w:color w:val="000000"/>
                <w:sz w:val="20"/>
                <w:szCs w:val="20"/>
              </w:rPr>
              <w:t>rub60</w:t>
            </w:r>
          </w:p>
        </w:tc>
        <w:tc>
          <w:tcPr>
            <w:tcW w:w="886" w:type="dxa"/>
            <w:vAlign w:val="center"/>
          </w:tcPr>
          <w:p w14:paraId="67F1053D" w14:textId="77777777" w:rsidR="001B2601" w:rsidRPr="004540F2" w:rsidRDefault="001B2601" w:rsidP="004540F2">
            <w:pPr>
              <w:spacing w:line="276" w:lineRule="auto"/>
              <w:rPr>
                <w:rFonts w:cstheme="minorHAnsi"/>
                <w:sz w:val="20"/>
                <w:szCs w:val="20"/>
              </w:rPr>
            </w:pPr>
            <w:r w:rsidRPr="004540F2">
              <w:rPr>
                <w:rFonts w:cstheme="minorHAnsi"/>
                <w:color w:val="000000"/>
                <w:sz w:val="20"/>
                <w:szCs w:val="20"/>
              </w:rPr>
              <w:t>123-149</w:t>
            </w:r>
          </w:p>
        </w:tc>
        <w:tc>
          <w:tcPr>
            <w:tcW w:w="1091" w:type="dxa"/>
            <w:vAlign w:val="center"/>
          </w:tcPr>
          <w:p w14:paraId="2462E867" w14:textId="77777777" w:rsidR="001B2601" w:rsidRPr="004540F2" w:rsidRDefault="001B2601" w:rsidP="004540F2">
            <w:pPr>
              <w:spacing w:line="276" w:lineRule="auto"/>
              <w:rPr>
                <w:rFonts w:cstheme="minorHAnsi"/>
                <w:color w:val="000000"/>
                <w:sz w:val="20"/>
                <w:szCs w:val="20"/>
              </w:rPr>
            </w:pPr>
            <w:r w:rsidRPr="004540F2">
              <w:rPr>
                <w:rFonts w:cstheme="minorHAnsi"/>
                <w:color w:val="000000"/>
                <w:sz w:val="20"/>
                <w:szCs w:val="20"/>
              </w:rPr>
              <w:t>Blue</w:t>
            </w:r>
          </w:p>
        </w:tc>
        <w:tc>
          <w:tcPr>
            <w:tcW w:w="1802" w:type="dxa"/>
          </w:tcPr>
          <w:p w14:paraId="0B1F75A7" w14:textId="2FA5CA2F" w:rsidR="001B2601" w:rsidRPr="004540F2" w:rsidRDefault="001B2601" w:rsidP="004540F2">
            <w:pPr>
              <w:spacing w:line="276" w:lineRule="auto"/>
              <w:rPr>
                <w:rFonts w:cstheme="minorHAnsi"/>
                <w:color w:val="000000"/>
                <w:sz w:val="20"/>
                <w:szCs w:val="20"/>
              </w:rPr>
            </w:pPr>
            <w:r w:rsidRPr="004540F2">
              <w:rPr>
                <w:rFonts w:cstheme="minorHAnsi"/>
                <w:sz w:val="20"/>
                <w:szCs w:val="20"/>
                <w:lang w:bidi="en-US"/>
              </w:rPr>
              <w:t>BV729102</w:t>
            </w:r>
          </w:p>
        </w:tc>
        <w:tc>
          <w:tcPr>
            <w:tcW w:w="3260" w:type="dxa"/>
          </w:tcPr>
          <w:p w14:paraId="26505C63" w14:textId="43D83896" w:rsidR="001B2601" w:rsidRPr="004540F2" w:rsidRDefault="004540F2" w:rsidP="004540F2">
            <w:pPr>
              <w:spacing w:after="160" w:line="276" w:lineRule="auto"/>
              <w:rPr>
                <w:rFonts w:cstheme="minorHAnsi"/>
                <w:sz w:val="20"/>
                <w:szCs w:val="20"/>
              </w:rPr>
            </w:pPr>
            <w:r w:rsidRPr="004540F2">
              <w:rPr>
                <w:rFonts w:cstheme="minorHAnsi"/>
                <w:sz w:val="20"/>
                <w:szCs w:val="20"/>
                <w:lang w:bidi="en-US"/>
              </w:rPr>
              <w:t>F: GCAAACACACCGCTAATGACATG</w:t>
            </w:r>
            <w:r>
              <w:rPr>
                <w:rFonts w:cstheme="minorHAnsi"/>
                <w:sz w:val="20"/>
                <w:szCs w:val="20"/>
              </w:rPr>
              <w:br/>
            </w:r>
            <w:r w:rsidRPr="004540F2">
              <w:rPr>
                <w:rFonts w:cstheme="minorHAnsi"/>
                <w:sz w:val="20"/>
                <w:szCs w:val="20"/>
                <w:lang w:bidi="en-US"/>
              </w:rPr>
              <w:t>R: GCCGACAGGTTTGCAGCATGAG</w:t>
            </w:r>
          </w:p>
        </w:tc>
      </w:tr>
      <w:tr w:rsidR="001B2601" w:rsidRPr="004540F2" w14:paraId="7138FCE0" w14:textId="73F51BA7" w:rsidTr="004540F2">
        <w:trPr>
          <w:trHeight w:val="238"/>
        </w:trPr>
        <w:tc>
          <w:tcPr>
            <w:tcW w:w="475" w:type="dxa"/>
            <w:shd w:val="clear" w:color="auto" w:fill="E7E6E6" w:themeFill="background2"/>
            <w:vAlign w:val="bottom"/>
          </w:tcPr>
          <w:p w14:paraId="527A4CCF" w14:textId="77777777" w:rsidR="001B2601" w:rsidRPr="004540F2" w:rsidRDefault="001B2601" w:rsidP="004540F2">
            <w:pPr>
              <w:spacing w:line="276" w:lineRule="auto"/>
              <w:rPr>
                <w:rFonts w:cstheme="minorHAnsi"/>
                <w:sz w:val="20"/>
                <w:szCs w:val="20"/>
              </w:rPr>
            </w:pPr>
            <w:r w:rsidRPr="004540F2">
              <w:rPr>
                <w:rFonts w:cstheme="minorHAnsi"/>
                <w:color w:val="000000"/>
                <w:sz w:val="20"/>
                <w:szCs w:val="20"/>
              </w:rPr>
              <w:t>S3</w:t>
            </w:r>
          </w:p>
        </w:tc>
        <w:tc>
          <w:tcPr>
            <w:tcW w:w="1270" w:type="dxa"/>
            <w:shd w:val="clear" w:color="auto" w:fill="E7E6E6" w:themeFill="background2"/>
            <w:vAlign w:val="center"/>
          </w:tcPr>
          <w:p w14:paraId="38E17B57" w14:textId="77777777" w:rsidR="001B2601" w:rsidRPr="004540F2" w:rsidRDefault="001B2601" w:rsidP="004540F2">
            <w:pPr>
              <w:spacing w:line="276" w:lineRule="auto"/>
              <w:rPr>
                <w:rFonts w:cstheme="minorHAnsi"/>
                <w:sz w:val="20"/>
                <w:szCs w:val="20"/>
              </w:rPr>
            </w:pPr>
            <w:r w:rsidRPr="004540F2">
              <w:rPr>
                <w:rFonts w:cstheme="minorHAnsi"/>
                <w:color w:val="000000"/>
                <w:sz w:val="20"/>
                <w:szCs w:val="20"/>
              </w:rPr>
              <w:t>rub73</w:t>
            </w:r>
          </w:p>
        </w:tc>
        <w:tc>
          <w:tcPr>
            <w:tcW w:w="886" w:type="dxa"/>
            <w:shd w:val="clear" w:color="auto" w:fill="E7E6E6" w:themeFill="background2"/>
            <w:vAlign w:val="center"/>
          </w:tcPr>
          <w:p w14:paraId="3D458B40" w14:textId="77777777" w:rsidR="001B2601" w:rsidRPr="004540F2" w:rsidRDefault="001B2601" w:rsidP="004540F2">
            <w:pPr>
              <w:spacing w:line="276" w:lineRule="auto"/>
              <w:rPr>
                <w:rFonts w:cstheme="minorHAnsi"/>
                <w:sz w:val="20"/>
                <w:szCs w:val="20"/>
              </w:rPr>
            </w:pPr>
            <w:r w:rsidRPr="004540F2">
              <w:rPr>
                <w:rFonts w:cstheme="minorHAnsi"/>
                <w:color w:val="000000"/>
                <w:sz w:val="20"/>
                <w:szCs w:val="20"/>
              </w:rPr>
              <w:t>165-195</w:t>
            </w:r>
          </w:p>
        </w:tc>
        <w:tc>
          <w:tcPr>
            <w:tcW w:w="1091" w:type="dxa"/>
            <w:shd w:val="clear" w:color="auto" w:fill="E7E6E6" w:themeFill="background2"/>
            <w:vAlign w:val="center"/>
          </w:tcPr>
          <w:p w14:paraId="2FFBFD81" w14:textId="77777777" w:rsidR="001B2601" w:rsidRPr="004540F2" w:rsidRDefault="001B2601" w:rsidP="004540F2">
            <w:pPr>
              <w:spacing w:line="276" w:lineRule="auto"/>
              <w:rPr>
                <w:rFonts w:cstheme="minorHAnsi"/>
                <w:color w:val="000000"/>
                <w:sz w:val="20"/>
                <w:szCs w:val="20"/>
              </w:rPr>
            </w:pPr>
            <w:r w:rsidRPr="004540F2">
              <w:rPr>
                <w:rFonts w:cstheme="minorHAnsi"/>
                <w:color w:val="000000"/>
                <w:sz w:val="20"/>
                <w:szCs w:val="20"/>
              </w:rPr>
              <w:t>Yellow</w:t>
            </w:r>
          </w:p>
        </w:tc>
        <w:tc>
          <w:tcPr>
            <w:tcW w:w="1802" w:type="dxa"/>
            <w:shd w:val="clear" w:color="auto" w:fill="E7E6E6" w:themeFill="background2"/>
          </w:tcPr>
          <w:p w14:paraId="50E9F273" w14:textId="44C9F45F" w:rsidR="001B2601" w:rsidRPr="004540F2" w:rsidRDefault="004540F2" w:rsidP="004540F2">
            <w:pPr>
              <w:spacing w:line="276" w:lineRule="auto"/>
              <w:rPr>
                <w:rFonts w:cstheme="minorHAnsi"/>
                <w:b/>
                <w:bCs/>
                <w:color w:val="000000"/>
                <w:sz w:val="20"/>
                <w:szCs w:val="20"/>
              </w:rPr>
            </w:pPr>
            <w:r w:rsidRPr="004540F2">
              <w:rPr>
                <w:rFonts w:cstheme="minorHAnsi"/>
                <w:b/>
                <w:bCs/>
                <w:color w:val="000000"/>
                <w:sz w:val="20"/>
                <w:szCs w:val="20"/>
              </w:rPr>
              <w:t>?</w:t>
            </w:r>
          </w:p>
        </w:tc>
        <w:tc>
          <w:tcPr>
            <w:tcW w:w="3260" w:type="dxa"/>
            <w:shd w:val="clear" w:color="auto" w:fill="E7E6E6" w:themeFill="background2"/>
          </w:tcPr>
          <w:p w14:paraId="1D32BFC5" w14:textId="5A46543F" w:rsidR="001B2601" w:rsidRPr="003724AE" w:rsidRDefault="003724AE" w:rsidP="004540F2">
            <w:pPr>
              <w:spacing w:line="276" w:lineRule="auto"/>
              <w:rPr>
                <w:rFonts w:cstheme="minorHAnsi"/>
                <w:b/>
                <w:bCs/>
                <w:color w:val="000000"/>
                <w:sz w:val="20"/>
                <w:szCs w:val="20"/>
              </w:rPr>
            </w:pPr>
            <w:r>
              <w:rPr>
                <w:rFonts w:cstheme="minorHAnsi"/>
                <w:b/>
                <w:bCs/>
                <w:color w:val="000000"/>
                <w:sz w:val="20"/>
                <w:szCs w:val="20"/>
              </w:rPr>
              <w:t>?</w:t>
            </w:r>
          </w:p>
        </w:tc>
      </w:tr>
      <w:tr w:rsidR="001B2601" w:rsidRPr="004540F2" w14:paraId="2DF58624" w14:textId="3EF3A3D6" w:rsidTr="004540F2">
        <w:trPr>
          <w:trHeight w:val="238"/>
        </w:trPr>
        <w:tc>
          <w:tcPr>
            <w:tcW w:w="475" w:type="dxa"/>
            <w:shd w:val="clear" w:color="auto" w:fill="E7E6E6" w:themeFill="background2"/>
            <w:vAlign w:val="bottom"/>
          </w:tcPr>
          <w:p w14:paraId="324A145D" w14:textId="77777777" w:rsidR="001B2601" w:rsidRPr="004540F2" w:rsidRDefault="001B2601" w:rsidP="004540F2">
            <w:pPr>
              <w:spacing w:line="276" w:lineRule="auto"/>
              <w:rPr>
                <w:rFonts w:cstheme="minorHAnsi"/>
                <w:sz w:val="20"/>
                <w:szCs w:val="20"/>
              </w:rPr>
            </w:pPr>
            <w:r w:rsidRPr="004540F2">
              <w:rPr>
                <w:rFonts w:cstheme="minorHAnsi"/>
                <w:color w:val="000000"/>
                <w:sz w:val="20"/>
                <w:szCs w:val="20"/>
              </w:rPr>
              <w:t>S3</w:t>
            </w:r>
          </w:p>
        </w:tc>
        <w:tc>
          <w:tcPr>
            <w:tcW w:w="1270" w:type="dxa"/>
            <w:shd w:val="clear" w:color="auto" w:fill="E7E6E6" w:themeFill="background2"/>
            <w:vAlign w:val="center"/>
          </w:tcPr>
          <w:p w14:paraId="5EFBF858" w14:textId="77777777" w:rsidR="001B2601" w:rsidRPr="004540F2" w:rsidRDefault="001B2601" w:rsidP="004540F2">
            <w:pPr>
              <w:spacing w:line="276" w:lineRule="auto"/>
              <w:rPr>
                <w:rFonts w:cstheme="minorHAnsi"/>
                <w:sz w:val="20"/>
                <w:szCs w:val="20"/>
              </w:rPr>
            </w:pPr>
            <w:r w:rsidRPr="004540F2">
              <w:rPr>
                <w:rFonts w:cstheme="minorHAnsi"/>
                <w:color w:val="000000"/>
                <w:sz w:val="20"/>
                <w:szCs w:val="20"/>
              </w:rPr>
              <w:t>rub80</w:t>
            </w:r>
          </w:p>
        </w:tc>
        <w:tc>
          <w:tcPr>
            <w:tcW w:w="886" w:type="dxa"/>
            <w:shd w:val="clear" w:color="auto" w:fill="E7E6E6" w:themeFill="background2"/>
            <w:vAlign w:val="center"/>
          </w:tcPr>
          <w:p w14:paraId="03732988" w14:textId="77777777" w:rsidR="001B2601" w:rsidRPr="004540F2" w:rsidRDefault="001B2601" w:rsidP="004540F2">
            <w:pPr>
              <w:spacing w:line="276" w:lineRule="auto"/>
              <w:rPr>
                <w:rFonts w:cstheme="minorHAnsi"/>
                <w:sz w:val="20"/>
                <w:szCs w:val="20"/>
              </w:rPr>
            </w:pPr>
            <w:r w:rsidRPr="004540F2">
              <w:rPr>
                <w:rFonts w:cstheme="minorHAnsi"/>
                <w:color w:val="000000"/>
                <w:sz w:val="20"/>
                <w:szCs w:val="20"/>
              </w:rPr>
              <w:t>100-180</w:t>
            </w:r>
          </w:p>
        </w:tc>
        <w:tc>
          <w:tcPr>
            <w:tcW w:w="1091" w:type="dxa"/>
            <w:shd w:val="clear" w:color="auto" w:fill="E7E6E6" w:themeFill="background2"/>
            <w:vAlign w:val="center"/>
          </w:tcPr>
          <w:p w14:paraId="740CE68C" w14:textId="77777777" w:rsidR="001B2601" w:rsidRPr="004540F2" w:rsidRDefault="001B2601" w:rsidP="004540F2">
            <w:pPr>
              <w:spacing w:line="276" w:lineRule="auto"/>
              <w:rPr>
                <w:rFonts w:cstheme="minorHAnsi"/>
                <w:color w:val="000000"/>
                <w:sz w:val="20"/>
                <w:szCs w:val="20"/>
              </w:rPr>
            </w:pPr>
            <w:r w:rsidRPr="004540F2">
              <w:rPr>
                <w:rFonts w:cstheme="minorHAnsi"/>
                <w:color w:val="000000"/>
                <w:sz w:val="20"/>
                <w:szCs w:val="20"/>
              </w:rPr>
              <w:t>Green</w:t>
            </w:r>
          </w:p>
        </w:tc>
        <w:tc>
          <w:tcPr>
            <w:tcW w:w="1802" w:type="dxa"/>
            <w:shd w:val="clear" w:color="auto" w:fill="E7E6E6" w:themeFill="background2"/>
          </w:tcPr>
          <w:p w14:paraId="3AFBF163" w14:textId="6350576A" w:rsidR="001B2601" w:rsidRPr="004540F2" w:rsidRDefault="004540F2" w:rsidP="004540F2">
            <w:pPr>
              <w:spacing w:line="276" w:lineRule="auto"/>
              <w:rPr>
                <w:rFonts w:cstheme="minorHAnsi"/>
                <w:color w:val="000000"/>
                <w:sz w:val="20"/>
                <w:szCs w:val="20"/>
              </w:rPr>
            </w:pPr>
            <w:r w:rsidRPr="004540F2">
              <w:rPr>
                <w:rFonts w:cstheme="minorHAnsi"/>
                <w:sz w:val="20"/>
                <w:szCs w:val="20"/>
                <w:lang w:bidi="en-US"/>
              </w:rPr>
              <w:t>BV729107</w:t>
            </w:r>
          </w:p>
        </w:tc>
        <w:tc>
          <w:tcPr>
            <w:tcW w:w="3260" w:type="dxa"/>
            <w:shd w:val="clear" w:color="auto" w:fill="E7E6E6" w:themeFill="background2"/>
          </w:tcPr>
          <w:p w14:paraId="23E11638" w14:textId="643262A9" w:rsidR="001B2601" w:rsidRPr="004540F2" w:rsidRDefault="004540F2" w:rsidP="004540F2">
            <w:pPr>
              <w:spacing w:after="160" w:line="276" w:lineRule="auto"/>
              <w:rPr>
                <w:rFonts w:cstheme="minorHAnsi"/>
                <w:sz w:val="20"/>
                <w:szCs w:val="20"/>
                <w:lang w:bidi="en-US"/>
              </w:rPr>
            </w:pPr>
            <w:r w:rsidRPr="004540F2">
              <w:rPr>
                <w:rFonts w:cstheme="minorHAnsi"/>
                <w:sz w:val="20"/>
                <w:szCs w:val="20"/>
                <w:lang w:bidi="en-US"/>
              </w:rPr>
              <w:t>F: CCGGTCGGAGGTGTGTTC</w:t>
            </w:r>
            <w:r>
              <w:rPr>
                <w:rFonts w:cstheme="minorHAnsi"/>
                <w:sz w:val="20"/>
                <w:szCs w:val="20"/>
                <w:lang w:bidi="en-US"/>
              </w:rPr>
              <w:br/>
            </w:r>
            <w:r w:rsidRPr="004540F2">
              <w:rPr>
                <w:rFonts w:cstheme="minorHAnsi"/>
                <w:sz w:val="20"/>
                <w:szCs w:val="20"/>
                <w:lang w:bidi="en-US"/>
              </w:rPr>
              <w:t>R: CATACTTCCTTCCTAGCATTCG</w:t>
            </w:r>
          </w:p>
        </w:tc>
      </w:tr>
      <w:tr w:rsidR="001B2601" w:rsidRPr="004540F2" w14:paraId="6BA24756" w14:textId="0D1E3525" w:rsidTr="004540F2">
        <w:trPr>
          <w:trHeight w:val="238"/>
        </w:trPr>
        <w:tc>
          <w:tcPr>
            <w:tcW w:w="475" w:type="dxa"/>
            <w:shd w:val="clear" w:color="auto" w:fill="E7E6E6" w:themeFill="background2"/>
            <w:vAlign w:val="bottom"/>
          </w:tcPr>
          <w:p w14:paraId="3F27E187" w14:textId="77777777" w:rsidR="001B2601" w:rsidRPr="004540F2" w:rsidRDefault="001B2601" w:rsidP="004540F2">
            <w:pPr>
              <w:spacing w:line="276" w:lineRule="auto"/>
              <w:rPr>
                <w:rFonts w:cstheme="minorHAnsi"/>
                <w:sz w:val="20"/>
                <w:szCs w:val="20"/>
              </w:rPr>
            </w:pPr>
            <w:r w:rsidRPr="004540F2">
              <w:rPr>
                <w:rFonts w:cstheme="minorHAnsi"/>
                <w:color w:val="000000"/>
                <w:sz w:val="20"/>
                <w:szCs w:val="20"/>
              </w:rPr>
              <w:t>S3</w:t>
            </w:r>
          </w:p>
        </w:tc>
        <w:tc>
          <w:tcPr>
            <w:tcW w:w="1270" w:type="dxa"/>
            <w:shd w:val="clear" w:color="auto" w:fill="E7E6E6" w:themeFill="background2"/>
            <w:vAlign w:val="center"/>
          </w:tcPr>
          <w:p w14:paraId="7803D8B3" w14:textId="77777777" w:rsidR="001B2601" w:rsidRPr="004540F2" w:rsidRDefault="001B2601" w:rsidP="004540F2">
            <w:pPr>
              <w:spacing w:line="276" w:lineRule="auto"/>
              <w:rPr>
                <w:rFonts w:cstheme="minorHAnsi"/>
                <w:sz w:val="20"/>
                <w:szCs w:val="20"/>
              </w:rPr>
            </w:pPr>
            <w:r w:rsidRPr="004540F2">
              <w:rPr>
                <w:rFonts w:cstheme="minorHAnsi"/>
                <w:color w:val="000000"/>
                <w:sz w:val="20"/>
                <w:szCs w:val="20"/>
              </w:rPr>
              <w:t>rub61</w:t>
            </w:r>
          </w:p>
        </w:tc>
        <w:tc>
          <w:tcPr>
            <w:tcW w:w="886" w:type="dxa"/>
            <w:shd w:val="clear" w:color="auto" w:fill="E7E6E6" w:themeFill="background2"/>
            <w:vAlign w:val="center"/>
          </w:tcPr>
          <w:p w14:paraId="469D3101" w14:textId="77777777" w:rsidR="001B2601" w:rsidRPr="004540F2" w:rsidRDefault="001B2601" w:rsidP="004540F2">
            <w:pPr>
              <w:spacing w:line="276" w:lineRule="auto"/>
              <w:rPr>
                <w:rFonts w:cstheme="minorHAnsi"/>
                <w:sz w:val="20"/>
                <w:szCs w:val="20"/>
              </w:rPr>
            </w:pPr>
            <w:r w:rsidRPr="004540F2">
              <w:rPr>
                <w:rFonts w:cstheme="minorHAnsi"/>
                <w:color w:val="000000"/>
                <w:sz w:val="20"/>
                <w:szCs w:val="20"/>
              </w:rPr>
              <w:t>180-202</w:t>
            </w:r>
          </w:p>
        </w:tc>
        <w:tc>
          <w:tcPr>
            <w:tcW w:w="1091" w:type="dxa"/>
            <w:shd w:val="clear" w:color="auto" w:fill="E7E6E6" w:themeFill="background2"/>
            <w:vAlign w:val="center"/>
          </w:tcPr>
          <w:p w14:paraId="176DD572" w14:textId="77777777" w:rsidR="001B2601" w:rsidRPr="004540F2" w:rsidRDefault="001B2601" w:rsidP="004540F2">
            <w:pPr>
              <w:spacing w:line="276" w:lineRule="auto"/>
              <w:rPr>
                <w:rFonts w:cstheme="minorHAnsi"/>
                <w:color w:val="000000"/>
                <w:sz w:val="20"/>
                <w:szCs w:val="20"/>
              </w:rPr>
            </w:pPr>
            <w:r w:rsidRPr="004540F2">
              <w:rPr>
                <w:rFonts w:cstheme="minorHAnsi"/>
                <w:color w:val="000000"/>
                <w:sz w:val="20"/>
                <w:szCs w:val="20"/>
              </w:rPr>
              <w:t>Red</w:t>
            </w:r>
          </w:p>
        </w:tc>
        <w:tc>
          <w:tcPr>
            <w:tcW w:w="1802" w:type="dxa"/>
            <w:shd w:val="clear" w:color="auto" w:fill="E7E6E6" w:themeFill="background2"/>
          </w:tcPr>
          <w:p w14:paraId="30B213D8" w14:textId="5D494B1A" w:rsidR="001B2601" w:rsidRPr="004540F2" w:rsidRDefault="004540F2" w:rsidP="004540F2">
            <w:pPr>
              <w:spacing w:line="276" w:lineRule="auto"/>
              <w:rPr>
                <w:rFonts w:cstheme="minorHAnsi"/>
                <w:color w:val="000000"/>
                <w:sz w:val="20"/>
                <w:szCs w:val="20"/>
              </w:rPr>
            </w:pPr>
            <w:r w:rsidRPr="004540F2">
              <w:rPr>
                <w:rFonts w:cstheme="minorHAnsi"/>
                <w:sz w:val="20"/>
                <w:szCs w:val="20"/>
                <w:lang w:bidi="en-US"/>
              </w:rPr>
              <w:t>BV729103</w:t>
            </w:r>
          </w:p>
        </w:tc>
        <w:tc>
          <w:tcPr>
            <w:tcW w:w="3260" w:type="dxa"/>
            <w:shd w:val="clear" w:color="auto" w:fill="E7E6E6" w:themeFill="background2"/>
          </w:tcPr>
          <w:p w14:paraId="5AE974E7" w14:textId="210C1DA2" w:rsidR="001B2601" w:rsidRPr="004540F2" w:rsidRDefault="004540F2" w:rsidP="004540F2">
            <w:pPr>
              <w:spacing w:after="160" w:line="276" w:lineRule="auto"/>
              <w:rPr>
                <w:rFonts w:cstheme="minorHAnsi"/>
                <w:sz w:val="20"/>
                <w:szCs w:val="20"/>
                <w:lang w:bidi="en-US"/>
              </w:rPr>
            </w:pPr>
            <w:r w:rsidRPr="004540F2">
              <w:rPr>
                <w:rFonts w:cstheme="minorHAnsi"/>
                <w:sz w:val="20"/>
                <w:szCs w:val="20"/>
                <w:lang w:bidi="en-US"/>
              </w:rPr>
              <w:t>F: GACGCGGAAATAGAAAAGTTG</w:t>
            </w:r>
            <w:r>
              <w:rPr>
                <w:rFonts w:cstheme="minorHAnsi"/>
                <w:sz w:val="20"/>
                <w:szCs w:val="20"/>
                <w:lang w:bidi="en-US"/>
              </w:rPr>
              <w:br/>
            </w:r>
            <w:r w:rsidRPr="004540F2">
              <w:rPr>
                <w:rFonts w:cstheme="minorHAnsi"/>
                <w:sz w:val="20"/>
                <w:szCs w:val="20"/>
                <w:lang w:bidi="en-US"/>
              </w:rPr>
              <w:t>R: CTAATGCATCGGGCCAACTG</w:t>
            </w:r>
          </w:p>
        </w:tc>
      </w:tr>
      <w:tr w:rsidR="001B2601" w:rsidRPr="004540F2" w14:paraId="1E813385" w14:textId="49369F0E" w:rsidTr="004540F2">
        <w:trPr>
          <w:trHeight w:val="50"/>
        </w:trPr>
        <w:tc>
          <w:tcPr>
            <w:tcW w:w="475" w:type="dxa"/>
            <w:shd w:val="clear" w:color="auto" w:fill="E7E6E6" w:themeFill="background2"/>
            <w:vAlign w:val="bottom"/>
          </w:tcPr>
          <w:p w14:paraId="4B978EAD" w14:textId="77777777" w:rsidR="001B2601" w:rsidRPr="004540F2" w:rsidRDefault="001B2601" w:rsidP="004540F2">
            <w:pPr>
              <w:spacing w:line="276" w:lineRule="auto"/>
              <w:rPr>
                <w:rFonts w:cstheme="minorHAnsi"/>
                <w:color w:val="000000"/>
                <w:sz w:val="20"/>
                <w:szCs w:val="20"/>
              </w:rPr>
            </w:pPr>
            <w:r w:rsidRPr="004540F2">
              <w:rPr>
                <w:rFonts w:cstheme="minorHAnsi"/>
                <w:color w:val="000000"/>
                <w:sz w:val="20"/>
                <w:szCs w:val="20"/>
              </w:rPr>
              <w:t>S3</w:t>
            </w:r>
          </w:p>
        </w:tc>
        <w:tc>
          <w:tcPr>
            <w:tcW w:w="1270" w:type="dxa"/>
            <w:shd w:val="clear" w:color="auto" w:fill="E7E6E6" w:themeFill="background2"/>
            <w:vAlign w:val="center"/>
          </w:tcPr>
          <w:p w14:paraId="10495400" w14:textId="77777777" w:rsidR="001B2601" w:rsidRPr="004540F2" w:rsidRDefault="001B2601" w:rsidP="004540F2">
            <w:pPr>
              <w:spacing w:line="276" w:lineRule="auto"/>
              <w:rPr>
                <w:rFonts w:cstheme="minorHAnsi"/>
                <w:color w:val="000000"/>
                <w:sz w:val="20"/>
                <w:szCs w:val="20"/>
              </w:rPr>
            </w:pPr>
            <w:r w:rsidRPr="004540F2">
              <w:rPr>
                <w:rFonts w:cstheme="minorHAnsi"/>
                <w:color w:val="000000"/>
                <w:sz w:val="20"/>
                <w:szCs w:val="20"/>
              </w:rPr>
              <w:t>rub72</w:t>
            </w:r>
          </w:p>
        </w:tc>
        <w:tc>
          <w:tcPr>
            <w:tcW w:w="886" w:type="dxa"/>
            <w:shd w:val="clear" w:color="auto" w:fill="E7E6E6" w:themeFill="background2"/>
            <w:vAlign w:val="center"/>
          </w:tcPr>
          <w:p w14:paraId="68282C9C" w14:textId="77777777" w:rsidR="001B2601" w:rsidRPr="004540F2" w:rsidRDefault="001B2601" w:rsidP="004540F2">
            <w:pPr>
              <w:spacing w:line="276" w:lineRule="auto"/>
              <w:rPr>
                <w:rFonts w:cstheme="minorHAnsi"/>
                <w:color w:val="000000"/>
                <w:sz w:val="20"/>
                <w:szCs w:val="20"/>
              </w:rPr>
            </w:pPr>
            <w:r w:rsidRPr="004540F2">
              <w:rPr>
                <w:rFonts w:cstheme="minorHAnsi"/>
                <w:color w:val="000000"/>
                <w:sz w:val="20"/>
                <w:szCs w:val="20"/>
              </w:rPr>
              <w:t>149-177</w:t>
            </w:r>
          </w:p>
        </w:tc>
        <w:tc>
          <w:tcPr>
            <w:tcW w:w="1091" w:type="dxa"/>
            <w:shd w:val="clear" w:color="auto" w:fill="E7E6E6" w:themeFill="background2"/>
            <w:vAlign w:val="center"/>
          </w:tcPr>
          <w:p w14:paraId="684447BE" w14:textId="77777777" w:rsidR="001B2601" w:rsidRPr="004540F2" w:rsidRDefault="001B2601" w:rsidP="004540F2">
            <w:pPr>
              <w:spacing w:line="276" w:lineRule="auto"/>
              <w:rPr>
                <w:rFonts w:cstheme="minorHAnsi"/>
                <w:color w:val="000000"/>
                <w:sz w:val="20"/>
                <w:szCs w:val="20"/>
              </w:rPr>
            </w:pPr>
            <w:r w:rsidRPr="004540F2">
              <w:rPr>
                <w:rFonts w:cstheme="minorHAnsi"/>
                <w:color w:val="000000"/>
                <w:sz w:val="20"/>
                <w:szCs w:val="20"/>
              </w:rPr>
              <w:t>Blue</w:t>
            </w:r>
          </w:p>
        </w:tc>
        <w:tc>
          <w:tcPr>
            <w:tcW w:w="1802" w:type="dxa"/>
            <w:shd w:val="clear" w:color="auto" w:fill="E7E6E6" w:themeFill="background2"/>
          </w:tcPr>
          <w:p w14:paraId="107D3915" w14:textId="3331FA87" w:rsidR="001B2601" w:rsidRPr="004540F2" w:rsidRDefault="004540F2" w:rsidP="004540F2">
            <w:pPr>
              <w:spacing w:line="276" w:lineRule="auto"/>
              <w:rPr>
                <w:rFonts w:cstheme="minorHAnsi"/>
                <w:color w:val="000000"/>
                <w:sz w:val="20"/>
                <w:szCs w:val="20"/>
              </w:rPr>
            </w:pPr>
            <w:r w:rsidRPr="004540F2">
              <w:rPr>
                <w:rFonts w:cstheme="minorHAnsi"/>
                <w:sz w:val="20"/>
                <w:szCs w:val="20"/>
                <w:lang w:bidi="en-US"/>
              </w:rPr>
              <w:t>BV729104</w:t>
            </w:r>
          </w:p>
        </w:tc>
        <w:tc>
          <w:tcPr>
            <w:tcW w:w="3260" w:type="dxa"/>
            <w:shd w:val="clear" w:color="auto" w:fill="E7E6E6" w:themeFill="background2"/>
          </w:tcPr>
          <w:p w14:paraId="4F80AD75" w14:textId="7BC3BCDB" w:rsidR="001B2601" w:rsidRPr="004540F2" w:rsidRDefault="004540F2" w:rsidP="004540F2">
            <w:pPr>
              <w:spacing w:after="160" w:line="276" w:lineRule="auto"/>
              <w:rPr>
                <w:rFonts w:cstheme="minorHAnsi"/>
                <w:sz w:val="20"/>
                <w:szCs w:val="20"/>
                <w:lang w:bidi="en-US"/>
              </w:rPr>
            </w:pPr>
            <w:r w:rsidRPr="004540F2">
              <w:rPr>
                <w:rFonts w:cstheme="minorHAnsi"/>
                <w:sz w:val="20"/>
                <w:szCs w:val="20"/>
                <w:lang w:bidi="en-US"/>
              </w:rPr>
              <w:t>F: GCATTTATTCCGTCGCGACTC</w:t>
            </w:r>
            <w:r>
              <w:rPr>
                <w:rFonts w:cstheme="minorHAnsi"/>
                <w:sz w:val="20"/>
                <w:szCs w:val="20"/>
                <w:lang w:bidi="en-US"/>
              </w:rPr>
              <w:br/>
            </w:r>
            <w:r w:rsidRPr="004540F2">
              <w:rPr>
                <w:rFonts w:cstheme="minorHAnsi"/>
                <w:sz w:val="20"/>
                <w:szCs w:val="20"/>
                <w:lang w:bidi="en-US"/>
              </w:rPr>
              <w:t>R: CGGTGGCGGGGCTCGTAATG</w:t>
            </w:r>
          </w:p>
        </w:tc>
      </w:tr>
    </w:tbl>
    <w:p w14:paraId="60ADA6BD" w14:textId="000BFC80" w:rsidR="00ED5789" w:rsidRDefault="00ED5789">
      <w:pPr>
        <w:rPr>
          <w:sz w:val="20"/>
          <w:szCs w:val="20"/>
        </w:rPr>
      </w:pPr>
      <w:r>
        <w:rPr>
          <w:sz w:val="20"/>
          <w:szCs w:val="20"/>
        </w:rPr>
        <w:br w:type="page"/>
      </w:r>
    </w:p>
    <w:p w14:paraId="7CB67DFB" w14:textId="77777777" w:rsidR="00ED5789" w:rsidRDefault="00ED5789" w:rsidP="00ED5789">
      <w:pPr>
        <w:rPr>
          <w:sz w:val="20"/>
          <w:szCs w:val="20"/>
        </w:rPr>
        <w:sectPr w:rsidR="00ED5789" w:rsidSect="00ED5789">
          <w:pgSz w:w="11906" w:h="16838"/>
          <w:pgMar w:top="1440" w:right="1080" w:bottom="1440" w:left="1080" w:header="964" w:footer="708" w:gutter="0"/>
          <w:cols w:space="708"/>
          <w:docGrid w:linePitch="360"/>
        </w:sectPr>
      </w:pPr>
    </w:p>
    <w:p w14:paraId="00E28644" w14:textId="77777777" w:rsidR="00ED5789" w:rsidRPr="0026730C" w:rsidRDefault="00ED5789" w:rsidP="00ED5789">
      <w:pPr>
        <w:rPr>
          <w:sz w:val="20"/>
          <w:szCs w:val="20"/>
        </w:rPr>
      </w:pPr>
      <w:r w:rsidRPr="0026730C">
        <w:rPr>
          <w:sz w:val="20"/>
          <w:szCs w:val="20"/>
        </w:rPr>
        <w:lastRenderedPageBreak/>
        <w:t>S1 Extended methods</w:t>
      </w:r>
    </w:p>
    <w:p w14:paraId="0D459DDF" w14:textId="77777777" w:rsidR="00ED5789" w:rsidRPr="00594E06" w:rsidRDefault="00ED5789" w:rsidP="00ED5789">
      <w:pPr>
        <w:rPr>
          <w:rFonts w:cstheme="minorHAnsi"/>
          <w:sz w:val="20"/>
          <w:szCs w:val="20"/>
        </w:rPr>
      </w:pPr>
      <w:r w:rsidRPr="00594E06">
        <w:rPr>
          <w:rFonts w:cstheme="minorHAnsi"/>
          <w:b/>
          <w:bCs/>
          <w:sz w:val="20"/>
          <w:szCs w:val="20"/>
        </w:rPr>
        <w:t>Peak scoring</w:t>
      </w:r>
      <w:r w:rsidRPr="00594E06">
        <w:rPr>
          <w:rFonts w:cstheme="minorHAnsi"/>
          <w:sz w:val="20"/>
          <w:szCs w:val="20"/>
        </w:rPr>
        <w:br/>
        <w:t>In this research project the values of each peak within this Geneious file were scored in Geneious v. R11  (</w:t>
      </w:r>
      <w:hyperlink r:id="rId4" w:history="1">
        <w:r w:rsidRPr="00594E06">
          <w:rPr>
            <w:rStyle w:val="Hyperlink"/>
            <w:rFonts w:cstheme="minorHAnsi"/>
            <w:sz w:val="20"/>
            <w:szCs w:val="20"/>
          </w:rPr>
          <w:t>https://www.geneious.com</w:t>
        </w:r>
      </w:hyperlink>
      <w:r w:rsidRPr="00594E06">
        <w:rPr>
          <w:rFonts w:cstheme="minorHAnsi"/>
          <w:sz w:val="20"/>
          <w:szCs w:val="20"/>
        </w:rPr>
        <w:t>) in a marker-focused manner (i.e. looking at a single microsatellite marker for all individuals before moving on to the next marker). Scored values represent the number of microsatellite repeats for each marker, different values for the same microsatellite marker represent different alleles. Peaks were scored for quality and some individuals were scored multiple times to ensure consistency. Some individuals were genotyped a second time if initial PCRs partially or fully failed to amplify DNA or if reliable scores could not be determined due to stutter around peaks or other common issues with repeatability</w:t>
      </w:r>
    </w:p>
    <w:p w14:paraId="42C62C36" w14:textId="77777777" w:rsidR="00ED5789" w:rsidRPr="00594E06" w:rsidRDefault="00ED5789" w:rsidP="00ED5789">
      <w:pPr>
        <w:rPr>
          <w:rFonts w:cstheme="minorHAnsi"/>
          <w:sz w:val="20"/>
          <w:szCs w:val="20"/>
        </w:rPr>
      </w:pPr>
      <w:r w:rsidRPr="00594E06">
        <w:rPr>
          <w:rFonts w:cstheme="minorHAnsi"/>
          <w:noProof/>
          <w:sz w:val="20"/>
          <w:szCs w:val="20"/>
        </w:rPr>
        <mc:AlternateContent>
          <mc:Choice Requires="wps">
            <w:drawing>
              <wp:anchor distT="0" distB="0" distL="114300" distR="114300" simplePos="0" relativeHeight="251659264" behindDoc="1" locked="0" layoutInCell="1" allowOverlap="1" wp14:anchorId="242D7D7D" wp14:editId="0033F0C4">
                <wp:simplePos x="0" y="0"/>
                <wp:positionH relativeFrom="margin">
                  <wp:align>left</wp:align>
                </wp:positionH>
                <wp:positionV relativeFrom="paragraph">
                  <wp:posOffset>3203233</wp:posOffset>
                </wp:positionV>
                <wp:extent cx="2995930" cy="245745"/>
                <wp:effectExtent l="0" t="0" r="13970" b="20955"/>
                <wp:wrapTight wrapText="bothSides">
                  <wp:wrapPolygon edited="0">
                    <wp:start x="0" y="0"/>
                    <wp:lineTo x="0" y="21767"/>
                    <wp:lineTo x="21563" y="21767"/>
                    <wp:lineTo x="21563" y="0"/>
                    <wp:lineTo x="0" y="0"/>
                  </wp:wrapPolygon>
                </wp:wrapTight>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930" cy="245745"/>
                        </a:xfrm>
                        <a:prstGeom prst="rect">
                          <a:avLst/>
                        </a:prstGeom>
                        <a:solidFill>
                          <a:srgbClr val="FFFFFF"/>
                        </a:solidFill>
                        <a:ln w="9525">
                          <a:solidFill>
                            <a:schemeClr val="bg1"/>
                          </a:solidFill>
                          <a:miter lim="800000"/>
                          <a:headEnd/>
                          <a:tailEnd/>
                        </a:ln>
                      </wps:spPr>
                      <wps:txbx>
                        <w:txbxContent>
                          <w:p w14:paraId="38A9E823" w14:textId="77777777" w:rsidR="00ED5789" w:rsidRPr="005D217D" w:rsidRDefault="00ED5789" w:rsidP="00ED5789">
                            <w:pPr>
                              <w:rPr>
                                <w:rFonts w:cstheme="minorHAnsi"/>
                                <w:sz w:val="18"/>
                                <w:szCs w:val="18"/>
                              </w:rPr>
                            </w:pPr>
                            <w:r w:rsidRPr="00121387">
                              <w:rPr>
                                <w:rFonts w:cstheme="minorHAnsi"/>
                                <w:b/>
                                <w:bCs/>
                                <w:sz w:val="18"/>
                                <w:szCs w:val="18"/>
                              </w:rPr>
                              <w:t xml:space="preserve">Figure </w:t>
                            </w:r>
                            <w:r>
                              <w:rPr>
                                <w:rFonts w:cstheme="minorHAnsi"/>
                                <w:b/>
                                <w:bCs/>
                                <w:sz w:val="18"/>
                                <w:szCs w:val="18"/>
                              </w:rPr>
                              <w:t>S1</w:t>
                            </w:r>
                            <w:r w:rsidRPr="00121387">
                              <w:rPr>
                                <w:rFonts w:cstheme="minorHAnsi"/>
                                <w:b/>
                                <w:bCs/>
                                <w:sz w:val="18"/>
                                <w:szCs w:val="18"/>
                              </w:rPr>
                              <w:t>:</w:t>
                            </w:r>
                            <w:r w:rsidRPr="00BE34C0">
                              <w:rPr>
                                <w:rFonts w:cstheme="minorHAnsi"/>
                                <w:i/>
                                <w:iCs/>
                                <w:sz w:val="18"/>
                                <w:szCs w:val="18"/>
                              </w:rPr>
                              <w:t xml:space="preserve"> </w:t>
                            </w:r>
                            <w:r>
                              <w:rPr>
                                <w:rFonts w:cstheme="minorHAnsi"/>
                                <w:sz w:val="18"/>
                                <w:szCs w:val="18"/>
                              </w:rPr>
                              <w:t xml:space="preserve">What leading peaks look like in Geneious </w:t>
                            </w:r>
                            <w:sdt>
                              <w:sdtPr>
                                <w:rPr>
                                  <w:rFonts w:cstheme="minorHAnsi"/>
                                  <w:color w:val="000000"/>
                                  <w:sz w:val="18"/>
                                  <w:szCs w:val="18"/>
                                </w:rPr>
                                <w:tag w:val="MENDELEY_CITATION_v3_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"/>
                                <w:id w:val="1585031117"/>
                                <w:placeholder>
                                  <w:docPart w:val="F2EB3BDB3CA24926B2583B3C2F71733C"/>
                                </w:placeholder>
                              </w:sdtPr>
                              <w:sdtContent>
                                <w:r w:rsidRPr="005C48B7">
                                  <w:rPr>
                                    <w:rFonts w:cstheme="minorHAnsi"/>
                                    <w:color w:val="000000"/>
                                    <w:sz w:val="18"/>
                                    <w:szCs w:val="18"/>
                                  </w:rPr>
                                  <w:t>[22]</w:t>
                                </w:r>
                              </w:sdtContent>
                            </w:sdt>
                            <w:r w:rsidRPr="00BE34C0">
                              <w:rPr>
                                <w:rFonts w:cstheme="minorHAnsi"/>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D7D7D" id="_x0000_s1027" type="#_x0000_t202" style="position:absolute;margin-left:0;margin-top:252.2pt;width:235.9pt;height:19.3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" strokecolor="white [3212]">
                <v:textbox>
                  <w:txbxContent>
                    <w:p w14:paraId="38A9E823" w14:textId="77777777" w:rsidR="00ED5789" w:rsidRPr="005D217D" w:rsidRDefault="00ED5789" w:rsidP="00ED5789">
                      <w:pPr>
                        <w:rPr>
                          <w:rFonts w:cstheme="minorHAnsi"/>
                          <w:sz w:val="18"/>
                          <w:szCs w:val="18"/>
                        </w:rPr>
                      </w:pPr>
                      <w:r w:rsidRPr="00121387">
                        <w:rPr>
                          <w:rFonts w:cstheme="minorHAnsi"/>
                          <w:b/>
                          <w:bCs/>
                          <w:sz w:val="18"/>
                          <w:szCs w:val="18"/>
                        </w:rPr>
                        <w:t xml:space="preserve">Figure </w:t>
                      </w:r>
                      <w:r>
                        <w:rPr>
                          <w:rFonts w:cstheme="minorHAnsi"/>
                          <w:b/>
                          <w:bCs/>
                          <w:sz w:val="18"/>
                          <w:szCs w:val="18"/>
                        </w:rPr>
                        <w:t>S1</w:t>
                      </w:r>
                      <w:r w:rsidRPr="00121387">
                        <w:rPr>
                          <w:rFonts w:cstheme="minorHAnsi"/>
                          <w:b/>
                          <w:bCs/>
                          <w:sz w:val="18"/>
                          <w:szCs w:val="18"/>
                        </w:rPr>
                        <w:t>:</w:t>
                      </w:r>
                      <w:r w:rsidRPr="00BE34C0">
                        <w:rPr>
                          <w:rFonts w:cstheme="minorHAnsi"/>
                          <w:i/>
                          <w:iCs/>
                          <w:sz w:val="18"/>
                          <w:szCs w:val="18"/>
                        </w:rPr>
                        <w:t xml:space="preserve"> </w:t>
                      </w:r>
                      <w:r>
                        <w:rPr>
                          <w:rFonts w:cstheme="minorHAnsi"/>
                          <w:sz w:val="18"/>
                          <w:szCs w:val="18"/>
                        </w:rPr>
                        <w:t xml:space="preserve">What leading peaks look like in </w:t>
                      </w:r>
                      <w:proofErr w:type="spellStart"/>
                      <w:r>
                        <w:rPr>
                          <w:rFonts w:cstheme="minorHAnsi"/>
                          <w:sz w:val="18"/>
                          <w:szCs w:val="18"/>
                        </w:rPr>
                        <w:t>Geneious</w:t>
                      </w:r>
                      <w:proofErr w:type="spellEnd"/>
                      <w:r>
                        <w:rPr>
                          <w:rFonts w:cstheme="minorHAnsi"/>
                          <w:sz w:val="18"/>
                          <w:szCs w:val="18"/>
                        </w:rPr>
                        <w:t xml:space="preserve"> </w:t>
                      </w:r>
                      <w:sdt>
                        <w:sdtPr>
                          <w:rPr>
                            <w:rFonts w:cstheme="minorHAnsi"/>
                            <w:color w:val="000000"/>
                            <w:sz w:val="18"/>
                            <w:szCs w:val="18"/>
                          </w:rPr>
                          <w:tag w:val="MENDELEY_CITATION_v3_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"/>
                          <w:id w:val="1585031117"/>
                          <w:placeholder>
                            <w:docPart w:val="F2EB3BDB3CA24926B2583B3C2F71733C"/>
                          </w:placeholder>
                        </w:sdtPr>
                        <w:sdtContent>
                          <w:r w:rsidRPr="005C48B7">
                            <w:rPr>
                              <w:rFonts w:cstheme="minorHAnsi"/>
                              <w:color w:val="000000"/>
                              <w:sz w:val="18"/>
                              <w:szCs w:val="18"/>
                            </w:rPr>
                            <w:t>[22]</w:t>
                          </w:r>
                        </w:sdtContent>
                      </w:sdt>
                      <w:r w:rsidRPr="00BE34C0">
                        <w:rPr>
                          <w:rFonts w:cstheme="minorHAnsi"/>
                          <w:sz w:val="18"/>
                          <w:szCs w:val="18"/>
                        </w:rPr>
                        <w:t>.</w:t>
                      </w:r>
                    </w:p>
                  </w:txbxContent>
                </v:textbox>
                <w10:wrap type="tight" anchorx="margin"/>
              </v:shape>
            </w:pict>
          </mc:Fallback>
        </mc:AlternateContent>
      </w:r>
      <w:r w:rsidRPr="00594E06">
        <w:rPr>
          <w:rFonts w:cstheme="minorHAnsi"/>
          <w:sz w:val="20"/>
          <w:szCs w:val="20"/>
        </w:rPr>
        <w:t xml:space="preserve">While scoring the peaks it was important to determine which of the peaks represents the allele and which are noise. A peak needs to meet several requirements to be scored as the allele peak. It should be distinct from the background. In the case of heterozygosity, the second peak should be lower than the first peak. Smaller peaks lead up to the final peak. These leading peaks are a good inclination that the final peak of that series represents the allele (figure </w:t>
      </w:r>
      <w:r>
        <w:rPr>
          <w:rFonts w:cstheme="minorHAnsi"/>
          <w:sz w:val="20"/>
          <w:szCs w:val="20"/>
        </w:rPr>
        <w:t>S</w:t>
      </w:r>
      <w:r w:rsidRPr="00594E06">
        <w:rPr>
          <w:rFonts w:cstheme="minorHAnsi"/>
          <w:sz w:val="20"/>
          <w:szCs w:val="20"/>
        </w:rPr>
        <w:t xml:space="preserve">1). Small peaks in front of the allele peak can be explained due to adenylation.  </w:t>
      </w:r>
      <w:r w:rsidRPr="00594E06">
        <w:rPr>
          <w:noProof/>
          <w:sz w:val="20"/>
          <w:szCs w:val="20"/>
        </w:rPr>
        <w:drawing>
          <wp:inline distT="0" distB="0" distL="0" distR="0" wp14:anchorId="63A84633" wp14:editId="4999F8CE">
            <wp:extent cx="3073791" cy="1359161"/>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rotWithShape="1">
                    <a:blip r:embed="rId5"/>
                    <a:srcRect l="12787" t="41152" r="38602" b="20635"/>
                    <a:stretch/>
                  </pic:blipFill>
                  <pic:spPr bwMode="auto">
                    <a:xfrm>
                      <a:off x="0" y="0"/>
                      <a:ext cx="3109010" cy="1374734"/>
                    </a:xfrm>
                    <a:prstGeom prst="rect">
                      <a:avLst/>
                    </a:prstGeom>
                    <a:ln>
                      <a:noFill/>
                    </a:ln>
                    <a:extLst>
                      <a:ext uri="{53640926-AAD7-44D8-BBD7-CCE9431645EC}">
                        <a14:shadowObscured xmlns:a14="http://schemas.microsoft.com/office/drawing/2010/main"/>
                      </a:ext>
                    </a:extLst>
                  </pic:spPr>
                </pic:pic>
              </a:graphicData>
            </a:graphic>
          </wp:inline>
        </w:drawing>
      </w:r>
    </w:p>
    <w:p w14:paraId="479ADB70" w14:textId="77777777" w:rsidR="00ED5789" w:rsidRPr="00594E06" w:rsidRDefault="00ED5789" w:rsidP="00ED5789">
      <w:pPr>
        <w:rPr>
          <w:rFonts w:cstheme="minorHAnsi"/>
          <w:sz w:val="20"/>
          <w:szCs w:val="20"/>
        </w:rPr>
      </w:pPr>
      <w:r w:rsidRPr="00594E06">
        <w:rPr>
          <w:rFonts w:cstheme="minorHAnsi"/>
          <w:sz w:val="20"/>
          <w:szCs w:val="20"/>
        </w:rPr>
        <w:t xml:space="preserve">As these microsatellites were created over a decade before this experiment was performed, it is to be expected that some of the peak ranges have shifted. This was true with almost all locus ranges, which were thus altered if a lot of obvious peaks were found out of range in multiple individuals. The S1 blue locus range contained two markers in the same colour. Alteration of these locus ranges were handled with extra caution, as I could have accidentally increased the range in such a way that an allele from the first marker would have been scored in the second one. </w:t>
      </w:r>
    </w:p>
    <w:p w14:paraId="1AE12252" w14:textId="77777777" w:rsidR="00ED5789" w:rsidRDefault="00ED5789" w:rsidP="00ED5789">
      <w:pPr>
        <w:rPr>
          <w:rFonts w:cstheme="minorHAnsi"/>
          <w:b/>
          <w:bCs/>
          <w:sz w:val="20"/>
          <w:szCs w:val="20"/>
        </w:rPr>
      </w:pPr>
    </w:p>
    <w:p w14:paraId="49EE53F8" w14:textId="77777777" w:rsidR="00ED5789" w:rsidRDefault="00ED5789" w:rsidP="00ED5789">
      <w:pPr>
        <w:rPr>
          <w:rFonts w:cstheme="minorHAnsi"/>
          <w:b/>
          <w:bCs/>
          <w:sz w:val="20"/>
          <w:szCs w:val="20"/>
        </w:rPr>
      </w:pPr>
    </w:p>
    <w:p w14:paraId="57182310" w14:textId="77777777" w:rsidR="00ED5789" w:rsidRPr="00594E06" w:rsidRDefault="00ED5789" w:rsidP="00ED5789">
      <w:pPr>
        <w:rPr>
          <w:rFonts w:cstheme="minorHAnsi"/>
          <w:sz w:val="20"/>
          <w:szCs w:val="20"/>
        </w:rPr>
      </w:pPr>
      <w:r w:rsidRPr="00594E06">
        <w:rPr>
          <w:rFonts w:cstheme="minorHAnsi"/>
          <w:b/>
          <w:bCs/>
          <w:sz w:val="20"/>
          <w:szCs w:val="20"/>
        </w:rPr>
        <w:t>GeneAlEx analyses</w:t>
      </w:r>
      <w:r w:rsidRPr="00594E06">
        <w:rPr>
          <w:rFonts w:cstheme="minorHAnsi"/>
          <w:sz w:val="20"/>
          <w:szCs w:val="20"/>
        </w:rPr>
        <w:br/>
        <w:t>Nei’s unbiased genetic distance may give spurious results when homozygosity and sample size is small, so it was decided to use the normal Nei’s genetic distance.</w:t>
      </w:r>
    </w:p>
    <w:p w14:paraId="54061213" w14:textId="77777777" w:rsidR="00ED5789" w:rsidRPr="00594E06" w:rsidRDefault="00ED5789" w:rsidP="00ED5789">
      <w:pPr>
        <w:rPr>
          <w:rFonts w:cstheme="minorHAnsi"/>
          <w:sz w:val="20"/>
          <w:szCs w:val="20"/>
        </w:rPr>
      </w:pPr>
      <w:r w:rsidRPr="00594E06">
        <w:rPr>
          <w:rFonts w:cstheme="minorHAnsi"/>
          <w:sz w:val="20"/>
          <w:szCs w:val="20"/>
        </w:rPr>
        <w:t xml:space="preserve">Several analyses were performed via GeneAlEx, which were calculated in the following way.  </w:t>
      </w:r>
      <w:r w:rsidRPr="00594E06">
        <w:rPr>
          <w:rFonts w:cstheme="minorHAnsi"/>
          <w:sz w:val="20"/>
          <w:szCs w:val="20"/>
        </w:rPr>
        <w:br/>
        <w:t>F</w:t>
      </w:r>
      <w:r w:rsidRPr="00594E06">
        <w:rPr>
          <w:rFonts w:cstheme="minorHAnsi"/>
          <w:sz w:val="20"/>
          <w:szCs w:val="20"/>
          <w:vertAlign w:val="subscript"/>
        </w:rPr>
        <w:t xml:space="preserve">ST </w:t>
      </w:r>
      <w:r w:rsidRPr="00594E06">
        <w:rPr>
          <w:rFonts w:cstheme="minorHAnsi"/>
          <w:sz w:val="20"/>
          <w:szCs w:val="20"/>
        </w:rPr>
        <w:t>is the a measure of population differentiation due to genetic structure. F</w:t>
      </w:r>
      <w:r w:rsidRPr="00594E06">
        <w:rPr>
          <w:rFonts w:cstheme="minorHAnsi"/>
          <w:sz w:val="20"/>
          <w:szCs w:val="20"/>
          <w:vertAlign w:val="subscript"/>
        </w:rPr>
        <w:t xml:space="preserve">ST </w:t>
      </w:r>
      <w:r w:rsidRPr="00594E06">
        <w:rPr>
          <w:rFonts w:cstheme="minorHAnsi"/>
          <w:sz w:val="20"/>
          <w:szCs w:val="20"/>
        </w:rPr>
        <w:t>= (H</w:t>
      </w:r>
      <w:r w:rsidRPr="00594E06">
        <w:rPr>
          <w:rFonts w:cstheme="minorHAnsi"/>
          <w:sz w:val="20"/>
          <w:szCs w:val="20"/>
          <w:vertAlign w:val="subscript"/>
        </w:rPr>
        <w:t xml:space="preserve">E </w:t>
      </w:r>
      <w:r w:rsidRPr="00594E06">
        <w:rPr>
          <w:rFonts w:cstheme="minorHAnsi"/>
          <w:sz w:val="20"/>
          <w:szCs w:val="20"/>
        </w:rPr>
        <w:t>– H</w:t>
      </w:r>
      <w:r w:rsidRPr="00594E06">
        <w:rPr>
          <w:rFonts w:cstheme="minorHAnsi"/>
          <w:sz w:val="20"/>
          <w:szCs w:val="20"/>
          <w:vertAlign w:val="subscript"/>
        </w:rPr>
        <w:t>O</w:t>
      </w:r>
      <w:r w:rsidRPr="00594E06">
        <w:rPr>
          <w:rFonts w:cstheme="minorHAnsi"/>
          <w:sz w:val="20"/>
          <w:szCs w:val="20"/>
        </w:rPr>
        <w:t>)/H</w:t>
      </w:r>
      <w:r w:rsidRPr="00594E06">
        <w:rPr>
          <w:rFonts w:cstheme="minorHAnsi"/>
          <w:sz w:val="20"/>
          <w:szCs w:val="20"/>
          <w:vertAlign w:val="subscript"/>
        </w:rPr>
        <w:t>E</w:t>
      </w:r>
      <w:r w:rsidRPr="00594E06">
        <w:rPr>
          <w:rFonts w:cstheme="minorHAnsi"/>
          <w:sz w:val="20"/>
          <w:szCs w:val="20"/>
        </w:rPr>
        <w:t xml:space="preserve">. </w:t>
      </w:r>
      <w:r w:rsidRPr="00594E06">
        <w:rPr>
          <w:rFonts w:cstheme="minorHAnsi"/>
          <w:sz w:val="20"/>
          <w:szCs w:val="20"/>
        </w:rPr>
        <w:br/>
        <w:t>H</w:t>
      </w:r>
      <w:r w:rsidRPr="00594E06">
        <w:rPr>
          <w:rFonts w:cstheme="minorHAnsi"/>
          <w:sz w:val="20"/>
          <w:szCs w:val="20"/>
          <w:vertAlign w:val="subscript"/>
        </w:rPr>
        <w:t xml:space="preserve">O </w:t>
      </w:r>
      <w:r w:rsidRPr="00594E06">
        <w:rPr>
          <w:rFonts w:cstheme="minorHAnsi"/>
          <w:sz w:val="20"/>
          <w:szCs w:val="20"/>
        </w:rPr>
        <w:t>is the observed heterozygosity. H</w:t>
      </w:r>
      <w:r w:rsidRPr="00594E06">
        <w:rPr>
          <w:rFonts w:cstheme="minorHAnsi"/>
          <w:sz w:val="20"/>
          <w:szCs w:val="20"/>
          <w:vertAlign w:val="subscript"/>
        </w:rPr>
        <w:t xml:space="preserve">O </w:t>
      </w:r>
      <w:r w:rsidRPr="00594E06">
        <w:rPr>
          <w:rFonts w:cstheme="minorHAnsi"/>
          <w:sz w:val="20"/>
          <w:szCs w:val="20"/>
        </w:rPr>
        <w:t>= Number of heterozygotes / Total number of individuals</w:t>
      </w:r>
      <w:r w:rsidRPr="00594E06">
        <w:rPr>
          <w:rFonts w:cstheme="minorHAnsi"/>
          <w:sz w:val="20"/>
          <w:szCs w:val="20"/>
        </w:rPr>
        <w:br/>
        <w:t>H</w:t>
      </w:r>
      <w:r w:rsidRPr="00594E06">
        <w:rPr>
          <w:rFonts w:cstheme="minorHAnsi"/>
          <w:sz w:val="20"/>
          <w:szCs w:val="20"/>
          <w:vertAlign w:val="subscript"/>
        </w:rPr>
        <w:t xml:space="preserve">E </w:t>
      </w:r>
      <w:r w:rsidRPr="00594E06">
        <w:rPr>
          <w:rFonts w:cstheme="minorHAnsi"/>
          <w:sz w:val="20"/>
          <w:szCs w:val="20"/>
        </w:rPr>
        <w:t>is the expected heterozygosity. H</w:t>
      </w:r>
      <w:r w:rsidRPr="00594E06">
        <w:rPr>
          <w:rFonts w:cstheme="minorHAnsi"/>
          <w:sz w:val="20"/>
          <w:szCs w:val="20"/>
          <w:vertAlign w:val="subscript"/>
        </w:rPr>
        <w:t xml:space="preserve">E </w:t>
      </w:r>
      <w:r w:rsidRPr="00594E06">
        <w:rPr>
          <w:rFonts w:cstheme="minorHAnsi"/>
          <w:sz w:val="20"/>
          <w:szCs w:val="20"/>
        </w:rPr>
        <w:t>= 1 – Sum pi</w:t>
      </w:r>
      <w:r w:rsidRPr="00594E06">
        <w:rPr>
          <w:rFonts w:cstheme="minorHAnsi"/>
          <w:sz w:val="20"/>
          <w:szCs w:val="20"/>
          <w:vertAlign w:val="superscript"/>
        </w:rPr>
        <w:t>2</w:t>
      </w:r>
      <w:r w:rsidRPr="00594E06">
        <w:rPr>
          <w:rFonts w:cstheme="minorHAnsi"/>
          <w:sz w:val="20"/>
          <w:szCs w:val="20"/>
        </w:rPr>
        <w:t>. Where pi is the frequency of the i</w:t>
      </w:r>
      <w:r w:rsidRPr="00594E06">
        <w:rPr>
          <w:rFonts w:cstheme="minorHAnsi"/>
          <w:sz w:val="20"/>
          <w:szCs w:val="20"/>
          <w:vertAlign w:val="superscript"/>
        </w:rPr>
        <w:t>th</w:t>
      </w:r>
      <w:r w:rsidRPr="00594E06">
        <w:rPr>
          <w:rFonts w:cstheme="minorHAnsi"/>
          <w:sz w:val="20"/>
          <w:szCs w:val="20"/>
        </w:rPr>
        <w:t xml:space="preserve"> allele for the population and Sum pi</w:t>
      </w:r>
      <w:r w:rsidRPr="00594E06">
        <w:rPr>
          <w:rFonts w:cstheme="minorHAnsi"/>
          <w:sz w:val="20"/>
          <w:szCs w:val="20"/>
          <w:vertAlign w:val="superscript"/>
        </w:rPr>
        <w:t>2</w:t>
      </w:r>
      <w:r w:rsidRPr="00594E06">
        <w:rPr>
          <w:rFonts w:cstheme="minorHAnsi"/>
          <w:sz w:val="20"/>
          <w:szCs w:val="20"/>
        </w:rPr>
        <w:t xml:space="preserve"> is the sum of the squared population allele frequencies. </w:t>
      </w:r>
      <w:r w:rsidRPr="00594E06">
        <w:rPr>
          <w:rFonts w:cstheme="minorHAnsi"/>
          <w:sz w:val="20"/>
          <w:szCs w:val="20"/>
        </w:rPr>
        <w:br/>
        <w:t xml:space="preserve">Nei’s genetic distance is another measure similar to Fst. Both are true in our case, so this wasn’t used. </w:t>
      </w:r>
      <w:r w:rsidRPr="00594E06">
        <w:rPr>
          <w:rFonts w:cstheme="minorHAnsi"/>
          <w:sz w:val="20"/>
          <w:szCs w:val="20"/>
        </w:rPr>
        <w:br/>
      </w:r>
      <w:r w:rsidRPr="00594E06">
        <w:rPr>
          <w:noProof/>
        </w:rPr>
        <w:drawing>
          <wp:inline distT="0" distB="0" distL="0" distR="0" wp14:anchorId="32EADCBD" wp14:editId="772319B2">
            <wp:extent cx="2231699" cy="730250"/>
            <wp:effectExtent l="0" t="0" r="0" b="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rotWithShape="1">
                    <a:blip r:embed="rId6"/>
                    <a:srcRect l="33510" t="36841" r="30445" b="42191"/>
                    <a:stretch/>
                  </pic:blipFill>
                  <pic:spPr bwMode="auto">
                    <a:xfrm>
                      <a:off x="0" y="0"/>
                      <a:ext cx="2233396" cy="730805"/>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sz w:val="20"/>
          <w:szCs w:val="20"/>
        </w:rPr>
        <w:br/>
      </w:r>
      <w:r w:rsidRPr="00594E06">
        <w:rPr>
          <w:rFonts w:cstheme="minorHAnsi"/>
          <w:sz w:val="20"/>
          <w:szCs w:val="20"/>
        </w:rPr>
        <w:t xml:space="preserve">Where </w:t>
      </w:r>
      <w:r w:rsidRPr="00594E06">
        <w:rPr>
          <w:rFonts w:cstheme="minorHAnsi"/>
          <w:i/>
          <w:iCs/>
          <w:sz w:val="20"/>
          <w:szCs w:val="20"/>
        </w:rPr>
        <w:t xml:space="preserve">I </w:t>
      </w:r>
      <w:r w:rsidRPr="00594E06">
        <w:rPr>
          <w:rFonts w:cstheme="minorHAnsi"/>
          <w:sz w:val="20"/>
          <w:szCs w:val="20"/>
        </w:rPr>
        <w:t xml:space="preserve">is Nei’s Genetic Identity, and </w:t>
      </w:r>
      <w:r w:rsidRPr="00594E06">
        <w:rPr>
          <w:rFonts w:cstheme="minorHAnsi"/>
          <w:i/>
          <w:iCs/>
          <w:sz w:val="20"/>
          <w:szCs w:val="20"/>
        </w:rPr>
        <w:t>p</w:t>
      </w:r>
      <w:r w:rsidRPr="00594E06">
        <w:rPr>
          <w:rFonts w:cstheme="minorHAnsi"/>
          <w:i/>
          <w:iCs/>
          <w:sz w:val="20"/>
          <w:szCs w:val="20"/>
          <w:vertAlign w:val="subscript"/>
        </w:rPr>
        <w:t>ix</w:t>
      </w:r>
      <w:r w:rsidRPr="00594E06">
        <w:rPr>
          <w:rFonts w:cstheme="minorHAnsi"/>
          <w:i/>
          <w:iCs/>
          <w:sz w:val="20"/>
          <w:szCs w:val="20"/>
        </w:rPr>
        <w:t xml:space="preserve"> </w:t>
      </w:r>
      <w:r w:rsidRPr="00594E06">
        <w:rPr>
          <w:rFonts w:cstheme="minorHAnsi"/>
          <w:sz w:val="20"/>
          <w:szCs w:val="20"/>
        </w:rPr>
        <w:t xml:space="preserve">and </w:t>
      </w:r>
      <w:r w:rsidRPr="00594E06">
        <w:rPr>
          <w:rFonts w:cstheme="minorHAnsi"/>
          <w:i/>
          <w:iCs/>
          <w:sz w:val="20"/>
          <w:szCs w:val="20"/>
        </w:rPr>
        <w:t>p</w:t>
      </w:r>
      <w:r w:rsidRPr="00594E06">
        <w:rPr>
          <w:rFonts w:cstheme="minorHAnsi"/>
          <w:i/>
          <w:iCs/>
          <w:sz w:val="20"/>
          <w:szCs w:val="20"/>
          <w:vertAlign w:val="subscript"/>
        </w:rPr>
        <w:t>iy</w:t>
      </w:r>
      <w:r w:rsidRPr="00594E06">
        <w:rPr>
          <w:rFonts w:cstheme="minorHAnsi"/>
          <w:i/>
          <w:iCs/>
          <w:sz w:val="20"/>
          <w:szCs w:val="20"/>
        </w:rPr>
        <w:t xml:space="preserve"> </w:t>
      </w:r>
      <w:r w:rsidRPr="00594E06">
        <w:rPr>
          <w:rFonts w:cstheme="minorHAnsi"/>
          <w:sz w:val="20"/>
          <w:szCs w:val="20"/>
        </w:rPr>
        <w:t xml:space="preserve">are the frequencies of the </w:t>
      </w:r>
      <w:r w:rsidRPr="00594E06">
        <w:rPr>
          <w:rFonts w:cstheme="minorHAnsi"/>
          <w:i/>
          <w:iCs/>
          <w:sz w:val="20"/>
          <w:szCs w:val="20"/>
        </w:rPr>
        <w:t>i-</w:t>
      </w:r>
      <w:r w:rsidRPr="00594E06">
        <w:rPr>
          <w:rFonts w:cstheme="minorHAnsi"/>
          <w:sz w:val="20"/>
          <w:szCs w:val="20"/>
        </w:rPr>
        <w:t>th allele in</w:t>
      </w:r>
      <w:r>
        <w:rPr>
          <w:rFonts w:cstheme="minorHAnsi"/>
          <w:sz w:val="20"/>
          <w:szCs w:val="20"/>
        </w:rPr>
        <w:t xml:space="preserve"> </w:t>
      </w:r>
      <w:r w:rsidRPr="00594E06">
        <w:rPr>
          <w:rFonts w:cstheme="minorHAnsi"/>
          <w:sz w:val="20"/>
          <w:szCs w:val="20"/>
        </w:rPr>
        <w:t xml:space="preserve">populations </w:t>
      </w:r>
      <w:r w:rsidRPr="00594E06">
        <w:rPr>
          <w:rFonts w:cstheme="minorHAnsi"/>
          <w:i/>
          <w:iCs/>
          <w:sz w:val="20"/>
          <w:szCs w:val="20"/>
        </w:rPr>
        <w:t xml:space="preserve">x </w:t>
      </w:r>
      <w:r w:rsidRPr="00594E06">
        <w:rPr>
          <w:rFonts w:cstheme="minorHAnsi"/>
          <w:sz w:val="20"/>
          <w:szCs w:val="20"/>
        </w:rPr>
        <w:t xml:space="preserve">and </w:t>
      </w:r>
      <w:r w:rsidRPr="00594E06">
        <w:rPr>
          <w:rFonts w:cstheme="minorHAnsi"/>
          <w:i/>
          <w:iCs/>
          <w:sz w:val="20"/>
          <w:szCs w:val="20"/>
        </w:rPr>
        <w:t xml:space="preserve">y. </w:t>
      </w:r>
      <w:r w:rsidRPr="00594E06">
        <w:rPr>
          <w:rFonts w:cstheme="minorHAnsi"/>
          <w:sz w:val="20"/>
          <w:szCs w:val="20"/>
        </w:rPr>
        <w:t xml:space="preserve">For multiple loci, </w:t>
      </w:r>
      <w:r w:rsidRPr="00594E06">
        <w:rPr>
          <w:rFonts w:cstheme="minorHAnsi"/>
          <w:i/>
          <w:iCs/>
          <w:sz w:val="20"/>
          <w:szCs w:val="20"/>
        </w:rPr>
        <w:t>J</w:t>
      </w:r>
      <w:r w:rsidRPr="00594E06">
        <w:rPr>
          <w:rFonts w:cstheme="minorHAnsi"/>
          <w:i/>
          <w:iCs/>
          <w:sz w:val="20"/>
          <w:szCs w:val="20"/>
          <w:vertAlign w:val="subscript"/>
        </w:rPr>
        <w:t>xy</w:t>
      </w:r>
      <w:r w:rsidRPr="00594E06">
        <w:rPr>
          <w:rFonts w:cstheme="minorHAnsi"/>
          <w:sz w:val="20"/>
          <w:szCs w:val="20"/>
        </w:rPr>
        <w:t xml:space="preserve">, </w:t>
      </w:r>
      <w:r w:rsidRPr="00594E06">
        <w:rPr>
          <w:rFonts w:cstheme="minorHAnsi"/>
          <w:i/>
          <w:iCs/>
          <w:sz w:val="20"/>
          <w:szCs w:val="20"/>
        </w:rPr>
        <w:t>J</w:t>
      </w:r>
      <w:r w:rsidRPr="00594E06">
        <w:rPr>
          <w:rFonts w:cstheme="minorHAnsi"/>
          <w:i/>
          <w:iCs/>
          <w:sz w:val="20"/>
          <w:szCs w:val="20"/>
          <w:vertAlign w:val="subscript"/>
        </w:rPr>
        <w:t>x</w:t>
      </w:r>
      <w:r w:rsidRPr="00594E06">
        <w:rPr>
          <w:rFonts w:cstheme="minorHAnsi"/>
          <w:i/>
          <w:iCs/>
          <w:sz w:val="20"/>
          <w:szCs w:val="20"/>
        </w:rPr>
        <w:t xml:space="preserve"> </w:t>
      </w:r>
      <w:r w:rsidRPr="00594E06">
        <w:rPr>
          <w:rFonts w:cstheme="minorHAnsi"/>
          <w:sz w:val="20"/>
          <w:szCs w:val="20"/>
        </w:rPr>
        <w:t xml:space="preserve">and </w:t>
      </w:r>
      <w:r w:rsidRPr="00594E06">
        <w:rPr>
          <w:rFonts w:cstheme="minorHAnsi"/>
          <w:i/>
          <w:iCs/>
          <w:sz w:val="20"/>
          <w:szCs w:val="20"/>
        </w:rPr>
        <w:t>J</w:t>
      </w:r>
      <w:r w:rsidRPr="00594E06">
        <w:rPr>
          <w:rFonts w:cstheme="minorHAnsi"/>
          <w:i/>
          <w:iCs/>
          <w:sz w:val="20"/>
          <w:szCs w:val="20"/>
        </w:rPr>
        <w:softHyphen/>
      </w:r>
      <w:r w:rsidRPr="00594E06">
        <w:rPr>
          <w:rFonts w:cstheme="minorHAnsi"/>
          <w:i/>
          <w:iCs/>
          <w:sz w:val="20"/>
          <w:szCs w:val="20"/>
          <w:vertAlign w:val="subscript"/>
        </w:rPr>
        <w:t>y</w:t>
      </w:r>
      <w:r w:rsidRPr="00594E06">
        <w:rPr>
          <w:rFonts w:cstheme="minorHAnsi"/>
          <w:i/>
          <w:iCs/>
          <w:sz w:val="20"/>
          <w:szCs w:val="20"/>
        </w:rPr>
        <w:t xml:space="preserve"> </w:t>
      </w:r>
      <w:r w:rsidRPr="00594E06">
        <w:rPr>
          <w:rFonts w:cstheme="minorHAnsi"/>
          <w:sz w:val="20"/>
          <w:szCs w:val="20"/>
        </w:rPr>
        <w:t>are calculated by summing over all loci and</w:t>
      </w:r>
      <w:r>
        <w:rPr>
          <w:rFonts w:cstheme="minorHAnsi"/>
          <w:sz w:val="20"/>
          <w:szCs w:val="20"/>
        </w:rPr>
        <w:t xml:space="preserve"> </w:t>
      </w:r>
      <w:r w:rsidRPr="00594E06">
        <w:rPr>
          <w:rFonts w:cstheme="minorHAnsi"/>
          <w:sz w:val="20"/>
          <w:szCs w:val="20"/>
        </w:rPr>
        <w:t xml:space="preserve">alleles and dividing by the number of loci. These average values are then used to calculate </w:t>
      </w:r>
      <w:r w:rsidRPr="00594E06">
        <w:rPr>
          <w:rFonts w:cstheme="minorHAnsi"/>
          <w:i/>
          <w:iCs/>
          <w:sz w:val="20"/>
          <w:szCs w:val="20"/>
        </w:rPr>
        <w:t>I</w:t>
      </w:r>
      <w:r w:rsidRPr="00594E06">
        <w:rPr>
          <w:rFonts w:cstheme="minorHAnsi"/>
          <w:sz w:val="20"/>
          <w:szCs w:val="20"/>
        </w:rPr>
        <w:t>.</w:t>
      </w:r>
      <w:r>
        <w:rPr>
          <w:rFonts w:cstheme="minorHAnsi"/>
          <w:sz w:val="20"/>
          <w:szCs w:val="20"/>
        </w:rPr>
        <w:br/>
      </w:r>
      <w:r w:rsidRPr="00594E06">
        <w:rPr>
          <w:rFonts w:cstheme="minorHAnsi"/>
          <w:i/>
          <w:iCs/>
          <w:sz w:val="20"/>
          <w:szCs w:val="20"/>
        </w:rPr>
        <w:t xml:space="preserve">Nei D </w:t>
      </w:r>
      <w:r w:rsidRPr="00594E06">
        <w:rPr>
          <w:rFonts w:cstheme="minorHAnsi"/>
          <w:sz w:val="20"/>
          <w:szCs w:val="20"/>
        </w:rPr>
        <w:t>= -ln(</w:t>
      </w:r>
      <w:r w:rsidRPr="00594E06">
        <w:rPr>
          <w:rFonts w:cstheme="minorHAnsi"/>
          <w:i/>
          <w:iCs/>
          <w:sz w:val="20"/>
          <w:szCs w:val="20"/>
        </w:rPr>
        <w:t>I</w:t>
      </w:r>
      <w:r w:rsidRPr="00594E06">
        <w:rPr>
          <w:rFonts w:cstheme="minorHAnsi"/>
          <w:sz w:val="20"/>
          <w:szCs w:val="20"/>
        </w:rPr>
        <w:t xml:space="preserve">). Gives the Nei genetic distance value. </w:t>
      </w:r>
    </w:p>
    <w:p w14:paraId="07F04703" w14:textId="77777777" w:rsidR="00ED5789" w:rsidRDefault="00ED5789" w:rsidP="00ED5789">
      <w:pPr>
        <w:rPr>
          <w:rFonts w:cstheme="minorHAnsi"/>
          <w:sz w:val="20"/>
          <w:szCs w:val="20"/>
        </w:rPr>
      </w:pPr>
      <w:r>
        <w:rPr>
          <w:rFonts w:cstheme="minorHAnsi"/>
          <w:sz w:val="20"/>
          <w:szCs w:val="20"/>
        </w:rPr>
        <w:br w:type="page"/>
      </w:r>
    </w:p>
    <w:p w14:paraId="27E0E4FB" w14:textId="77777777" w:rsidR="00ED5789" w:rsidRPr="00594E06" w:rsidRDefault="00ED5789" w:rsidP="00ED5789">
      <w:pPr>
        <w:rPr>
          <w:rFonts w:cstheme="minorHAnsi"/>
          <w:sz w:val="20"/>
          <w:szCs w:val="20"/>
        </w:rPr>
      </w:pPr>
      <w:r w:rsidRPr="00594E06">
        <w:rPr>
          <w:rFonts w:cstheme="minorHAnsi"/>
          <w:sz w:val="20"/>
          <w:szCs w:val="20"/>
        </w:rPr>
        <w:lastRenderedPageBreak/>
        <w:t>S2</w:t>
      </w:r>
      <w:r>
        <w:rPr>
          <w:rFonts w:cstheme="minorHAnsi"/>
          <w:sz w:val="20"/>
          <w:szCs w:val="20"/>
        </w:rPr>
        <w:t xml:space="preserve"> F</w:t>
      </w:r>
      <w:r w:rsidRPr="00594E06">
        <w:rPr>
          <w:rFonts w:cstheme="minorHAnsi"/>
          <w:sz w:val="20"/>
          <w:szCs w:val="20"/>
        </w:rPr>
        <w:t>ollow-up studies</w:t>
      </w:r>
    </w:p>
    <w:p w14:paraId="79BD2F12" w14:textId="77777777" w:rsidR="00ED5789" w:rsidRDefault="00ED5789" w:rsidP="00ED5789">
      <w:pPr>
        <w:rPr>
          <w:sz w:val="20"/>
          <w:szCs w:val="20"/>
        </w:rPr>
      </w:pPr>
      <w:r w:rsidRPr="00594E06">
        <w:rPr>
          <w:sz w:val="20"/>
          <w:szCs w:val="20"/>
        </w:rPr>
        <w:t xml:space="preserve">I suggest a follow-up research project. By placing marked bees from a different environment, such as Cornwall, in this Scottish environment and sampling the percentage of marked bees at the start and at the end of the growing season, one could compare if there is a difference in fitness between these bees, as the percentage of marked bees would decrease if they have a lower fitness and thus lower survival rate compared to the bees that are native to this environment. If the percentage is the same, another study could be done. In this study, one could sequence the genome of some Migdale bees, and some bees from a different location and then put these bees originating from another environment in the Migdale environment. By then sequencing the next generation of bees a year later, one could check if any breeding took place between the bees. If the bees can survive in </w:t>
      </w:r>
    </w:p>
    <w:p w14:paraId="69C3C716" w14:textId="77777777" w:rsidR="00ED5789" w:rsidRDefault="00ED5789" w:rsidP="00ED5789">
      <w:pPr>
        <w:rPr>
          <w:sz w:val="20"/>
          <w:szCs w:val="20"/>
        </w:rPr>
      </w:pPr>
    </w:p>
    <w:p w14:paraId="16B99972" w14:textId="77777777" w:rsidR="00ED5789" w:rsidRPr="00594E06" w:rsidRDefault="00ED5789" w:rsidP="00ED5789">
      <w:pPr>
        <w:rPr>
          <w:sz w:val="20"/>
          <w:szCs w:val="20"/>
        </w:rPr>
      </w:pPr>
      <w:r w:rsidRPr="00594E06">
        <w:rPr>
          <w:sz w:val="20"/>
          <w:szCs w:val="20"/>
        </w:rPr>
        <w:t xml:space="preserve">Migdale, but have a phenological barrier, then </w:t>
      </w:r>
      <w:r>
        <w:rPr>
          <w:sz w:val="20"/>
          <w:szCs w:val="20"/>
        </w:rPr>
        <w:t xml:space="preserve">is </w:t>
      </w:r>
      <w:r w:rsidRPr="00594E06">
        <w:rPr>
          <w:sz w:val="20"/>
          <w:szCs w:val="20"/>
        </w:rPr>
        <w:t>expect</w:t>
      </w:r>
      <w:r>
        <w:rPr>
          <w:sz w:val="20"/>
          <w:szCs w:val="20"/>
        </w:rPr>
        <w:t xml:space="preserve">ed </w:t>
      </w:r>
      <w:r w:rsidRPr="00594E06">
        <w:rPr>
          <w:sz w:val="20"/>
          <w:szCs w:val="20"/>
        </w:rPr>
        <w:t>to not find a lot of breeding between the two types of bees. If they do survive and breed, then neither phenological differences or differences due to local adaptation are expected to cause the inhibition of gene flow. It could then simply be that the genetic distance is due to a physical barrier in the form of Scottish highlands. One could of course also place the Migdale bees in a southern environment and then run similar tests.</w:t>
      </w:r>
    </w:p>
    <w:p w14:paraId="694066F4" w14:textId="77777777" w:rsidR="00ED5789" w:rsidRPr="00594E06" w:rsidRDefault="00ED5789" w:rsidP="00ED5789">
      <w:pPr>
        <w:rPr>
          <w:sz w:val="20"/>
          <w:szCs w:val="20"/>
        </w:rPr>
      </w:pPr>
      <w:r w:rsidRPr="00594E06">
        <w:rPr>
          <w:sz w:val="20"/>
          <w:szCs w:val="20"/>
        </w:rPr>
        <w:t xml:space="preserve">Another </w:t>
      </w:r>
      <w:r>
        <w:rPr>
          <w:sz w:val="20"/>
          <w:szCs w:val="20"/>
        </w:rPr>
        <w:t xml:space="preserve">possible </w:t>
      </w:r>
      <w:r w:rsidRPr="00594E06">
        <w:rPr>
          <w:sz w:val="20"/>
          <w:szCs w:val="20"/>
        </w:rPr>
        <w:t xml:space="preserve">way to test precisely where this barrier occurs, </w:t>
      </w:r>
      <w:r>
        <w:rPr>
          <w:sz w:val="20"/>
          <w:szCs w:val="20"/>
        </w:rPr>
        <w:t>is by</w:t>
      </w:r>
      <w:r w:rsidRPr="00594E06">
        <w:rPr>
          <w:sz w:val="20"/>
          <w:szCs w:val="20"/>
        </w:rPr>
        <w:t xml:space="preserve"> genotyp</w:t>
      </w:r>
      <w:r>
        <w:rPr>
          <w:sz w:val="20"/>
          <w:szCs w:val="20"/>
        </w:rPr>
        <w:t>ing</w:t>
      </w:r>
      <w:r w:rsidRPr="00594E06">
        <w:rPr>
          <w:sz w:val="20"/>
          <w:szCs w:val="20"/>
        </w:rPr>
        <w:t xml:space="preserve"> populations from all latitudes throughout the UK, and compar</w:t>
      </w:r>
      <w:r>
        <w:rPr>
          <w:sz w:val="20"/>
          <w:szCs w:val="20"/>
        </w:rPr>
        <w:t>ing</w:t>
      </w:r>
      <w:r w:rsidRPr="00594E06">
        <w:rPr>
          <w:sz w:val="20"/>
          <w:szCs w:val="20"/>
        </w:rPr>
        <w:t xml:space="preserve"> them. However this is very time-consuming and expensive. The other proposal is more realistic, and could also explain what the barrier to gene flow is. </w:t>
      </w:r>
    </w:p>
    <w:p w14:paraId="66BA95D9" w14:textId="77777777" w:rsidR="00ED5789" w:rsidRPr="0026730C" w:rsidRDefault="00ED5789" w:rsidP="00ED5789">
      <w:pPr>
        <w:rPr>
          <w:rFonts w:cstheme="minorHAnsi"/>
          <w:sz w:val="18"/>
          <w:szCs w:val="18"/>
        </w:rPr>
      </w:pPr>
    </w:p>
    <w:p w14:paraId="1F13A5A9" w14:textId="77777777" w:rsidR="00ED5789" w:rsidRDefault="00ED5789" w:rsidP="00ED5789">
      <w:pPr>
        <w:rPr>
          <w:sz w:val="18"/>
          <w:szCs w:val="18"/>
          <w:lang w:eastAsia="en-GB"/>
        </w:rPr>
        <w:sectPr w:rsidR="00ED5789" w:rsidSect="003956C7">
          <w:type w:val="continuous"/>
          <w:pgSz w:w="11906" w:h="16838"/>
          <w:pgMar w:top="1440" w:right="1080" w:bottom="1440" w:left="1080" w:header="964" w:footer="708" w:gutter="0"/>
          <w:cols w:num="2" w:space="708"/>
          <w:docGrid w:linePitch="360"/>
        </w:sectPr>
      </w:pPr>
    </w:p>
    <w:p w14:paraId="4FC71996" w14:textId="77777777" w:rsidR="00ED5789" w:rsidRPr="0026730C" w:rsidRDefault="00ED5789" w:rsidP="00ED5789">
      <w:pPr>
        <w:rPr>
          <w:sz w:val="18"/>
          <w:szCs w:val="18"/>
          <w:lang w:eastAsia="en-GB"/>
        </w:rPr>
      </w:pPr>
    </w:p>
    <w:p w14:paraId="167D494A" w14:textId="77777777" w:rsidR="00ED5789" w:rsidRDefault="00ED5789"/>
    <w:sectPr w:rsidR="00ED5789" w:rsidSect="008872A4">
      <w:type w:val="continuous"/>
      <w:pgSz w:w="11906" w:h="16838"/>
      <w:pgMar w:top="1440" w:right="1080" w:bottom="1440" w:left="1080" w:header="964"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789"/>
    <w:rsid w:val="00000A0C"/>
    <w:rsid w:val="001058BD"/>
    <w:rsid w:val="001B2601"/>
    <w:rsid w:val="003724AE"/>
    <w:rsid w:val="004540F2"/>
    <w:rsid w:val="00A01C3E"/>
    <w:rsid w:val="00C75E74"/>
    <w:rsid w:val="00ED57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8DF39"/>
  <w15:chartTrackingRefBased/>
  <w15:docId w15:val="{B7C73DAC-2B90-46BB-8AB7-815C9A3A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789"/>
  </w:style>
  <w:style w:type="paragraph" w:styleId="Heading2">
    <w:name w:val="heading 2"/>
    <w:basedOn w:val="Normal"/>
    <w:next w:val="Normal"/>
    <w:link w:val="Heading2Char"/>
    <w:uiPriority w:val="9"/>
    <w:unhideWhenUsed/>
    <w:qFormat/>
    <w:rsid w:val="00ED57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578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D5789"/>
    <w:rPr>
      <w:color w:val="0000FF"/>
      <w:u w:val="single"/>
    </w:rPr>
  </w:style>
  <w:style w:type="table" w:styleId="TableGrid">
    <w:name w:val="Table Grid"/>
    <w:basedOn w:val="TableNormal"/>
    <w:uiPriority w:val="39"/>
    <w:rsid w:val="00ED5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D57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38206">
      <w:bodyDiv w:val="1"/>
      <w:marLeft w:val="0"/>
      <w:marRight w:val="0"/>
      <w:marTop w:val="0"/>
      <w:marBottom w:val="0"/>
      <w:divBdr>
        <w:top w:val="none" w:sz="0" w:space="0" w:color="auto"/>
        <w:left w:val="none" w:sz="0" w:space="0" w:color="auto"/>
        <w:bottom w:val="none" w:sz="0" w:space="0" w:color="auto"/>
        <w:right w:val="none" w:sz="0" w:space="0" w:color="auto"/>
      </w:divBdr>
    </w:div>
    <w:div w:id="382023182">
      <w:bodyDiv w:val="1"/>
      <w:marLeft w:val="0"/>
      <w:marRight w:val="0"/>
      <w:marTop w:val="0"/>
      <w:marBottom w:val="0"/>
      <w:divBdr>
        <w:top w:val="none" w:sz="0" w:space="0" w:color="auto"/>
        <w:left w:val="none" w:sz="0" w:space="0" w:color="auto"/>
        <w:bottom w:val="none" w:sz="0" w:space="0" w:color="auto"/>
        <w:right w:val="none" w:sz="0" w:space="0" w:color="auto"/>
      </w:divBdr>
    </w:div>
    <w:div w:id="440345286">
      <w:bodyDiv w:val="1"/>
      <w:marLeft w:val="0"/>
      <w:marRight w:val="0"/>
      <w:marTop w:val="0"/>
      <w:marBottom w:val="0"/>
      <w:divBdr>
        <w:top w:val="none" w:sz="0" w:space="0" w:color="auto"/>
        <w:left w:val="none" w:sz="0" w:space="0" w:color="auto"/>
        <w:bottom w:val="none" w:sz="0" w:space="0" w:color="auto"/>
        <w:right w:val="none" w:sz="0" w:space="0" w:color="auto"/>
      </w:divBdr>
    </w:div>
    <w:div w:id="474446867">
      <w:bodyDiv w:val="1"/>
      <w:marLeft w:val="0"/>
      <w:marRight w:val="0"/>
      <w:marTop w:val="0"/>
      <w:marBottom w:val="0"/>
      <w:divBdr>
        <w:top w:val="none" w:sz="0" w:space="0" w:color="auto"/>
        <w:left w:val="none" w:sz="0" w:space="0" w:color="auto"/>
        <w:bottom w:val="none" w:sz="0" w:space="0" w:color="auto"/>
        <w:right w:val="none" w:sz="0" w:space="0" w:color="auto"/>
      </w:divBdr>
    </w:div>
    <w:div w:id="845899823">
      <w:bodyDiv w:val="1"/>
      <w:marLeft w:val="0"/>
      <w:marRight w:val="0"/>
      <w:marTop w:val="0"/>
      <w:marBottom w:val="0"/>
      <w:divBdr>
        <w:top w:val="none" w:sz="0" w:space="0" w:color="auto"/>
        <w:left w:val="none" w:sz="0" w:space="0" w:color="auto"/>
        <w:bottom w:val="none" w:sz="0" w:space="0" w:color="auto"/>
        <w:right w:val="none" w:sz="0" w:space="0" w:color="auto"/>
      </w:divBdr>
    </w:div>
    <w:div w:id="961110246">
      <w:bodyDiv w:val="1"/>
      <w:marLeft w:val="0"/>
      <w:marRight w:val="0"/>
      <w:marTop w:val="0"/>
      <w:marBottom w:val="0"/>
      <w:divBdr>
        <w:top w:val="none" w:sz="0" w:space="0" w:color="auto"/>
        <w:left w:val="none" w:sz="0" w:space="0" w:color="auto"/>
        <w:bottom w:val="none" w:sz="0" w:space="0" w:color="auto"/>
        <w:right w:val="none" w:sz="0" w:space="0" w:color="auto"/>
      </w:divBdr>
    </w:div>
    <w:div w:id="988747842">
      <w:bodyDiv w:val="1"/>
      <w:marLeft w:val="0"/>
      <w:marRight w:val="0"/>
      <w:marTop w:val="0"/>
      <w:marBottom w:val="0"/>
      <w:divBdr>
        <w:top w:val="none" w:sz="0" w:space="0" w:color="auto"/>
        <w:left w:val="none" w:sz="0" w:space="0" w:color="auto"/>
        <w:bottom w:val="none" w:sz="0" w:space="0" w:color="auto"/>
        <w:right w:val="none" w:sz="0" w:space="0" w:color="auto"/>
      </w:divBdr>
    </w:div>
    <w:div w:id="1116486073">
      <w:bodyDiv w:val="1"/>
      <w:marLeft w:val="0"/>
      <w:marRight w:val="0"/>
      <w:marTop w:val="0"/>
      <w:marBottom w:val="0"/>
      <w:divBdr>
        <w:top w:val="none" w:sz="0" w:space="0" w:color="auto"/>
        <w:left w:val="none" w:sz="0" w:space="0" w:color="auto"/>
        <w:bottom w:val="none" w:sz="0" w:space="0" w:color="auto"/>
        <w:right w:val="none" w:sz="0" w:space="0" w:color="auto"/>
      </w:divBdr>
    </w:div>
    <w:div w:id="1164517034">
      <w:bodyDiv w:val="1"/>
      <w:marLeft w:val="0"/>
      <w:marRight w:val="0"/>
      <w:marTop w:val="0"/>
      <w:marBottom w:val="0"/>
      <w:divBdr>
        <w:top w:val="none" w:sz="0" w:space="0" w:color="auto"/>
        <w:left w:val="none" w:sz="0" w:space="0" w:color="auto"/>
        <w:bottom w:val="none" w:sz="0" w:space="0" w:color="auto"/>
        <w:right w:val="none" w:sz="0" w:space="0" w:color="auto"/>
      </w:divBdr>
    </w:div>
    <w:div w:id="1716738457">
      <w:bodyDiv w:val="1"/>
      <w:marLeft w:val="0"/>
      <w:marRight w:val="0"/>
      <w:marTop w:val="0"/>
      <w:marBottom w:val="0"/>
      <w:divBdr>
        <w:top w:val="none" w:sz="0" w:space="0" w:color="auto"/>
        <w:left w:val="none" w:sz="0" w:space="0" w:color="auto"/>
        <w:bottom w:val="none" w:sz="0" w:space="0" w:color="auto"/>
        <w:right w:val="none" w:sz="0" w:space="0" w:color="auto"/>
      </w:divBdr>
    </w:div>
    <w:div w:id="1880900566">
      <w:bodyDiv w:val="1"/>
      <w:marLeft w:val="0"/>
      <w:marRight w:val="0"/>
      <w:marTop w:val="0"/>
      <w:marBottom w:val="0"/>
      <w:divBdr>
        <w:top w:val="none" w:sz="0" w:space="0" w:color="auto"/>
        <w:left w:val="none" w:sz="0" w:space="0" w:color="auto"/>
        <w:bottom w:val="none" w:sz="0" w:space="0" w:color="auto"/>
        <w:right w:val="none" w:sz="0" w:space="0" w:color="auto"/>
      </w:divBdr>
    </w:div>
    <w:div w:id="1941450324">
      <w:bodyDiv w:val="1"/>
      <w:marLeft w:val="0"/>
      <w:marRight w:val="0"/>
      <w:marTop w:val="0"/>
      <w:marBottom w:val="0"/>
      <w:divBdr>
        <w:top w:val="none" w:sz="0" w:space="0" w:color="auto"/>
        <w:left w:val="none" w:sz="0" w:space="0" w:color="auto"/>
        <w:bottom w:val="none" w:sz="0" w:space="0" w:color="auto"/>
        <w:right w:val="none" w:sz="0" w:space="0" w:color="auto"/>
      </w:divBdr>
    </w:div>
    <w:div w:id="2005619653">
      <w:bodyDiv w:val="1"/>
      <w:marLeft w:val="0"/>
      <w:marRight w:val="0"/>
      <w:marTop w:val="0"/>
      <w:marBottom w:val="0"/>
      <w:divBdr>
        <w:top w:val="none" w:sz="0" w:space="0" w:color="auto"/>
        <w:left w:val="none" w:sz="0" w:space="0" w:color="auto"/>
        <w:bottom w:val="none" w:sz="0" w:space="0" w:color="auto"/>
        <w:right w:val="none" w:sz="0" w:space="0" w:color="auto"/>
      </w:divBdr>
    </w:div>
    <w:div w:id="207477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geneious.com" TargetMode="Externa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EB3BDB3CA24926B2583B3C2F71733C"/>
        <w:category>
          <w:name w:val="Algemeen"/>
          <w:gallery w:val="placeholder"/>
        </w:category>
        <w:types>
          <w:type w:val="bbPlcHdr"/>
        </w:types>
        <w:behaviors>
          <w:behavior w:val="content"/>
        </w:behaviors>
        <w:guid w:val="{7CCBCAF1-F891-4DD5-89F5-1143391C7B5A}"/>
      </w:docPartPr>
      <w:docPartBody>
        <w:p w:rsidR="00003221" w:rsidRDefault="00C56B06" w:rsidP="00C56B06">
          <w:pPr>
            <w:pStyle w:val="F2EB3BDB3CA24926B2583B3C2F71733C"/>
          </w:pPr>
          <w:r w:rsidRPr="0052412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B06"/>
    <w:rsid w:val="00003221"/>
    <w:rsid w:val="00A150E7"/>
    <w:rsid w:val="00BE1B8D"/>
    <w:rsid w:val="00C56B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6B06"/>
    <w:rPr>
      <w:color w:val="808080"/>
    </w:rPr>
  </w:style>
  <w:style w:type="paragraph" w:customStyle="1" w:styleId="F2EB3BDB3CA24926B2583B3C2F71733C">
    <w:name w:val="F2EB3BDB3CA24926B2583B3C2F71733C"/>
    <w:rsid w:val="00C56B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874</Words>
  <Characters>4985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Michels</dc:creator>
  <cp:keywords/>
  <dc:description/>
  <cp:lastModifiedBy>Boulton, Rebecca</cp:lastModifiedBy>
  <cp:revision>2</cp:revision>
  <dcterms:created xsi:type="dcterms:W3CDTF">2023-02-14T09:13:00Z</dcterms:created>
  <dcterms:modified xsi:type="dcterms:W3CDTF">2023-02-14T09:13:00Z</dcterms:modified>
</cp:coreProperties>
</file>