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0A9FFB2C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/SP-COP-280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5C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-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61163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 xml:space="preserve">Java </w:t>
      </w:r>
      <w:r w:rsidR="00B167F4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Advanced</w:t>
      </w:r>
    </w:p>
    <w:p w14:paraId="5064CFF4" w14:textId="2152379E" w:rsidR="008E140B" w:rsidRPr="00B167F4" w:rsidRDefault="00B167F4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5674A5">
        <w:rPr>
          <w:rFonts w:ascii="Segoe UI Light" w:hAnsi="Segoe UI Light" w:cs="Segoe UI Light"/>
          <w:b/>
          <w:bCs/>
          <w:sz w:val="40"/>
          <w:szCs w:val="40"/>
        </w:rPr>
        <w:t>12.0</w:t>
      </w:r>
      <w:r w:rsidR="00E215FC">
        <w:rPr>
          <w:rFonts w:ascii="Segoe UI Light" w:hAnsi="Segoe UI Light" w:cs="Segoe UI Light"/>
          <w:b/>
          <w:bCs/>
          <w:sz w:val="40"/>
          <w:szCs w:val="40"/>
        </w:rPr>
        <w:t>4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7006185F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</w:t>
      </w:r>
      <w:r w:rsidR="006452E7">
        <w:rPr>
          <w:rFonts w:ascii="Segoe UI Light" w:hAnsi="Segoe UI Light" w:cs="Segoe UI Light"/>
          <w:sz w:val="24"/>
          <w:szCs w:val="24"/>
        </w:rPr>
        <w:t>1</w:t>
      </w:r>
    </w:p>
    <w:p w14:paraId="61B74374" w14:textId="65DED2B5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167F4" w:rsidRPr="00B167F4">
        <w:rPr>
          <w:rFonts w:ascii="Segoe UI Light" w:hAnsi="Segoe UI Light" w:cs="Segoe UI Light"/>
          <w:sz w:val="24"/>
          <w:szCs w:val="24"/>
        </w:rPr>
        <w:t>0</w:t>
      </w:r>
      <w:r w:rsidR="00CF6DAF">
        <w:rPr>
          <w:rFonts w:ascii="Segoe UI Light" w:hAnsi="Segoe UI Light" w:cs="Segoe UI Light"/>
          <w:sz w:val="24"/>
          <w:szCs w:val="24"/>
        </w:rPr>
        <w:t>5</w:t>
      </w:r>
      <w:r w:rsidR="00B167F4" w:rsidRPr="00B167F4">
        <w:rPr>
          <w:rFonts w:ascii="Segoe UI Light" w:hAnsi="Segoe UI Light" w:cs="Segoe UI Light"/>
          <w:sz w:val="24"/>
          <w:szCs w:val="24"/>
        </w:rPr>
        <w:t>/</w:t>
      </w:r>
      <w:r w:rsidR="00CF6DAF">
        <w:rPr>
          <w:rFonts w:ascii="Segoe UI Light" w:hAnsi="Segoe UI Light" w:cs="Segoe UI Light"/>
          <w:sz w:val="24"/>
          <w:szCs w:val="24"/>
        </w:rPr>
        <w:t>0</w:t>
      </w:r>
      <w:r w:rsidR="00B777B3">
        <w:rPr>
          <w:rFonts w:ascii="Segoe UI Light" w:hAnsi="Segoe UI Light" w:cs="Segoe UI Light"/>
          <w:sz w:val="24"/>
          <w:szCs w:val="24"/>
        </w:rPr>
        <w:t>4</w:t>
      </w:r>
      <w:r w:rsidR="00B167F4" w:rsidRPr="00B167F4">
        <w:rPr>
          <w:rFonts w:ascii="Segoe UI Light" w:hAnsi="Segoe UI Light" w:cs="Segoe UI Light"/>
          <w:sz w:val="24"/>
          <w:szCs w:val="24"/>
        </w:rPr>
        <w:t>/2022</w:t>
      </w:r>
    </w:p>
    <w:p w14:paraId="4C96DEAD" w14:textId="2947E9F1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167F4" w:rsidRPr="00B167F4">
        <w:rPr>
          <w:rFonts w:ascii="Segoe UI Light" w:hAnsi="Segoe UI Light" w:cs="Segoe UI Light"/>
          <w:sz w:val="24"/>
          <w:szCs w:val="24"/>
        </w:rPr>
        <w:t>Tristan Rogers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97B9E4A" w:rsidR="008E140B" w:rsidRDefault="0004064E" w:rsidP="008E140B">
            <w:r>
              <w:t>0.</w:t>
            </w:r>
            <w:r w:rsidR="006452E7">
              <w:t>1</w:t>
            </w:r>
          </w:p>
        </w:tc>
        <w:tc>
          <w:tcPr>
            <w:tcW w:w="2337" w:type="dxa"/>
          </w:tcPr>
          <w:p w14:paraId="5ACD6351" w14:textId="2C05E55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CF6DAF">
              <w:t>MAY</w:t>
            </w:r>
            <w:r w:rsidR="00B167F4">
              <w:t xml:space="preserve"> </w:t>
            </w:r>
            <w:r w:rsidR="00CF6DAF">
              <w:t>0</w:t>
            </w:r>
            <w:r w:rsidR="00C75D0F">
              <w:t>5</w:t>
            </w:r>
          </w:p>
        </w:tc>
        <w:tc>
          <w:tcPr>
            <w:tcW w:w="2338" w:type="dxa"/>
          </w:tcPr>
          <w:p w14:paraId="1467FD69" w14:textId="02107DCE" w:rsidR="008E140B" w:rsidRDefault="0075204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Rogers</w:t>
            </w:r>
          </w:p>
        </w:tc>
        <w:tc>
          <w:tcPr>
            <w:tcW w:w="2338" w:type="dxa"/>
          </w:tcPr>
          <w:p w14:paraId="74715698" w14:textId="39D1DB35" w:rsidR="008E140B" w:rsidRDefault="006452E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B167F4">
              <w:t>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2F79E3BC" w:rsidR="0004064E" w:rsidRPr="00B167F4" w:rsidRDefault="00A25DF7" w:rsidP="00955D98">
      <w:r>
        <w:t xml:space="preserve">The purpose of this document is to </w:t>
      </w:r>
      <w:r w:rsidR="00952926">
        <w:t xml:space="preserve">demonstrate proper exception handling when </w:t>
      </w:r>
      <w:r w:rsidR="00A2352D">
        <w:t>receiving improper inputs within the Loan class.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086C96EA" w:rsidR="006C65E0" w:rsidRDefault="007D42B6" w:rsidP="00C96D4B">
      <w:r>
        <w:t xml:space="preserve">The purpose of this program is to </w:t>
      </w:r>
      <w:r w:rsidR="00A2352D">
        <w:t>demonstrate proper exception handling within an existing class.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01FF763F" w:rsidR="00B22CA0" w:rsidRPr="005779C2" w:rsidRDefault="00C75D0F" w:rsidP="00B22CA0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program creates a loan using the parameters of </w:t>
      </w:r>
      <w:proofErr w:type="spellStart"/>
      <w:r>
        <w:rPr>
          <w:color w:val="1F3864" w:themeColor="accent1" w:themeShade="80"/>
        </w:rPr>
        <w:t>annualInterestRate</w:t>
      </w:r>
      <w:proofErr w:type="spellEnd"/>
      <w:r>
        <w:rPr>
          <w:color w:val="1F3864" w:themeColor="accent1" w:themeShade="80"/>
        </w:rPr>
        <w:t xml:space="preserve">, </w:t>
      </w:r>
      <w:proofErr w:type="spellStart"/>
      <w:r>
        <w:rPr>
          <w:color w:val="1F3864" w:themeColor="accent1" w:themeShade="80"/>
        </w:rPr>
        <w:t>numberOfYears</w:t>
      </w:r>
      <w:proofErr w:type="spellEnd"/>
      <w:r>
        <w:rPr>
          <w:color w:val="1F3864" w:themeColor="accent1" w:themeShade="80"/>
        </w:rPr>
        <w:t xml:space="preserve">, and </w:t>
      </w:r>
      <w:proofErr w:type="spellStart"/>
      <w:r>
        <w:rPr>
          <w:color w:val="1F3864" w:themeColor="accent1" w:themeShade="80"/>
        </w:rPr>
        <w:t>loanAmount</w:t>
      </w:r>
      <w:proofErr w:type="spellEnd"/>
      <w:r>
        <w:rPr>
          <w:color w:val="1F3864" w:themeColor="accent1" w:themeShade="80"/>
        </w:rPr>
        <w:t xml:space="preserve">, using the current date as the loan date. There are accessors and mutators for these fields as well. Based on the data entered, the loan will be </w:t>
      </w:r>
      <w:proofErr w:type="gramStart"/>
      <w:r>
        <w:rPr>
          <w:color w:val="1F3864" w:themeColor="accent1" w:themeShade="80"/>
        </w:rPr>
        <w:t>created</w:t>
      </w:r>
      <w:proofErr w:type="gramEnd"/>
      <w:r>
        <w:rPr>
          <w:color w:val="1F3864" w:themeColor="accent1" w:themeShade="80"/>
        </w:rPr>
        <w:t xml:space="preserve"> and the monthly and total payment amounts will be displayed for the user. Exception handling is used within the main method for illegal </w:t>
      </w:r>
      <w:r w:rsidR="00AA6492">
        <w:rPr>
          <w:color w:val="1F3864" w:themeColor="accent1" w:themeShade="80"/>
        </w:rPr>
        <w:t>arguments.</w:t>
      </w:r>
    </w:p>
    <w:p w14:paraId="5F9C04CB" w14:textId="16C6701E" w:rsidR="00E1739F" w:rsidRDefault="00E1739F" w:rsidP="00E1739F"/>
    <w:p w14:paraId="55C7E7B1" w14:textId="6789005E" w:rsidR="005779C2" w:rsidRDefault="005779C2" w:rsidP="005779C2">
      <w:pPr>
        <w:pStyle w:val="Heading2"/>
      </w:pPr>
      <w:r>
        <w:t>Technical Implementation Pseudocode</w:t>
      </w:r>
    </w:p>
    <w:p w14:paraId="4B270A61" w14:textId="6490FF81" w:rsidR="000A0653" w:rsidRDefault="00AA6492" w:rsidP="000A0653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Create new loan</w:t>
      </w:r>
    </w:p>
    <w:p w14:paraId="29A6D8D2" w14:textId="01E3FD2D" w:rsidR="00AA6492" w:rsidRDefault="00AA6492" w:rsidP="000A0653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have user input information</w:t>
      </w:r>
    </w:p>
    <w:p w14:paraId="22745FC5" w14:textId="0644CE43" w:rsidR="00AA6492" w:rsidRDefault="00AA6492" w:rsidP="000A0653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 xml:space="preserve">if loan arguments are valid </w:t>
      </w:r>
    </w:p>
    <w:p w14:paraId="18A981B0" w14:textId="10574140" w:rsidR="00AA6492" w:rsidRDefault="00AA6492" w:rsidP="000A0653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</w:r>
      <w:r>
        <w:rPr>
          <w:i/>
          <w:iCs/>
          <w:color w:val="2F5496" w:themeColor="accent1" w:themeShade="BF"/>
        </w:rPr>
        <w:tab/>
        <w:t>create loan</w:t>
      </w:r>
    </w:p>
    <w:p w14:paraId="7E6EF4D6" w14:textId="02BA1026" w:rsidR="00AA6492" w:rsidRDefault="00AA6492" w:rsidP="000A0653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 xml:space="preserve">else </w:t>
      </w:r>
    </w:p>
    <w:p w14:paraId="370A2DDD" w14:textId="03FD0747" w:rsidR="00AA6492" w:rsidRPr="00505B8A" w:rsidRDefault="00AA6492" w:rsidP="000A0653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</w:r>
      <w:r>
        <w:rPr>
          <w:i/>
          <w:iCs/>
          <w:color w:val="2F5496" w:themeColor="accent1" w:themeShade="BF"/>
        </w:rPr>
        <w:tab/>
        <w:t>Throw exception message</w:t>
      </w:r>
    </w:p>
    <w:p w14:paraId="0DE01082" w14:textId="77777777" w:rsidR="005779C2" w:rsidRPr="005779C2" w:rsidRDefault="005779C2" w:rsidP="005779C2"/>
    <w:p w14:paraId="1D0D887D" w14:textId="77777777" w:rsidR="005779C2" w:rsidRDefault="005779C2" w:rsidP="00E1739F"/>
    <w:p w14:paraId="252C3FD1" w14:textId="5AA6CD44" w:rsidR="005D1D80" w:rsidRDefault="00863235" w:rsidP="005D1D80">
      <w:pPr>
        <w:pStyle w:val="Heading2"/>
      </w:pPr>
      <w:proofErr w:type="spellStart"/>
      <w:r>
        <w:t>ExceptionHandling</w:t>
      </w:r>
      <w:proofErr w:type="spellEnd"/>
      <w:r w:rsidR="005D1D80">
        <w:t xml:space="preserve"> Implementation</w:t>
      </w:r>
    </w:p>
    <w:p w14:paraId="6F688E2A" w14:textId="519118C2" w:rsidR="008C71F6" w:rsidRPr="00FE2EF3" w:rsidRDefault="00AA649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loan class was only modified by adding a main method to handle any exceptions. A try catch block was added to ensure that the loan values were valid. If not, and </w:t>
      </w:r>
      <w:proofErr w:type="spellStart"/>
      <w:r>
        <w:rPr>
          <w:color w:val="1F3864" w:themeColor="accent1" w:themeShade="80"/>
        </w:rPr>
        <w:t>illegalArguementException</w:t>
      </w:r>
      <w:proofErr w:type="spellEnd"/>
      <w:r>
        <w:rPr>
          <w:color w:val="1F3864" w:themeColor="accent1" w:themeShade="80"/>
        </w:rPr>
        <w:t xml:space="preserve"> will be thrown and a message will be displayed instead of crashing the program. </w:t>
      </w:r>
    </w:p>
    <w:sectPr w:rsidR="008C71F6" w:rsidRPr="00F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4FCF" w14:textId="77777777" w:rsidR="00BD7CF0" w:rsidRDefault="00BD7CF0" w:rsidP="00103C41">
      <w:pPr>
        <w:spacing w:after="0" w:line="240" w:lineRule="auto"/>
      </w:pPr>
      <w:r>
        <w:separator/>
      </w:r>
    </w:p>
  </w:endnote>
  <w:endnote w:type="continuationSeparator" w:id="0">
    <w:p w14:paraId="46717A3B" w14:textId="77777777" w:rsidR="00BD7CF0" w:rsidRDefault="00BD7CF0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E8E0" w14:textId="77777777" w:rsidR="00BD7CF0" w:rsidRDefault="00BD7CF0" w:rsidP="00103C41">
      <w:pPr>
        <w:spacing w:after="0" w:line="240" w:lineRule="auto"/>
      </w:pPr>
      <w:r>
        <w:separator/>
      </w:r>
    </w:p>
  </w:footnote>
  <w:footnote w:type="continuationSeparator" w:id="0">
    <w:p w14:paraId="5FA6848C" w14:textId="77777777" w:rsidR="00BD7CF0" w:rsidRDefault="00BD7CF0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5672">
    <w:abstractNumId w:val="1"/>
  </w:num>
  <w:num w:numId="2" w16cid:durableId="842665841">
    <w:abstractNumId w:val="0"/>
  </w:num>
  <w:num w:numId="3" w16cid:durableId="78905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A0653"/>
    <w:rsid w:val="000E1822"/>
    <w:rsid w:val="000E5B0A"/>
    <w:rsid w:val="000F22E4"/>
    <w:rsid w:val="000F42E4"/>
    <w:rsid w:val="000F6579"/>
    <w:rsid w:val="00103C41"/>
    <w:rsid w:val="0012158C"/>
    <w:rsid w:val="0012322B"/>
    <w:rsid w:val="00127FB9"/>
    <w:rsid w:val="00133337"/>
    <w:rsid w:val="001417A5"/>
    <w:rsid w:val="00172EDF"/>
    <w:rsid w:val="001826BB"/>
    <w:rsid w:val="00186BA7"/>
    <w:rsid w:val="00194B31"/>
    <w:rsid w:val="001B59AE"/>
    <w:rsid w:val="00214D02"/>
    <w:rsid w:val="00235DF4"/>
    <w:rsid w:val="00252996"/>
    <w:rsid w:val="0026562F"/>
    <w:rsid w:val="00265B7E"/>
    <w:rsid w:val="00275EC0"/>
    <w:rsid w:val="00285463"/>
    <w:rsid w:val="00287F23"/>
    <w:rsid w:val="00294BE9"/>
    <w:rsid w:val="00295434"/>
    <w:rsid w:val="002973A8"/>
    <w:rsid w:val="002A3274"/>
    <w:rsid w:val="002A5F2C"/>
    <w:rsid w:val="002D7DC1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62308"/>
    <w:rsid w:val="0047250F"/>
    <w:rsid w:val="0047401E"/>
    <w:rsid w:val="00495D7D"/>
    <w:rsid w:val="004D4058"/>
    <w:rsid w:val="00505B8A"/>
    <w:rsid w:val="00514550"/>
    <w:rsid w:val="0056050E"/>
    <w:rsid w:val="005674A5"/>
    <w:rsid w:val="005743A5"/>
    <w:rsid w:val="005779C2"/>
    <w:rsid w:val="00581733"/>
    <w:rsid w:val="005D1D80"/>
    <w:rsid w:val="006452E7"/>
    <w:rsid w:val="00657DC3"/>
    <w:rsid w:val="006B4ADB"/>
    <w:rsid w:val="006C65E0"/>
    <w:rsid w:val="00710664"/>
    <w:rsid w:val="00747CF8"/>
    <w:rsid w:val="00752042"/>
    <w:rsid w:val="007A06E1"/>
    <w:rsid w:val="007D42B6"/>
    <w:rsid w:val="007E4109"/>
    <w:rsid w:val="00807A6A"/>
    <w:rsid w:val="00812185"/>
    <w:rsid w:val="008156AF"/>
    <w:rsid w:val="008204CC"/>
    <w:rsid w:val="00821969"/>
    <w:rsid w:val="00851B5F"/>
    <w:rsid w:val="00863235"/>
    <w:rsid w:val="00880A47"/>
    <w:rsid w:val="008A3232"/>
    <w:rsid w:val="008B3960"/>
    <w:rsid w:val="008C71F6"/>
    <w:rsid w:val="008E140B"/>
    <w:rsid w:val="008E78FF"/>
    <w:rsid w:val="00952926"/>
    <w:rsid w:val="00955D98"/>
    <w:rsid w:val="00990560"/>
    <w:rsid w:val="00993B87"/>
    <w:rsid w:val="009A1FE1"/>
    <w:rsid w:val="00A04FC1"/>
    <w:rsid w:val="00A1345A"/>
    <w:rsid w:val="00A2352D"/>
    <w:rsid w:val="00A25DF7"/>
    <w:rsid w:val="00A5028C"/>
    <w:rsid w:val="00A6661F"/>
    <w:rsid w:val="00A94AB8"/>
    <w:rsid w:val="00AA6492"/>
    <w:rsid w:val="00AC6E6B"/>
    <w:rsid w:val="00AC766D"/>
    <w:rsid w:val="00B14025"/>
    <w:rsid w:val="00B167F4"/>
    <w:rsid w:val="00B22CA0"/>
    <w:rsid w:val="00B2715C"/>
    <w:rsid w:val="00B70BEA"/>
    <w:rsid w:val="00B728D1"/>
    <w:rsid w:val="00B766B4"/>
    <w:rsid w:val="00B777B3"/>
    <w:rsid w:val="00BB1007"/>
    <w:rsid w:val="00BB7DBF"/>
    <w:rsid w:val="00BD7CF0"/>
    <w:rsid w:val="00C11F30"/>
    <w:rsid w:val="00C122F6"/>
    <w:rsid w:val="00C65F9A"/>
    <w:rsid w:val="00C7111A"/>
    <w:rsid w:val="00C759A2"/>
    <w:rsid w:val="00C75D0F"/>
    <w:rsid w:val="00C96D4B"/>
    <w:rsid w:val="00CB6C5A"/>
    <w:rsid w:val="00CC15FE"/>
    <w:rsid w:val="00CD2D30"/>
    <w:rsid w:val="00CF6DAF"/>
    <w:rsid w:val="00D03764"/>
    <w:rsid w:val="00D173A5"/>
    <w:rsid w:val="00D220CC"/>
    <w:rsid w:val="00D22502"/>
    <w:rsid w:val="00D467B4"/>
    <w:rsid w:val="00DA7516"/>
    <w:rsid w:val="00DB61A9"/>
    <w:rsid w:val="00DC55B2"/>
    <w:rsid w:val="00DD4857"/>
    <w:rsid w:val="00DD707D"/>
    <w:rsid w:val="00E1310C"/>
    <w:rsid w:val="00E1739F"/>
    <w:rsid w:val="00E215FC"/>
    <w:rsid w:val="00E30344"/>
    <w:rsid w:val="00E3788A"/>
    <w:rsid w:val="00E4590E"/>
    <w:rsid w:val="00E51011"/>
    <w:rsid w:val="00E6609F"/>
    <w:rsid w:val="00E9273C"/>
    <w:rsid w:val="00E93A13"/>
    <w:rsid w:val="00EC666D"/>
    <w:rsid w:val="00F53686"/>
    <w:rsid w:val="00F53878"/>
    <w:rsid w:val="00F55287"/>
    <w:rsid w:val="00F702D4"/>
    <w:rsid w:val="00FA2341"/>
    <w:rsid w:val="00FA3047"/>
    <w:rsid w:val="00FE2EF3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Tristan Rogers</cp:lastModifiedBy>
  <cp:revision>3</cp:revision>
  <dcterms:created xsi:type="dcterms:W3CDTF">2022-05-05T20:30:00Z</dcterms:created>
  <dcterms:modified xsi:type="dcterms:W3CDTF">2022-05-05T20:43:00Z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