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1328"/>
        <w:gridCol w:w="839"/>
        <w:gridCol w:w="900"/>
        <w:gridCol w:w="1120"/>
        <w:gridCol w:w="1181"/>
        <w:gridCol w:w="1658"/>
        <w:gridCol w:w="839"/>
      </w:tblGrid>
      <w:tr>
        <w:trPr>
          <w:trHeight w:val="613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η²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[-0.00, 0.05]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Gen. (obs.)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Gen. (lang.)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[0.05, 0.06]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-0.03]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Gen. x Cond.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0.06]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2026-10-20T14:44:15Z</dcterms:modified>
  <cp:category/>
</cp:coreProperties>
</file>