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8E363" w14:textId="3A417A48" w:rsidR="00CB787E" w:rsidRDefault="00CB787E" w:rsidP="001D5C50"/>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2379"/>
      </w:tblGrid>
      <w:tr w:rsidR="00F338BC" w14:paraId="4748E9B3" w14:textId="77777777" w:rsidTr="00F03A6A">
        <w:trPr>
          <w:trHeight w:val="1385"/>
        </w:trPr>
        <w:tc>
          <w:tcPr>
            <w:tcW w:w="7555" w:type="dxa"/>
          </w:tcPr>
          <w:sdt>
            <w:sdtPr>
              <w:rPr>
                <w:sz w:val="44"/>
                <w:szCs w:val="44"/>
              </w:rPr>
              <w:id w:val="1680921033"/>
              <w:placeholder>
                <w:docPart w:val="C404E39CD3170F44B35C697A73B096E8"/>
              </w:placeholder>
            </w:sdtPr>
            <w:sdtEndPr/>
            <w:sdtContent>
              <w:p w14:paraId="3F1C1D43" w14:textId="068254A0" w:rsidR="00F338BC" w:rsidRPr="00714812" w:rsidRDefault="006F2EEF" w:rsidP="00F338BC">
                <w:pPr>
                  <w:pBdr>
                    <w:bottom w:val="single" w:sz="4" w:space="1" w:color="auto"/>
                  </w:pBdr>
                  <w:rPr>
                    <w:sz w:val="44"/>
                    <w:szCs w:val="44"/>
                  </w:rPr>
                </w:pPr>
                <w:r>
                  <w:rPr>
                    <w:sz w:val="44"/>
                    <w:szCs w:val="44"/>
                  </w:rPr>
                  <w:t>DCW</w:t>
                </w:r>
                <w:r w:rsidR="003154B2">
                  <w:rPr>
                    <w:sz w:val="44"/>
                    <w:szCs w:val="44"/>
                  </w:rPr>
                  <w:t xml:space="preserve"> </w:t>
                </w:r>
                <w:r w:rsidR="00335506">
                  <w:rPr>
                    <w:sz w:val="44"/>
                    <w:szCs w:val="44"/>
                  </w:rPr>
                  <w:t>–</w:t>
                </w:r>
                <w:r w:rsidR="003154B2">
                  <w:rPr>
                    <w:sz w:val="44"/>
                    <w:szCs w:val="44"/>
                  </w:rPr>
                  <w:t xml:space="preserve"> </w:t>
                </w:r>
                <w:r>
                  <w:rPr>
                    <w:sz w:val="44"/>
                    <w:szCs w:val="44"/>
                  </w:rPr>
                  <w:t>User Story to User Needs</w:t>
                </w:r>
              </w:p>
            </w:sdtContent>
          </w:sdt>
          <w:p w14:paraId="47D4EE0C" w14:textId="77777777" w:rsidR="00F338BC" w:rsidRDefault="00F338BC" w:rsidP="001D5C50"/>
        </w:tc>
        <w:tc>
          <w:tcPr>
            <w:tcW w:w="2379" w:type="dxa"/>
          </w:tcPr>
          <w:p w14:paraId="4EBD17DA" w14:textId="7CFCFCE3" w:rsidR="00F338BC" w:rsidRDefault="00F338BC" w:rsidP="00F338BC">
            <w:pPr>
              <w:jc w:val="right"/>
            </w:pPr>
            <w:r w:rsidRPr="001D5C50">
              <w:rPr>
                <w:noProof/>
              </w:rPr>
              <w:drawing>
                <wp:inline distT="0" distB="0" distL="0" distR="0" wp14:anchorId="107E7D6A" wp14:editId="409FAA82">
                  <wp:extent cx="1317522" cy="805258"/>
                  <wp:effectExtent l="0" t="0" r="3810" b="0"/>
                  <wp:docPr id="10242" name="Picture 2" descr="Group activity">
                    <a:extLst xmlns:a="http://schemas.openxmlformats.org/drawingml/2006/main">
                      <a:ext uri="{FF2B5EF4-FFF2-40B4-BE49-F238E27FC236}">
                        <a16:creationId xmlns:a16="http://schemas.microsoft.com/office/drawing/2014/main" id="{942C79AB-2A60-3842-B4B1-B395F4330C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Group activity">
                            <a:extLst>
                              <a:ext uri="{FF2B5EF4-FFF2-40B4-BE49-F238E27FC236}">
                                <a16:creationId xmlns:a16="http://schemas.microsoft.com/office/drawing/2014/main" id="{942C79AB-2A60-3842-B4B1-B395F4330CFB}"/>
                              </a:ext>
                            </a:extLst>
                          </pic:cNvPr>
                          <pic:cNvPicPr>
                            <a:picLocks noGrp="1" noChangeAspect="1" noChangeArrowheads="1"/>
                          </pic:cNvPicPr>
                        </pic:nvPicPr>
                        <pic:blipFill rotWithShape="1">
                          <a:blip r:embed="rId11" cstate="print">
                            <a:extLst>
                              <a:ext uri="{28A0092B-C50C-407E-A947-70E740481C1C}">
                                <a14:useLocalDpi xmlns:a14="http://schemas.microsoft.com/office/drawing/2010/main" val="0"/>
                              </a:ext>
                            </a:extLst>
                          </a:blip>
                          <a:srcRect b="18422"/>
                          <a:stretch/>
                        </pic:blipFill>
                        <pic:spPr bwMode="auto">
                          <a:xfrm>
                            <a:off x="0" y="0"/>
                            <a:ext cx="1354919" cy="828115"/>
                          </a:xfrm>
                          <a:prstGeom prst="rect">
                            <a:avLst/>
                          </a:prstGeom>
                          <a:noFill/>
                        </pic:spPr>
                      </pic:pic>
                    </a:graphicData>
                  </a:graphic>
                </wp:inline>
              </w:drawing>
            </w:r>
          </w:p>
        </w:tc>
      </w:tr>
    </w:tbl>
    <w:p w14:paraId="7E9DEF52" w14:textId="418CBB31" w:rsidR="00F338BC" w:rsidRDefault="00F338BC" w:rsidP="001D5C50"/>
    <w:p w14:paraId="3D6DE580" w14:textId="794002B6" w:rsidR="00DC454D" w:rsidRPr="00DC454D" w:rsidRDefault="00DC454D" w:rsidP="00DC454D">
      <w:pPr>
        <w:rPr>
          <w:sz w:val="40"/>
          <w:szCs w:val="40"/>
        </w:rPr>
      </w:pPr>
      <w:r w:rsidRPr="00DC454D">
        <w:rPr>
          <w:sz w:val="40"/>
          <w:szCs w:val="40"/>
        </w:rPr>
        <w:t>To Do</w:t>
      </w:r>
    </w:p>
    <w:p w14:paraId="1A2826FF" w14:textId="156F49FE" w:rsidR="00DC454D" w:rsidRDefault="006F2EEF" w:rsidP="00DC454D">
      <w:pPr>
        <w:pStyle w:val="ListParagraph"/>
        <w:numPr>
          <w:ilvl w:val="0"/>
          <w:numId w:val="8"/>
        </w:numPr>
        <w:rPr>
          <w:sz w:val="28"/>
          <w:szCs w:val="28"/>
        </w:rPr>
      </w:pPr>
      <w:r>
        <w:rPr>
          <w:sz w:val="28"/>
          <w:szCs w:val="28"/>
        </w:rPr>
        <w:t>Read the User Story for this Module</w:t>
      </w:r>
      <w:r w:rsidR="00D930AB" w:rsidRPr="00D930AB">
        <w:rPr>
          <w:sz w:val="28"/>
          <w:szCs w:val="28"/>
        </w:rPr>
        <w:t>.</w:t>
      </w:r>
    </w:p>
    <w:p w14:paraId="2E530A79" w14:textId="0AFF3037" w:rsidR="00D930AB" w:rsidRDefault="006F2EEF" w:rsidP="00DC454D">
      <w:pPr>
        <w:pStyle w:val="ListParagraph"/>
        <w:numPr>
          <w:ilvl w:val="0"/>
          <w:numId w:val="8"/>
        </w:numPr>
        <w:rPr>
          <w:sz w:val="28"/>
          <w:szCs w:val="28"/>
        </w:rPr>
      </w:pPr>
      <w:r>
        <w:rPr>
          <w:sz w:val="28"/>
          <w:szCs w:val="28"/>
        </w:rPr>
        <w:t>Fill out the User Needs table below</w:t>
      </w:r>
    </w:p>
    <w:p w14:paraId="402F9437" w14:textId="4E216904" w:rsidR="003B6BC5" w:rsidRDefault="006F2EEF" w:rsidP="006F2EEF">
      <w:pPr>
        <w:pStyle w:val="ListParagraph"/>
        <w:numPr>
          <w:ilvl w:val="0"/>
          <w:numId w:val="8"/>
        </w:numPr>
        <w:rPr>
          <w:sz w:val="28"/>
          <w:szCs w:val="28"/>
        </w:rPr>
      </w:pPr>
      <w:r>
        <w:rPr>
          <w:sz w:val="28"/>
          <w:szCs w:val="28"/>
        </w:rPr>
        <w:t xml:space="preserve">Be prepared to </w:t>
      </w:r>
      <w:r w:rsidR="00296CA8">
        <w:rPr>
          <w:sz w:val="28"/>
          <w:szCs w:val="28"/>
        </w:rPr>
        <w:t>discuss</w:t>
      </w:r>
      <w:r>
        <w:rPr>
          <w:sz w:val="28"/>
          <w:szCs w:val="28"/>
        </w:rPr>
        <w:t xml:space="preserve"> your User Needs as written</w:t>
      </w:r>
    </w:p>
    <w:p w14:paraId="4B1E2D5E" w14:textId="3F49AB9E" w:rsidR="006F2EEF" w:rsidRPr="006F2EEF" w:rsidRDefault="008A0B0D" w:rsidP="006F2EEF">
      <w:pPr>
        <w:pStyle w:val="ListParagraph"/>
        <w:numPr>
          <w:ilvl w:val="0"/>
          <w:numId w:val="8"/>
        </w:numPr>
        <w:rPr>
          <w:sz w:val="28"/>
          <w:szCs w:val="28"/>
        </w:rPr>
      </w:pPr>
      <w:r>
        <w:rPr>
          <w:sz w:val="28"/>
          <w:szCs w:val="28"/>
        </w:rPr>
        <w:t>8-min</w:t>
      </w:r>
    </w:p>
    <w:p w14:paraId="3E8EA38C" w14:textId="77777777" w:rsidR="006F2EEF" w:rsidRPr="006F2EEF" w:rsidRDefault="006F2EEF" w:rsidP="006F2EEF">
      <w:pPr>
        <w:rPr>
          <w:sz w:val="40"/>
          <w:szCs w:val="40"/>
        </w:rPr>
      </w:pPr>
      <w:r w:rsidRPr="006F2EEF">
        <w:rPr>
          <w:sz w:val="40"/>
          <w:szCs w:val="40"/>
        </w:rPr>
        <w:t>User Story</w:t>
      </w:r>
    </w:p>
    <w:p w14:paraId="01250A21" w14:textId="464098C4" w:rsidR="006F2EEF" w:rsidRPr="00B0789D" w:rsidRDefault="006F2EEF" w:rsidP="006F2EEF">
      <w:pPr>
        <w:pStyle w:val="NormalWeb"/>
        <w:rPr>
          <w:iCs/>
        </w:rPr>
      </w:pPr>
      <w:r>
        <w:rPr>
          <w:iCs/>
        </w:rPr>
        <w:t>Many engineered tissues require some type of bioreactor to allow cells to proliferate and grow or establish communication pathways, remodel the underlying hydrogel matrix, and even begin producing vasculature through angiogenesis. These bioreactors can differ pretty broadly, but many of them use some form of microfluidics or small environmental chambers as the bioreactor. These microfluidics usually require pumps. These pumps can be syringe pumps, gas-pressure pumps or peristaltic “roller” pumps. We often end up using these roller-style pumps in my lab to support tissue constructs in small microfluidic systems. Overall these pumps are inexpensive, and they get the job done but they could always be improved. For one thing, i</w:t>
      </w:r>
      <w:r w:rsidRPr="00ED2429">
        <w:rPr>
          <w:iCs/>
        </w:rPr>
        <w:t xml:space="preserve">t would be ideal for </w:t>
      </w:r>
      <w:r>
        <w:rPr>
          <w:iCs/>
        </w:rPr>
        <w:t xml:space="preserve">several of </w:t>
      </w:r>
      <w:r w:rsidRPr="00ED2429">
        <w:rPr>
          <w:iCs/>
        </w:rPr>
        <w:t>the</w:t>
      </w:r>
      <w:r>
        <w:rPr>
          <w:iCs/>
        </w:rPr>
        <w:t>se</w:t>
      </w:r>
      <w:r w:rsidRPr="00ED2429">
        <w:rPr>
          <w:iCs/>
        </w:rPr>
        <w:t xml:space="preserve"> pumps to run off one motor with a way to detach or stop individual pumps when necessary.</w:t>
      </w:r>
      <w:r>
        <w:rPr>
          <w:iCs/>
        </w:rPr>
        <w:t xml:space="preserve"> So, we could have multiple pump heads without the need to replicate the stepper motor, driver, Arduino etc.  Also, these stepper motors can get pretty hot when they are run at low RPM, and these motors are often inside of an incubator. This can cause the roller pump assembly to warp. So, finding some way to avoid that from happening would be good. We could also use a really good user interface so the user could input some variables regarding tubing type and desired volumetric flowrate and the Arduino code would automatically set the step speed. Lastly, we could use a well-designed PCB or board layout for soldering or assembling all of the small electrical components, so we don’t have things like breadboards in the incubator. Or fixing the </w:t>
      </w:r>
      <w:r w:rsidR="00296CA8">
        <w:rPr>
          <w:iCs/>
        </w:rPr>
        <w:t>Sledworks</w:t>
      </w:r>
      <w:r>
        <w:rPr>
          <w:iCs/>
        </w:rPr>
        <w:t xml:space="preserve"> CAD files to add configurations so the pumps could be resized based on using different tubes. Or really any other advancement on the user interface or function of these pumps would be great. </w:t>
      </w:r>
    </w:p>
    <w:p w14:paraId="4BC78C92" w14:textId="77777777" w:rsidR="006F2EEF" w:rsidRPr="007A0E34" w:rsidRDefault="006F2EEF" w:rsidP="006F2EEF">
      <w:pPr>
        <w:pStyle w:val="NormalWeb"/>
        <w:rPr>
          <w:b/>
          <w:iCs/>
          <w:sz w:val="36"/>
          <w:szCs w:val="36"/>
        </w:rPr>
      </w:pPr>
      <w:r w:rsidRPr="007A0E34">
        <w:rPr>
          <w:b/>
          <w:iCs/>
          <w:sz w:val="36"/>
          <w:szCs w:val="36"/>
        </w:rPr>
        <w:lastRenderedPageBreak/>
        <w:t>User Needs</w:t>
      </w:r>
    </w:p>
    <w:p w14:paraId="41688C17" w14:textId="77777777" w:rsidR="006F2EEF" w:rsidRPr="00B92331" w:rsidRDefault="006F2EEF" w:rsidP="006F2EEF">
      <w:pPr>
        <w:pStyle w:val="NormalWeb"/>
        <w:rPr>
          <w:i/>
          <w:iCs/>
        </w:rPr>
      </w:pPr>
      <w:r w:rsidRPr="00B92331">
        <w:rPr>
          <w:i/>
          <w:iCs/>
        </w:rPr>
        <w:t>User Needs</w:t>
      </w:r>
      <w:r>
        <w:rPr>
          <w:i/>
          <w:iCs/>
        </w:rPr>
        <w:t xml:space="preserve"> Matrix</w:t>
      </w:r>
    </w:p>
    <w:tbl>
      <w:tblPr>
        <w:tblStyle w:val="TableGrid"/>
        <w:tblW w:w="9355" w:type="dxa"/>
        <w:tblLook w:val="04A0" w:firstRow="1" w:lastRow="0" w:firstColumn="1" w:lastColumn="0" w:noHBand="0" w:noVBand="1"/>
      </w:tblPr>
      <w:tblGrid>
        <w:gridCol w:w="1075"/>
        <w:gridCol w:w="8280"/>
      </w:tblGrid>
      <w:tr w:rsidR="006F2EEF" w14:paraId="5F9DD8CB" w14:textId="77777777" w:rsidTr="00F931B5">
        <w:tc>
          <w:tcPr>
            <w:tcW w:w="1075" w:type="dxa"/>
            <w:vAlign w:val="center"/>
          </w:tcPr>
          <w:p w14:paraId="62D31A08" w14:textId="77777777" w:rsidR="006F2EEF" w:rsidRDefault="006F2EEF" w:rsidP="00F931B5">
            <w:r>
              <w:t>ID</w:t>
            </w:r>
          </w:p>
        </w:tc>
        <w:tc>
          <w:tcPr>
            <w:tcW w:w="8280" w:type="dxa"/>
            <w:vAlign w:val="center"/>
          </w:tcPr>
          <w:p w14:paraId="579A9047" w14:textId="77777777" w:rsidR="006F2EEF" w:rsidRDefault="006F2EEF" w:rsidP="00F931B5">
            <w:r>
              <w:t>Description</w:t>
            </w:r>
          </w:p>
        </w:tc>
      </w:tr>
      <w:tr w:rsidR="006F2EEF" w14:paraId="7CD97DF9" w14:textId="77777777" w:rsidTr="008A0B0D">
        <w:trPr>
          <w:trHeight w:val="1800"/>
        </w:trPr>
        <w:tc>
          <w:tcPr>
            <w:tcW w:w="1075" w:type="dxa"/>
            <w:vAlign w:val="center"/>
          </w:tcPr>
          <w:p w14:paraId="4592DE41" w14:textId="7CA3F6A3" w:rsidR="006F2EEF" w:rsidRPr="004941EA" w:rsidRDefault="006F2EEF" w:rsidP="00F931B5"/>
        </w:tc>
        <w:tc>
          <w:tcPr>
            <w:tcW w:w="8280" w:type="dxa"/>
            <w:vAlign w:val="center"/>
          </w:tcPr>
          <w:p w14:paraId="2E653CC8" w14:textId="688620C4" w:rsidR="006F2EEF" w:rsidRPr="004941EA" w:rsidRDefault="006F2EEF" w:rsidP="008A0B0D"/>
        </w:tc>
      </w:tr>
      <w:tr w:rsidR="006F2EEF" w14:paraId="498D9414" w14:textId="77777777" w:rsidTr="008A0B0D">
        <w:trPr>
          <w:trHeight w:val="1800"/>
        </w:trPr>
        <w:tc>
          <w:tcPr>
            <w:tcW w:w="1075" w:type="dxa"/>
            <w:vAlign w:val="center"/>
          </w:tcPr>
          <w:p w14:paraId="3EC2B7F0" w14:textId="3939B996" w:rsidR="006F2EEF" w:rsidRPr="004941EA" w:rsidRDefault="006F2EEF" w:rsidP="00F931B5"/>
        </w:tc>
        <w:tc>
          <w:tcPr>
            <w:tcW w:w="8280" w:type="dxa"/>
            <w:vAlign w:val="center"/>
          </w:tcPr>
          <w:p w14:paraId="4F173D0A" w14:textId="5F79056B" w:rsidR="006F2EEF" w:rsidRPr="004941EA" w:rsidRDefault="006F2EEF" w:rsidP="00F931B5"/>
        </w:tc>
      </w:tr>
      <w:tr w:rsidR="006F2EEF" w14:paraId="10A7EF9E" w14:textId="77777777" w:rsidTr="008A0B0D">
        <w:trPr>
          <w:trHeight w:val="1800"/>
        </w:trPr>
        <w:tc>
          <w:tcPr>
            <w:tcW w:w="1075" w:type="dxa"/>
            <w:vAlign w:val="center"/>
          </w:tcPr>
          <w:p w14:paraId="5776AF3C" w14:textId="76917865" w:rsidR="006F2EEF" w:rsidRPr="004941EA" w:rsidRDefault="006F2EEF" w:rsidP="00F931B5"/>
        </w:tc>
        <w:tc>
          <w:tcPr>
            <w:tcW w:w="8280" w:type="dxa"/>
            <w:vAlign w:val="center"/>
          </w:tcPr>
          <w:p w14:paraId="7F2D872E" w14:textId="1E21CBB1" w:rsidR="006F2EEF" w:rsidRPr="004941EA" w:rsidRDefault="006F2EEF" w:rsidP="00F931B5"/>
        </w:tc>
      </w:tr>
      <w:tr w:rsidR="006F2EEF" w14:paraId="73D6E43F" w14:textId="77777777" w:rsidTr="008A0B0D">
        <w:trPr>
          <w:trHeight w:val="1800"/>
        </w:trPr>
        <w:tc>
          <w:tcPr>
            <w:tcW w:w="1075" w:type="dxa"/>
            <w:vAlign w:val="center"/>
          </w:tcPr>
          <w:p w14:paraId="15A03646" w14:textId="45C4B0C7" w:rsidR="006F2EEF" w:rsidRPr="004941EA" w:rsidRDefault="006F2EEF" w:rsidP="00F931B5"/>
        </w:tc>
        <w:tc>
          <w:tcPr>
            <w:tcW w:w="8280" w:type="dxa"/>
            <w:vAlign w:val="center"/>
          </w:tcPr>
          <w:p w14:paraId="3E4EE5E9" w14:textId="30843EDD" w:rsidR="006F2EEF" w:rsidRPr="004941EA" w:rsidRDefault="006F2EEF" w:rsidP="00F931B5"/>
        </w:tc>
      </w:tr>
      <w:tr w:rsidR="006F2EEF" w14:paraId="37CCD863" w14:textId="77777777" w:rsidTr="008A0B0D">
        <w:trPr>
          <w:trHeight w:val="1800"/>
        </w:trPr>
        <w:tc>
          <w:tcPr>
            <w:tcW w:w="1075" w:type="dxa"/>
            <w:vAlign w:val="center"/>
          </w:tcPr>
          <w:p w14:paraId="15FF4577" w14:textId="25BEA653" w:rsidR="006F2EEF" w:rsidRPr="004941EA" w:rsidRDefault="006F2EEF" w:rsidP="00F931B5"/>
        </w:tc>
        <w:tc>
          <w:tcPr>
            <w:tcW w:w="8280" w:type="dxa"/>
            <w:vAlign w:val="center"/>
          </w:tcPr>
          <w:p w14:paraId="7D18B461" w14:textId="270AC5CC" w:rsidR="006F2EEF" w:rsidRPr="004941EA" w:rsidRDefault="006F2EEF" w:rsidP="00F931B5"/>
        </w:tc>
      </w:tr>
    </w:tbl>
    <w:p w14:paraId="5B650260" w14:textId="75A91ECB" w:rsidR="00335506" w:rsidRDefault="00335506" w:rsidP="002F7EA1">
      <w:pPr>
        <w:jc w:val="center"/>
      </w:pPr>
    </w:p>
    <w:p w14:paraId="11ABAAEF" w14:textId="2D5CF14D" w:rsidR="002E2489" w:rsidRPr="008A0B0D" w:rsidRDefault="002E2489" w:rsidP="008A0B0D">
      <w:pPr>
        <w:rPr>
          <w:noProof/>
        </w:rPr>
      </w:pPr>
    </w:p>
    <w:sectPr w:rsidR="002E2489" w:rsidRPr="008A0B0D" w:rsidSect="00302558">
      <w:headerReference w:type="first" r:id="rId12"/>
      <w:footerReference w:type="first" r:id="rId13"/>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55286" w14:textId="77777777" w:rsidR="009878C0" w:rsidRDefault="009878C0" w:rsidP="001F394A">
      <w:r>
        <w:separator/>
      </w:r>
    </w:p>
  </w:endnote>
  <w:endnote w:type="continuationSeparator" w:id="0">
    <w:p w14:paraId="02316952" w14:textId="77777777" w:rsidR="009878C0" w:rsidRDefault="009878C0" w:rsidP="001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alatino">
    <w:altName w:val="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8FC2C" w14:textId="77777777" w:rsidR="002E0CC3" w:rsidRPr="002E0CC3" w:rsidRDefault="002E0CC3" w:rsidP="00CB0B89">
    <w:r>
      <w:rPr>
        <w:rFonts w:ascii="Arial" w:hAnsi="Arial" w:cs="Arial"/>
        <w:sz w:val="18"/>
        <w:szCs w:val="18"/>
      </w:rPr>
      <w:t>www</w:t>
    </w:r>
    <w:r w:rsidRPr="007610B2">
      <w:rPr>
        <w:rFonts w:ascii="Arial" w:hAnsi="Arial" w:cs="Arial"/>
        <w:sz w:val="18"/>
        <w:szCs w:val="18"/>
      </w:rPr>
      <w:t xml:space="preserve">.ucdenver.edu/Bioengineering │ </w:t>
    </w:r>
    <w:hyperlink r:id="rId1" w:history="1">
      <w:r w:rsidR="00EB3529" w:rsidRPr="00275D3F">
        <w:rPr>
          <w:rStyle w:val="Hyperlink"/>
          <w:rFonts w:ascii="Arial" w:hAnsi="Arial" w:cs="Arial"/>
          <w:sz w:val="18"/>
          <w:szCs w:val="18"/>
        </w:rPr>
        <w:t>bioengineeringinstructors@gmail.com</w:t>
      </w:r>
    </w:hyperlink>
    <w:r w:rsidR="00EB3529">
      <w:rPr>
        <w:rFonts w:ascii="Arial" w:hAnsi="Arial" w:cs="Arial"/>
        <w:sz w:val="18"/>
        <w:szCs w:val="18"/>
      </w:rPr>
      <w:t xml:space="preserve"> </w:t>
    </w:r>
    <w:r w:rsidRPr="007610B2">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A52F9" w14:textId="77777777" w:rsidR="009878C0" w:rsidRDefault="009878C0" w:rsidP="001F394A">
      <w:r>
        <w:separator/>
      </w:r>
    </w:p>
  </w:footnote>
  <w:footnote w:type="continuationSeparator" w:id="0">
    <w:p w14:paraId="19D90E29" w14:textId="77777777" w:rsidR="009878C0" w:rsidRDefault="009878C0" w:rsidP="001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530" w:type="dxa"/>
      <w:tblInd w:w="-6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265"/>
      <w:gridCol w:w="4265"/>
    </w:tblGrid>
    <w:tr w:rsidR="00F47B14" w14:paraId="748881C6" w14:textId="77777777" w:rsidTr="009C594E">
      <w:tc>
        <w:tcPr>
          <w:tcW w:w="6265" w:type="dxa"/>
        </w:tcPr>
        <w:p w14:paraId="435F0E77" w14:textId="77777777" w:rsidR="00F47B14" w:rsidRDefault="00F47B14" w:rsidP="00302558">
          <w:pPr>
            <w:pStyle w:val="Header"/>
          </w:pPr>
          <w:r>
            <w:rPr>
              <w:noProof/>
            </w:rPr>
            <w:drawing>
              <wp:anchor distT="0" distB="0" distL="114300" distR="114300" simplePos="0" relativeHeight="251657728" behindDoc="0" locked="0" layoutInCell="1" allowOverlap="1" wp14:anchorId="3C1F92D6" wp14:editId="2250E39A">
                <wp:simplePos x="0" y="0"/>
                <wp:positionH relativeFrom="margin">
                  <wp:posOffset>-65265</wp:posOffset>
                </wp:positionH>
                <wp:positionV relativeFrom="page">
                  <wp:posOffset>123537</wp:posOffset>
                </wp:positionV>
                <wp:extent cx="3438144" cy="914400"/>
                <wp:effectExtent l="0" t="0" r="0" b="0"/>
                <wp:wrapSquare wrapText="bothSides"/>
                <wp:docPr id="2" name="Picture 1" descr="engr_cmyk_h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r_cmyk_h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144"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65" w:type="dxa"/>
          <w:vAlign w:val="center"/>
        </w:tcPr>
        <w:p w14:paraId="30BAB20A" w14:textId="77777777" w:rsidR="00F47B14" w:rsidRPr="009C594E" w:rsidRDefault="009C594E" w:rsidP="009C594E">
          <w:pPr>
            <w:pStyle w:val="Header"/>
            <w:jc w:val="right"/>
            <w:rPr>
              <w:b/>
              <w:sz w:val="44"/>
              <w:szCs w:val="44"/>
            </w:rPr>
          </w:pPr>
          <w:r w:rsidRPr="009C594E">
            <w:rPr>
              <w:b/>
              <w:sz w:val="44"/>
              <w:szCs w:val="44"/>
            </w:rPr>
            <w:t>Senior Design</w:t>
          </w:r>
        </w:p>
        <w:p w14:paraId="054CF610" w14:textId="1A448ADA" w:rsidR="009C594E" w:rsidRDefault="00296CA8" w:rsidP="009C594E">
          <w:pPr>
            <w:pStyle w:val="Header"/>
            <w:jc w:val="right"/>
          </w:pPr>
          <w:proofErr w:type="spellStart"/>
          <w:r>
            <w:rPr>
              <w:b/>
              <w:sz w:val="44"/>
              <w:szCs w:val="44"/>
            </w:rPr>
            <w:t>Bio</w:t>
          </w:r>
          <w:r w:rsidR="00A65101">
            <w:rPr>
              <w:b/>
              <w:sz w:val="44"/>
              <w:szCs w:val="44"/>
            </w:rPr>
            <w:t>E</w:t>
          </w:r>
          <w:proofErr w:type="spellEnd"/>
          <w:r w:rsidR="009C594E" w:rsidRPr="009C594E">
            <w:rPr>
              <w:b/>
              <w:sz w:val="44"/>
              <w:szCs w:val="44"/>
            </w:rPr>
            <w:t xml:space="preserve"> </w:t>
          </w:r>
          <w:r w:rsidR="00A65101">
            <w:rPr>
              <w:b/>
              <w:sz w:val="44"/>
              <w:szCs w:val="44"/>
            </w:rPr>
            <w:t>3090</w:t>
          </w:r>
        </w:p>
      </w:tc>
    </w:tr>
  </w:tbl>
  <w:p w14:paraId="33E79173" w14:textId="77777777" w:rsidR="002E0CC3" w:rsidRDefault="002E0CC3" w:rsidP="0030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4584"/>
    <w:multiLevelType w:val="hybridMultilevel"/>
    <w:tmpl w:val="5E265734"/>
    <w:lvl w:ilvl="0" w:tplc="D2DA98A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46355"/>
    <w:multiLevelType w:val="hybridMultilevel"/>
    <w:tmpl w:val="4C0CFAEA"/>
    <w:lvl w:ilvl="0" w:tplc="57084730">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066EE"/>
    <w:multiLevelType w:val="multilevel"/>
    <w:tmpl w:val="582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0454E"/>
    <w:multiLevelType w:val="hybridMultilevel"/>
    <w:tmpl w:val="D8721090"/>
    <w:lvl w:ilvl="0" w:tplc="C38C5A76">
      <w:numFmt w:val="bullet"/>
      <w:lvlText w:val=""/>
      <w:lvlJc w:val="left"/>
      <w:pPr>
        <w:tabs>
          <w:tab w:val="num" w:pos="810"/>
        </w:tabs>
        <w:ind w:left="810" w:hanging="450"/>
      </w:pPr>
      <w:rPr>
        <w:rFonts w:ascii="Wingdings" w:eastAsia="Times New Roman" w:hAnsi="Wingdings" w:cs="Times New Roman"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482D6B"/>
    <w:multiLevelType w:val="hybridMultilevel"/>
    <w:tmpl w:val="34F88B6E"/>
    <w:lvl w:ilvl="0" w:tplc="D2DA98A4">
      <w:numFmt w:val="bullet"/>
      <w:lvlText w:val=""/>
      <w:lvlJc w:val="left"/>
      <w:pPr>
        <w:tabs>
          <w:tab w:val="num" w:pos="810"/>
        </w:tabs>
        <w:ind w:left="810" w:hanging="360"/>
      </w:pPr>
      <w:rPr>
        <w:rFonts w:ascii="Wingdings" w:eastAsia="Times New Roman" w:hAnsi="Wingdings"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15:restartNumberingAfterBreak="0">
    <w:nsid w:val="705E1EB7"/>
    <w:multiLevelType w:val="hybridMultilevel"/>
    <w:tmpl w:val="0E120798"/>
    <w:lvl w:ilvl="0" w:tplc="CC7077FC">
      <w:start w:val="1"/>
      <w:numFmt w:val="bullet"/>
      <w:lvlText w:val="•"/>
      <w:lvlJc w:val="left"/>
      <w:pPr>
        <w:tabs>
          <w:tab w:val="num" w:pos="720"/>
        </w:tabs>
        <w:ind w:left="720" w:hanging="360"/>
      </w:pPr>
      <w:rPr>
        <w:rFonts w:ascii="Arial" w:hAnsi="Arial" w:hint="default"/>
      </w:rPr>
    </w:lvl>
    <w:lvl w:ilvl="1" w:tplc="730864A8">
      <w:numFmt w:val="bullet"/>
      <w:lvlText w:val="•"/>
      <w:lvlJc w:val="left"/>
      <w:pPr>
        <w:tabs>
          <w:tab w:val="num" w:pos="1440"/>
        </w:tabs>
        <w:ind w:left="1440" w:hanging="360"/>
      </w:pPr>
      <w:rPr>
        <w:rFonts w:ascii="Arial" w:hAnsi="Arial" w:hint="default"/>
      </w:rPr>
    </w:lvl>
    <w:lvl w:ilvl="2" w:tplc="1F264AC8" w:tentative="1">
      <w:start w:val="1"/>
      <w:numFmt w:val="bullet"/>
      <w:lvlText w:val="•"/>
      <w:lvlJc w:val="left"/>
      <w:pPr>
        <w:tabs>
          <w:tab w:val="num" w:pos="2160"/>
        </w:tabs>
        <w:ind w:left="2160" w:hanging="360"/>
      </w:pPr>
      <w:rPr>
        <w:rFonts w:ascii="Arial" w:hAnsi="Arial" w:hint="default"/>
      </w:rPr>
    </w:lvl>
    <w:lvl w:ilvl="3" w:tplc="49D84AE0" w:tentative="1">
      <w:start w:val="1"/>
      <w:numFmt w:val="bullet"/>
      <w:lvlText w:val="•"/>
      <w:lvlJc w:val="left"/>
      <w:pPr>
        <w:tabs>
          <w:tab w:val="num" w:pos="2880"/>
        </w:tabs>
        <w:ind w:left="2880" w:hanging="360"/>
      </w:pPr>
      <w:rPr>
        <w:rFonts w:ascii="Arial" w:hAnsi="Arial" w:hint="default"/>
      </w:rPr>
    </w:lvl>
    <w:lvl w:ilvl="4" w:tplc="0226ED98" w:tentative="1">
      <w:start w:val="1"/>
      <w:numFmt w:val="bullet"/>
      <w:lvlText w:val="•"/>
      <w:lvlJc w:val="left"/>
      <w:pPr>
        <w:tabs>
          <w:tab w:val="num" w:pos="3600"/>
        </w:tabs>
        <w:ind w:left="3600" w:hanging="360"/>
      </w:pPr>
      <w:rPr>
        <w:rFonts w:ascii="Arial" w:hAnsi="Arial" w:hint="default"/>
      </w:rPr>
    </w:lvl>
    <w:lvl w:ilvl="5" w:tplc="6BBA4AE4" w:tentative="1">
      <w:start w:val="1"/>
      <w:numFmt w:val="bullet"/>
      <w:lvlText w:val="•"/>
      <w:lvlJc w:val="left"/>
      <w:pPr>
        <w:tabs>
          <w:tab w:val="num" w:pos="4320"/>
        </w:tabs>
        <w:ind w:left="4320" w:hanging="360"/>
      </w:pPr>
      <w:rPr>
        <w:rFonts w:ascii="Arial" w:hAnsi="Arial" w:hint="default"/>
      </w:rPr>
    </w:lvl>
    <w:lvl w:ilvl="6" w:tplc="9A38CAF4" w:tentative="1">
      <w:start w:val="1"/>
      <w:numFmt w:val="bullet"/>
      <w:lvlText w:val="•"/>
      <w:lvlJc w:val="left"/>
      <w:pPr>
        <w:tabs>
          <w:tab w:val="num" w:pos="5040"/>
        </w:tabs>
        <w:ind w:left="5040" w:hanging="360"/>
      </w:pPr>
      <w:rPr>
        <w:rFonts w:ascii="Arial" w:hAnsi="Arial" w:hint="default"/>
      </w:rPr>
    </w:lvl>
    <w:lvl w:ilvl="7" w:tplc="9E92DED8" w:tentative="1">
      <w:start w:val="1"/>
      <w:numFmt w:val="bullet"/>
      <w:lvlText w:val="•"/>
      <w:lvlJc w:val="left"/>
      <w:pPr>
        <w:tabs>
          <w:tab w:val="num" w:pos="5760"/>
        </w:tabs>
        <w:ind w:left="5760" w:hanging="360"/>
      </w:pPr>
      <w:rPr>
        <w:rFonts w:ascii="Arial" w:hAnsi="Arial" w:hint="default"/>
      </w:rPr>
    </w:lvl>
    <w:lvl w:ilvl="8" w:tplc="B3AA1D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2741EE"/>
    <w:multiLevelType w:val="hybridMultilevel"/>
    <w:tmpl w:val="FDB6CD7A"/>
    <w:lvl w:ilvl="0" w:tplc="62388ECE">
      <w:numFmt w:val="bullet"/>
      <w:lvlText w:val=""/>
      <w:lvlJc w:val="left"/>
      <w:pPr>
        <w:ind w:left="1440" w:hanging="360"/>
      </w:pPr>
      <w:rPr>
        <w:rFonts w:ascii="Wingdings" w:eastAsia="Times New Roman" w:hAnsi="Wingdings" w:cs="Times New Roman" w:hint="default"/>
        <w:sz w:val="48"/>
        <w:szCs w:val="4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E0D02"/>
    <w:multiLevelType w:val="hybridMultilevel"/>
    <w:tmpl w:val="D6227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18"/>
    <w:rsid w:val="0000447C"/>
    <w:rsid w:val="0008679F"/>
    <w:rsid w:val="000A5DB1"/>
    <w:rsid w:val="000C30F8"/>
    <w:rsid w:val="000E15BD"/>
    <w:rsid w:val="000E3238"/>
    <w:rsid w:val="00102EEB"/>
    <w:rsid w:val="001039C4"/>
    <w:rsid w:val="00114C8D"/>
    <w:rsid w:val="001155AA"/>
    <w:rsid w:val="001277B2"/>
    <w:rsid w:val="00141B42"/>
    <w:rsid w:val="00153F1C"/>
    <w:rsid w:val="001613FE"/>
    <w:rsid w:val="00175860"/>
    <w:rsid w:val="001A59B3"/>
    <w:rsid w:val="001C3908"/>
    <w:rsid w:val="001C7B9F"/>
    <w:rsid w:val="001D39DC"/>
    <w:rsid w:val="001D5C50"/>
    <w:rsid w:val="001D791F"/>
    <w:rsid w:val="001F38D6"/>
    <w:rsid w:val="001F394A"/>
    <w:rsid w:val="00215EAD"/>
    <w:rsid w:val="00226DB3"/>
    <w:rsid w:val="00263B5A"/>
    <w:rsid w:val="0029507E"/>
    <w:rsid w:val="00296CA8"/>
    <w:rsid w:val="002A1558"/>
    <w:rsid w:val="002A655C"/>
    <w:rsid w:val="002E0CC3"/>
    <w:rsid w:val="002E2489"/>
    <w:rsid w:val="002F1076"/>
    <w:rsid w:val="002F3CBD"/>
    <w:rsid w:val="002F7EA1"/>
    <w:rsid w:val="0030091F"/>
    <w:rsid w:val="00302558"/>
    <w:rsid w:val="003154B2"/>
    <w:rsid w:val="00334663"/>
    <w:rsid w:val="00335506"/>
    <w:rsid w:val="003576E6"/>
    <w:rsid w:val="003A5906"/>
    <w:rsid w:val="003A7AB3"/>
    <w:rsid w:val="003B6BC5"/>
    <w:rsid w:val="003C737E"/>
    <w:rsid w:val="003F3C59"/>
    <w:rsid w:val="003F3EAA"/>
    <w:rsid w:val="00415B2F"/>
    <w:rsid w:val="004523A3"/>
    <w:rsid w:val="00452774"/>
    <w:rsid w:val="00456BD0"/>
    <w:rsid w:val="004941EA"/>
    <w:rsid w:val="004B1504"/>
    <w:rsid w:val="004D33E8"/>
    <w:rsid w:val="00544DC7"/>
    <w:rsid w:val="00555FC1"/>
    <w:rsid w:val="00592BB1"/>
    <w:rsid w:val="006074DA"/>
    <w:rsid w:val="00616A3E"/>
    <w:rsid w:val="00685CEB"/>
    <w:rsid w:val="006867E3"/>
    <w:rsid w:val="006B03D0"/>
    <w:rsid w:val="006B2FBF"/>
    <w:rsid w:val="006C6CDB"/>
    <w:rsid w:val="006D0693"/>
    <w:rsid w:val="006E119B"/>
    <w:rsid w:val="006E701B"/>
    <w:rsid w:val="006F0AC2"/>
    <w:rsid w:val="006F2EEF"/>
    <w:rsid w:val="00711BCD"/>
    <w:rsid w:val="00714812"/>
    <w:rsid w:val="00730936"/>
    <w:rsid w:val="00740DA9"/>
    <w:rsid w:val="007610B2"/>
    <w:rsid w:val="00771EB7"/>
    <w:rsid w:val="007833D2"/>
    <w:rsid w:val="00797493"/>
    <w:rsid w:val="007B1344"/>
    <w:rsid w:val="007B2412"/>
    <w:rsid w:val="007D74CA"/>
    <w:rsid w:val="007F5FB4"/>
    <w:rsid w:val="00812031"/>
    <w:rsid w:val="00832246"/>
    <w:rsid w:val="00836C18"/>
    <w:rsid w:val="00862DB3"/>
    <w:rsid w:val="00866B11"/>
    <w:rsid w:val="00882E07"/>
    <w:rsid w:val="00886A7D"/>
    <w:rsid w:val="00886CDD"/>
    <w:rsid w:val="00891E9C"/>
    <w:rsid w:val="008A0B0D"/>
    <w:rsid w:val="008B1533"/>
    <w:rsid w:val="008C3131"/>
    <w:rsid w:val="008D0B7F"/>
    <w:rsid w:val="008F0B6E"/>
    <w:rsid w:val="008F1583"/>
    <w:rsid w:val="00926286"/>
    <w:rsid w:val="009655A3"/>
    <w:rsid w:val="009878C0"/>
    <w:rsid w:val="009C594E"/>
    <w:rsid w:val="009F066A"/>
    <w:rsid w:val="009F111A"/>
    <w:rsid w:val="00A138C7"/>
    <w:rsid w:val="00A1399D"/>
    <w:rsid w:val="00A2062A"/>
    <w:rsid w:val="00A2511D"/>
    <w:rsid w:val="00A503D7"/>
    <w:rsid w:val="00A65101"/>
    <w:rsid w:val="00A95178"/>
    <w:rsid w:val="00AB7F87"/>
    <w:rsid w:val="00AC6772"/>
    <w:rsid w:val="00AD00B6"/>
    <w:rsid w:val="00B45B9B"/>
    <w:rsid w:val="00B63FF9"/>
    <w:rsid w:val="00B76405"/>
    <w:rsid w:val="00BA1DB1"/>
    <w:rsid w:val="00BB00B5"/>
    <w:rsid w:val="00BC764F"/>
    <w:rsid w:val="00BF00C3"/>
    <w:rsid w:val="00BF420E"/>
    <w:rsid w:val="00BF4EDB"/>
    <w:rsid w:val="00C03632"/>
    <w:rsid w:val="00C0390B"/>
    <w:rsid w:val="00C270E4"/>
    <w:rsid w:val="00C66042"/>
    <w:rsid w:val="00C74BE8"/>
    <w:rsid w:val="00C80354"/>
    <w:rsid w:val="00C968A6"/>
    <w:rsid w:val="00CB0B89"/>
    <w:rsid w:val="00CB787E"/>
    <w:rsid w:val="00CC0110"/>
    <w:rsid w:val="00D058D1"/>
    <w:rsid w:val="00D150F4"/>
    <w:rsid w:val="00D540C6"/>
    <w:rsid w:val="00D5570B"/>
    <w:rsid w:val="00D55CD2"/>
    <w:rsid w:val="00D61D75"/>
    <w:rsid w:val="00D821E6"/>
    <w:rsid w:val="00D84047"/>
    <w:rsid w:val="00D930AB"/>
    <w:rsid w:val="00DA6309"/>
    <w:rsid w:val="00DB07DF"/>
    <w:rsid w:val="00DC454D"/>
    <w:rsid w:val="00DD5508"/>
    <w:rsid w:val="00DE513B"/>
    <w:rsid w:val="00DF61C2"/>
    <w:rsid w:val="00E03B48"/>
    <w:rsid w:val="00E12E13"/>
    <w:rsid w:val="00E41F8F"/>
    <w:rsid w:val="00E52E6E"/>
    <w:rsid w:val="00E7366F"/>
    <w:rsid w:val="00E91F72"/>
    <w:rsid w:val="00EA23A2"/>
    <w:rsid w:val="00EB3529"/>
    <w:rsid w:val="00EB769D"/>
    <w:rsid w:val="00EC60BF"/>
    <w:rsid w:val="00EF1876"/>
    <w:rsid w:val="00F03A6A"/>
    <w:rsid w:val="00F11FD5"/>
    <w:rsid w:val="00F338BC"/>
    <w:rsid w:val="00F35DEF"/>
    <w:rsid w:val="00F47B14"/>
    <w:rsid w:val="00F502EB"/>
    <w:rsid w:val="00F6048B"/>
    <w:rsid w:val="00F72209"/>
    <w:rsid w:val="00F7318E"/>
    <w:rsid w:val="00F931CA"/>
    <w:rsid w:val="00FE7B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DC1A1A"/>
  <w15:chartTrackingRefBased/>
  <w15:docId w15:val="{9B77239E-FC81-4A4D-A926-85BFF620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7E"/>
  </w:style>
  <w:style w:type="paragraph" w:styleId="Heading1">
    <w:name w:val="heading 1"/>
    <w:basedOn w:val="Normal"/>
    <w:next w:val="Normal"/>
    <w:link w:val="Heading1Char"/>
    <w:uiPriority w:val="9"/>
    <w:qFormat/>
    <w:rsid w:val="00CB787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B787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787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787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787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787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787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787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787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4A"/>
    <w:pPr>
      <w:tabs>
        <w:tab w:val="center" w:pos="4680"/>
        <w:tab w:val="right" w:pos="9360"/>
      </w:tabs>
    </w:pPr>
  </w:style>
  <w:style w:type="character" w:customStyle="1" w:styleId="HeaderChar">
    <w:name w:val="Header Char"/>
    <w:basedOn w:val="DefaultParagraphFont"/>
    <w:link w:val="Header"/>
    <w:uiPriority w:val="99"/>
    <w:rsid w:val="001F394A"/>
  </w:style>
  <w:style w:type="paragraph" w:styleId="Footer">
    <w:name w:val="footer"/>
    <w:basedOn w:val="Normal"/>
    <w:link w:val="FooterChar"/>
    <w:uiPriority w:val="99"/>
    <w:unhideWhenUsed/>
    <w:rsid w:val="001F394A"/>
    <w:pPr>
      <w:tabs>
        <w:tab w:val="center" w:pos="4680"/>
        <w:tab w:val="right" w:pos="9360"/>
      </w:tabs>
    </w:pPr>
  </w:style>
  <w:style w:type="character" w:customStyle="1" w:styleId="FooterChar">
    <w:name w:val="Footer Char"/>
    <w:basedOn w:val="DefaultParagraphFont"/>
    <w:link w:val="Footer"/>
    <w:uiPriority w:val="99"/>
    <w:rsid w:val="001F394A"/>
  </w:style>
  <w:style w:type="paragraph" w:styleId="BalloonText">
    <w:name w:val="Balloon Text"/>
    <w:basedOn w:val="Normal"/>
    <w:link w:val="BalloonTextChar"/>
    <w:uiPriority w:val="99"/>
    <w:semiHidden/>
    <w:unhideWhenUsed/>
    <w:rsid w:val="001F394A"/>
    <w:rPr>
      <w:rFonts w:ascii="Tahoma" w:hAnsi="Tahoma" w:cs="Tahoma"/>
      <w:sz w:val="16"/>
      <w:szCs w:val="16"/>
    </w:rPr>
  </w:style>
  <w:style w:type="character" w:customStyle="1" w:styleId="BalloonTextChar">
    <w:name w:val="Balloon Text Char"/>
    <w:link w:val="BalloonText"/>
    <w:uiPriority w:val="99"/>
    <w:semiHidden/>
    <w:rsid w:val="001F394A"/>
    <w:rPr>
      <w:rFonts w:ascii="Tahoma" w:hAnsi="Tahoma" w:cs="Tahoma"/>
      <w:sz w:val="16"/>
      <w:szCs w:val="16"/>
    </w:rPr>
  </w:style>
  <w:style w:type="character" w:styleId="Hyperlink">
    <w:name w:val="Hyperlink"/>
    <w:uiPriority w:val="99"/>
    <w:unhideWhenUsed/>
    <w:rsid w:val="001F394A"/>
    <w:rPr>
      <w:color w:val="0000FF"/>
      <w:u w:val="single"/>
    </w:rPr>
  </w:style>
  <w:style w:type="character" w:customStyle="1" w:styleId="Heading1Char">
    <w:name w:val="Heading 1 Char"/>
    <w:basedOn w:val="DefaultParagraphFont"/>
    <w:link w:val="Heading1"/>
    <w:uiPriority w:val="9"/>
    <w:rsid w:val="00CB787E"/>
    <w:rPr>
      <w:rFonts w:asciiTheme="majorHAnsi" w:eastAsiaTheme="majorEastAsia" w:hAnsiTheme="majorHAnsi" w:cstheme="majorBidi"/>
      <w:caps/>
      <w:sz w:val="36"/>
      <w:szCs w:val="36"/>
    </w:rPr>
  </w:style>
  <w:style w:type="paragraph" w:customStyle="1" w:styleId="ColorfulList-Accent11">
    <w:name w:val="Colorful List - Accent 11"/>
    <w:basedOn w:val="Normal"/>
    <w:uiPriority w:val="34"/>
    <w:rsid w:val="001039C4"/>
    <w:pPr>
      <w:ind w:left="720"/>
    </w:pPr>
    <w:rPr>
      <w:rFonts w:ascii="Palatino" w:eastAsia="Times New Roman" w:hAnsi="Palatino"/>
      <w:sz w:val="24"/>
      <w:szCs w:val="20"/>
    </w:rPr>
  </w:style>
  <w:style w:type="paragraph" w:customStyle="1" w:styleId="p3">
    <w:name w:val="p3"/>
    <w:basedOn w:val="Normal"/>
    <w:rsid w:val="00FE7B2D"/>
    <w:pPr>
      <w:widowControl w:val="0"/>
      <w:tabs>
        <w:tab w:val="left" w:pos="720"/>
      </w:tabs>
      <w:spacing w:line="280" w:lineRule="atLeast"/>
    </w:pPr>
    <w:rPr>
      <w:rFonts w:ascii="Times New Roman" w:eastAsia="Times New Roman" w:hAnsi="Times New Roman"/>
      <w:snapToGrid w:val="0"/>
      <w:sz w:val="24"/>
      <w:szCs w:val="20"/>
    </w:rPr>
  </w:style>
  <w:style w:type="paragraph" w:customStyle="1" w:styleId="p4">
    <w:name w:val="p4"/>
    <w:basedOn w:val="Normal"/>
    <w:rsid w:val="00FE7B2D"/>
    <w:pPr>
      <w:widowControl w:val="0"/>
      <w:tabs>
        <w:tab w:val="left" w:pos="780"/>
      </w:tabs>
      <w:spacing w:line="280" w:lineRule="atLeast"/>
      <w:ind w:left="660"/>
    </w:pPr>
    <w:rPr>
      <w:rFonts w:ascii="Times New Roman" w:eastAsia="Times New Roman" w:hAnsi="Times New Roman"/>
      <w:snapToGrid w:val="0"/>
      <w:sz w:val="24"/>
      <w:szCs w:val="20"/>
    </w:rPr>
  </w:style>
  <w:style w:type="paragraph" w:customStyle="1" w:styleId="Default">
    <w:name w:val="Default"/>
    <w:rsid w:val="00E91F72"/>
    <w:pPr>
      <w:autoSpaceDE w:val="0"/>
      <w:autoSpaceDN w:val="0"/>
      <w:adjustRightInd w:val="0"/>
    </w:pPr>
    <w:rPr>
      <w:rFonts w:eastAsia="Times New Roman" w:cs="Calibri"/>
      <w:color w:val="000000"/>
      <w:sz w:val="24"/>
      <w:szCs w:val="24"/>
    </w:rPr>
  </w:style>
  <w:style w:type="character" w:styleId="PlaceholderText">
    <w:name w:val="Placeholder Text"/>
    <w:basedOn w:val="DefaultParagraphFont"/>
    <w:uiPriority w:val="99"/>
    <w:unhideWhenUsed/>
    <w:rsid w:val="00CB787E"/>
    <w:rPr>
      <w:color w:val="808080"/>
    </w:rPr>
  </w:style>
  <w:style w:type="paragraph" w:styleId="NormalWeb">
    <w:name w:val="Normal (Web)"/>
    <w:basedOn w:val="Normal"/>
    <w:uiPriority w:val="99"/>
    <w:unhideWhenUsed/>
    <w:rsid w:val="00CB787E"/>
    <w:pPr>
      <w:spacing w:before="100" w:beforeAutospacing="1" w:after="100" w:afterAutospacing="1"/>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B787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787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787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787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787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787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787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787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787E"/>
    <w:pPr>
      <w:spacing w:line="240" w:lineRule="auto"/>
    </w:pPr>
    <w:rPr>
      <w:b/>
      <w:bCs/>
      <w:smallCaps/>
      <w:color w:val="595959" w:themeColor="text1" w:themeTint="A6"/>
    </w:rPr>
  </w:style>
  <w:style w:type="paragraph" w:styleId="Title">
    <w:name w:val="Title"/>
    <w:basedOn w:val="Normal"/>
    <w:next w:val="Normal"/>
    <w:link w:val="TitleChar"/>
    <w:uiPriority w:val="10"/>
    <w:qFormat/>
    <w:rsid w:val="00CB787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B787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787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B787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787E"/>
    <w:rPr>
      <w:b/>
      <w:bCs/>
    </w:rPr>
  </w:style>
  <w:style w:type="character" w:styleId="Emphasis">
    <w:name w:val="Emphasis"/>
    <w:basedOn w:val="DefaultParagraphFont"/>
    <w:uiPriority w:val="20"/>
    <w:qFormat/>
    <w:rsid w:val="00CB787E"/>
    <w:rPr>
      <w:i/>
      <w:iCs/>
    </w:rPr>
  </w:style>
  <w:style w:type="paragraph" w:styleId="NoSpacing">
    <w:name w:val="No Spacing"/>
    <w:uiPriority w:val="1"/>
    <w:qFormat/>
    <w:rsid w:val="00CB787E"/>
    <w:pPr>
      <w:spacing w:after="0" w:line="240" w:lineRule="auto"/>
    </w:pPr>
  </w:style>
  <w:style w:type="paragraph" w:styleId="Quote">
    <w:name w:val="Quote"/>
    <w:basedOn w:val="Normal"/>
    <w:next w:val="Normal"/>
    <w:link w:val="QuoteChar"/>
    <w:uiPriority w:val="29"/>
    <w:qFormat/>
    <w:rsid w:val="00CB787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787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787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787E"/>
    <w:rPr>
      <w:color w:val="404040" w:themeColor="text1" w:themeTint="BF"/>
      <w:sz w:val="32"/>
      <w:szCs w:val="32"/>
    </w:rPr>
  </w:style>
  <w:style w:type="character" w:styleId="SubtleEmphasis">
    <w:name w:val="Subtle Emphasis"/>
    <w:basedOn w:val="DefaultParagraphFont"/>
    <w:uiPriority w:val="19"/>
    <w:qFormat/>
    <w:rsid w:val="00CB787E"/>
    <w:rPr>
      <w:i/>
      <w:iCs/>
      <w:color w:val="595959" w:themeColor="text1" w:themeTint="A6"/>
    </w:rPr>
  </w:style>
  <w:style w:type="character" w:styleId="IntenseEmphasis">
    <w:name w:val="Intense Emphasis"/>
    <w:basedOn w:val="DefaultParagraphFont"/>
    <w:uiPriority w:val="21"/>
    <w:qFormat/>
    <w:rsid w:val="00CB787E"/>
    <w:rPr>
      <w:b/>
      <w:bCs/>
      <w:i/>
      <w:iCs/>
    </w:rPr>
  </w:style>
  <w:style w:type="character" w:styleId="SubtleReference">
    <w:name w:val="Subtle Reference"/>
    <w:basedOn w:val="DefaultParagraphFont"/>
    <w:uiPriority w:val="31"/>
    <w:qFormat/>
    <w:rsid w:val="00CB78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787E"/>
    <w:rPr>
      <w:b/>
      <w:bCs/>
      <w:caps w:val="0"/>
      <w:smallCaps/>
      <w:color w:val="auto"/>
      <w:spacing w:val="3"/>
      <w:u w:val="single"/>
    </w:rPr>
  </w:style>
  <w:style w:type="character" w:styleId="BookTitle">
    <w:name w:val="Book Title"/>
    <w:basedOn w:val="DefaultParagraphFont"/>
    <w:uiPriority w:val="33"/>
    <w:qFormat/>
    <w:rsid w:val="00CB787E"/>
    <w:rPr>
      <w:b/>
      <w:bCs/>
      <w:smallCaps/>
      <w:spacing w:val="7"/>
    </w:rPr>
  </w:style>
  <w:style w:type="paragraph" w:styleId="TOCHeading">
    <w:name w:val="TOC Heading"/>
    <w:basedOn w:val="Heading1"/>
    <w:next w:val="Normal"/>
    <w:uiPriority w:val="39"/>
    <w:semiHidden/>
    <w:unhideWhenUsed/>
    <w:qFormat/>
    <w:rsid w:val="00CB787E"/>
    <w:pPr>
      <w:outlineLvl w:val="9"/>
    </w:pPr>
  </w:style>
  <w:style w:type="table" w:styleId="TableGrid">
    <w:name w:val="Table Grid"/>
    <w:basedOn w:val="TableNormal"/>
    <w:uiPriority w:val="39"/>
    <w:rsid w:val="00F4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668744">
      <w:bodyDiv w:val="1"/>
      <w:marLeft w:val="0"/>
      <w:marRight w:val="0"/>
      <w:marTop w:val="0"/>
      <w:marBottom w:val="0"/>
      <w:divBdr>
        <w:top w:val="none" w:sz="0" w:space="0" w:color="auto"/>
        <w:left w:val="none" w:sz="0" w:space="0" w:color="auto"/>
        <w:bottom w:val="none" w:sz="0" w:space="0" w:color="auto"/>
        <w:right w:val="none" w:sz="0" w:space="0" w:color="auto"/>
      </w:divBdr>
    </w:div>
    <w:div w:id="686834449">
      <w:bodyDiv w:val="1"/>
      <w:marLeft w:val="0"/>
      <w:marRight w:val="0"/>
      <w:marTop w:val="0"/>
      <w:marBottom w:val="0"/>
      <w:divBdr>
        <w:top w:val="none" w:sz="0" w:space="0" w:color="auto"/>
        <w:left w:val="none" w:sz="0" w:space="0" w:color="auto"/>
        <w:bottom w:val="none" w:sz="0" w:space="0" w:color="auto"/>
        <w:right w:val="none" w:sz="0" w:space="0" w:color="auto"/>
      </w:divBdr>
    </w:div>
    <w:div w:id="690567390">
      <w:bodyDiv w:val="1"/>
      <w:marLeft w:val="0"/>
      <w:marRight w:val="0"/>
      <w:marTop w:val="0"/>
      <w:marBottom w:val="0"/>
      <w:divBdr>
        <w:top w:val="none" w:sz="0" w:space="0" w:color="auto"/>
        <w:left w:val="none" w:sz="0" w:space="0" w:color="auto"/>
        <w:bottom w:val="none" w:sz="0" w:space="0" w:color="auto"/>
        <w:right w:val="none" w:sz="0" w:space="0" w:color="auto"/>
      </w:divBdr>
    </w:div>
    <w:div w:id="981036147">
      <w:bodyDiv w:val="1"/>
      <w:marLeft w:val="0"/>
      <w:marRight w:val="0"/>
      <w:marTop w:val="0"/>
      <w:marBottom w:val="0"/>
      <w:divBdr>
        <w:top w:val="none" w:sz="0" w:space="0" w:color="auto"/>
        <w:left w:val="none" w:sz="0" w:space="0" w:color="auto"/>
        <w:bottom w:val="none" w:sz="0" w:space="0" w:color="auto"/>
        <w:right w:val="none" w:sz="0" w:space="0" w:color="auto"/>
      </w:divBdr>
      <w:divsChild>
        <w:div w:id="2078169086">
          <w:marLeft w:val="360"/>
          <w:marRight w:val="0"/>
          <w:marTop w:val="200"/>
          <w:marBottom w:val="0"/>
          <w:divBdr>
            <w:top w:val="none" w:sz="0" w:space="0" w:color="auto"/>
            <w:left w:val="none" w:sz="0" w:space="0" w:color="auto"/>
            <w:bottom w:val="none" w:sz="0" w:space="0" w:color="auto"/>
            <w:right w:val="none" w:sz="0" w:space="0" w:color="auto"/>
          </w:divBdr>
        </w:div>
        <w:div w:id="2080445277">
          <w:marLeft w:val="360"/>
          <w:marRight w:val="0"/>
          <w:marTop w:val="200"/>
          <w:marBottom w:val="0"/>
          <w:divBdr>
            <w:top w:val="none" w:sz="0" w:space="0" w:color="auto"/>
            <w:left w:val="none" w:sz="0" w:space="0" w:color="auto"/>
            <w:bottom w:val="none" w:sz="0" w:space="0" w:color="auto"/>
            <w:right w:val="none" w:sz="0" w:space="0" w:color="auto"/>
          </w:divBdr>
        </w:div>
        <w:div w:id="785467553">
          <w:marLeft w:val="360"/>
          <w:marRight w:val="0"/>
          <w:marTop w:val="200"/>
          <w:marBottom w:val="0"/>
          <w:divBdr>
            <w:top w:val="none" w:sz="0" w:space="0" w:color="auto"/>
            <w:left w:val="none" w:sz="0" w:space="0" w:color="auto"/>
            <w:bottom w:val="none" w:sz="0" w:space="0" w:color="auto"/>
            <w:right w:val="none" w:sz="0" w:space="0" w:color="auto"/>
          </w:divBdr>
        </w:div>
        <w:div w:id="1346253303">
          <w:marLeft w:val="1080"/>
          <w:marRight w:val="0"/>
          <w:marTop w:val="100"/>
          <w:marBottom w:val="0"/>
          <w:divBdr>
            <w:top w:val="none" w:sz="0" w:space="0" w:color="auto"/>
            <w:left w:val="none" w:sz="0" w:space="0" w:color="auto"/>
            <w:bottom w:val="none" w:sz="0" w:space="0" w:color="auto"/>
            <w:right w:val="none" w:sz="0" w:space="0" w:color="auto"/>
          </w:divBdr>
        </w:div>
        <w:div w:id="1406880794">
          <w:marLeft w:val="1080"/>
          <w:marRight w:val="0"/>
          <w:marTop w:val="100"/>
          <w:marBottom w:val="0"/>
          <w:divBdr>
            <w:top w:val="none" w:sz="0" w:space="0" w:color="auto"/>
            <w:left w:val="none" w:sz="0" w:space="0" w:color="auto"/>
            <w:bottom w:val="none" w:sz="0" w:space="0" w:color="auto"/>
            <w:right w:val="none" w:sz="0" w:space="0" w:color="auto"/>
          </w:divBdr>
        </w:div>
        <w:div w:id="787047907">
          <w:marLeft w:val="1080"/>
          <w:marRight w:val="0"/>
          <w:marTop w:val="100"/>
          <w:marBottom w:val="0"/>
          <w:divBdr>
            <w:top w:val="none" w:sz="0" w:space="0" w:color="auto"/>
            <w:left w:val="none" w:sz="0" w:space="0" w:color="auto"/>
            <w:bottom w:val="none" w:sz="0" w:space="0" w:color="auto"/>
            <w:right w:val="none" w:sz="0" w:space="0" w:color="auto"/>
          </w:divBdr>
        </w:div>
        <w:div w:id="1609267974">
          <w:marLeft w:val="1080"/>
          <w:marRight w:val="0"/>
          <w:marTop w:val="100"/>
          <w:marBottom w:val="0"/>
          <w:divBdr>
            <w:top w:val="none" w:sz="0" w:space="0" w:color="auto"/>
            <w:left w:val="none" w:sz="0" w:space="0" w:color="auto"/>
            <w:bottom w:val="none" w:sz="0" w:space="0" w:color="auto"/>
            <w:right w:val="none" w:sz="0" w:space="0" w:color="auto"/>
          </w:divBdr>
        </w:div>
        <w:div w:id="1215197470">
          <w:marLeft w:val="1080"/>
          <w:marRight w:val="0"/>
          <w:marTop w:val="100"/>
          <w:marBottom w:val="0"/>
          <w:divBdr>
            <w:top w:val="none" w:sz="0" w:space="0" w:color="auto"/>
            <w:left w:val="none" w:sz="0" w:space="0" w:color="auto"/>
            <w:bottom w:val="none" w:sz="0" w:space="0" w:color="auto"/>
            <w:right w:val="none" w:sz="0" w:space="0" w:color="auto"/>
          </w:divBdr>
        </w:div>
      </w:divsChild>
    </w:div>
    <w:div w:id="1157503117">
      <w:bodyDiv w:val="1"/>
      <w:marLeft w:val="0"/>
      <w:marRight w:val="0"/>
      <w:marTop w:val="0"/>
      <w:marBottom w:val="0"/>
      <w:divBdr>
        <w:top w:val="none" w:sz="0" w:space="0" w:color="auto"/>
        <w:left w:val="none" w:sz="0" w:space="0" w:color="auto"/>
        <w:bottom w:val="none" w:sz="0" w:space="0" w:color="auto"/>
        <w:right w:val="none" w:sz="0" w:space="0" w:color="auto"/>
      </w:divBdr>
    </w:div>
    <w:div w:id="1262254758">
      <w:bodyDiv w:val="1"/>
      <w:marLeft w:val="0"/>
      <w:marRight w:val="0"/>
      <w:marTop w:val="0"/>
      <w:marBottom w:val="0"/>
      <w:divBdr>
        <w:top w:val="none" w:sz="0" w:space="0" w:color="auto"/>
        <w:left w:val="none" w:sz="0" w:space="0" w:color="auto"/>
        <w:bottom w:val="none" w:sz="0" w:space="0" w:color="auto"/>
        <w:right w:val="none" w:sz="0" w:space="0" w:color="auto"/>
      </w:divBdr>
    </w:div>
    <w:div w:id="1406100248">
      <w:bodyDiv w:val="1"/>
      <w:marLeft w:val="0"/>
      <w:marRight w:val="0"/>
      <w:marTop w:val="0"/>
      <w:marBottom w:val="0"/>
      <w:divBdr>
        <w:top w:val="none" w:sz="0" w:space="0" w:color="auto"/>
        <w:left w:val="none" w:sz="0" w:space="0" w:color="auto"/>
        <w:bottom w:val="none" w:sz="0" w:space="0" w:color="auto"/>
        <w:right w:val="none" w:sz="0" w:space="0" w:color="auto"/>
      </w:divBdr>
      <w:divsChild>
        <w:div w:id="622880914">
          <w:marLeft w:val="0"/>
          <w:marRight w:val="0"/>
          <w:marTop w:val="0"/>
          <w:marBottom w:val="0"/>
          <w:divBdr>
            <w:top w:val="none" w:sz="0" w:space="0" w:color="auto"/>
            <w:left w:val="none" w:sz="0" w:space="0" w:color="auto"/>
            <w:bottom w:val="none" w:sz="0" w:space="0" w:color="auto"/>
            <w:right w:val="none" w:sz="0" w:space="0" w:color="auto"/>
          </w:divBdr>
        </w:div>
      </w:divsChild>
    </w:div>
    <w:div w:id="16855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ioengineeringinstructor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Documents/Microsoft%20Templates/Word%20Templates/Handou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04E39CD3170F44B35C697A73B096E8"/>
        <w:category>
          <w:name w:val="General"/>
          <w:gallery w:val="placeholder"/>
        </w:category>
        <w:types>
          <w:type w:val="bbPlcHdr"/>
        </w:types>
        <w:behaviors>
          <w:behavior w:val="content"/>
        </w:behaviors>
        <w:guid w:val="{F532BE4B-3283-AB4A-A30F-4DB6630A24C9}"/>
      </w:docPartPr>
      <w:docPartBody>
        <w:p w:rsidR="00476225" w:rsidRDefault="0044137A" w:rsidP="0044137A">
          <w:pPr>
            <w:pStyle w:val="C404E39CD3170F44B35C697A73B096E8"/>
          </w:pPr>
          <w:r w:rsidRPr="00CB787E">
            <w:rPr>
              <w:rStyle w:val="Heading1Char"/>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alatino">
    <w:altName w:val="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7A"/>
    <w:rsid w:val="0044137A"/>
    <w:rsid w:val="00476225"/>
    <w:rsid w:val="005D0B74"/>
    <w:rsid w:val="009E0DF7"/>
    <w:rsid w:val="00A1353C"/>
    <w:rsid w:val="00B93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7A"/>
    <w:pPr>
      <w:keepNext/>
      <w:keepLines/>
      <w:spacing w:before="400" w:after="40"/>
      <w:outlineLvl w:val="0"/>
    </w:pPr>
    <w:rPr>
      <w:rFonts w:asciiTheme="majorHAnsi" w:eastAsiaTheme="majorEastAsia" w:hAnsiTheme="majorHAnsi" w:cstheme="majorBidi"/>
      <w:cap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7A"/>
    <w:rPr>
      <w:rFonts w:asciiTheme="majorHAnsi" w:eastAsiaTheme="majorEastAsia" w:hAnsiTheme="majorHAnsi" w:cstheme="majorBidi"/>
      <w:caps/>
      <w:sz w:val="36"/>
      <w:szCs w:val="36"/>
      <w:lang w:eastAsia="en-US"/>
    </w:rPr>
  </w:style>
  <w:style w:type="character" w:styleId="PlaceholderText">
    <w:name w:val="Placeholder Text"/>
    <w:basedOn w:val="DefaultParagraphFont"/>
    <w:uiPriority w:val="99"/>
    <w:unhideWhenUsed/>
    <w:rPr>
      <w:color w:val="808080"/>
    </w:rPr>
  </w:style>
  <w:style w:type="paragraph" w:customStyle="1" w:styleId="C404E39CD3170F44B35C697A73B096E8">
    <w:name w:val="C404E39CD3170F44B35C697A73B096E8"/>
    <w:rsid w:val="00441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5469D-C265-4EB3-B712-EF7EB5FF54DD}">
  <ds:schemaRefs>
    <ds:schemaRef ds:uri="http://schemas.microsoft.com/sharepoint/v3/contenttype/forms"/>
  </ds:schemaRefs>
</ds:datastoreItem>
</file>

<file path=customXml/itemProps2.xml><?xml version="1.0" encoding="utf-8"?>
<ds:datastoreItem xmlns:ds="http://schemas.openxmlformats.org/officeDocument/2006/customXml" ds:itemID="{F66055FB-0976-D24A-B969-EECEEF7A71B4}">
  <ds:schemaRefs>
    <ds:schemaRef ds:uri="http://schemas.openxmlformats.org/officeDocument/2006/bibliography"/>
  </ds:schemaRefs>
</ds:datastoreItem>
</file>

<file path=customXml/itemProps3.xml><?xml version="1.0" encoding="utf-8"?>
<ds:datastoreItem xmlns:ds="http://schemas.openxmlformats.org/officeDocument/2006/customXml" ds:itemID="{E939C232-0D8A-4E4F-9C2F-5D3B950AF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CBC2BB-F231-4853-AEDB-5AFF4F981F23}"/>
</file>

<file path=docProps/app.xml><?xml version="1.0" encoding="utf-8"?>
<Properties xmlns="http://schemas.openxmlformats.org/officeDocument/2006/extended-properties" xmlns:vt="http://schemas.openxmlformats.org/officeDocument/2006/docPropsVTypes">
  <Template>Handout_Template.dotx</Template>
  <TotalTime>19</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2054</CharactersWithSpaces>
  <SharedDoc>false</SharedDoc>
  <HLinks>
    <vt:vector size="12" baseType="variant">
      <vt:variant>
        <vt:i4>6684695</vt:i4>
      </vt:variant>
      <vt:variant>
        <vt:i4>0</vt:i4>
      </vt:variant>
      <vt:variant>
        <vt:i4>0</vt:i4>
      </vt:variant>
      <vt:variant>
        <vt:i4>5</vt:i4>
      </vt:variant>
      <vt:variant>
        <vt:lpwstr>mailto:SPARC_NextGen-Tools@mail.nih.gov</vt:lpwstr>
      </vt:variant>
      <vt:variant>
        <vt:lpwstr/>
      </vt:variant>
      <vt:variant>
        <vt:i4>4391028</vt:i4>
      </vt:variant>
      <vt:variant>
        <vt:i4>0</vt:i4>
      </vt:variant>
      <vt:variant>
        <vt:i4>0</vt:i4>
      </vt:variant>
      <vt:variant>
        <vt:i4>5</vt:i4>
      </vt:variant>
      <vt:variant>
        <vt:lpwstr>mailto:bioengineering@ucdenver.edu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Steven</dc:creator>
  <cp:keywords/>
  <dc:description/>
  <cp:lastModifiedBy>Lammers, Steven</cp:lastModifiedBy>
  <cp:revision>7</cp:revision>
  <cp:lastPrinted>2020-03-10T12:43:00Z</cp:lastPrinted>
  <dcterms:created xsi:type="dcterms:W3CDTF">2020-03-09T17:44:00Z</dcterms:created>
  <dcterms:modified xsi:type="dcterms:W3CDTF">2021-03-16T13:02:00Z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