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5"/>
        <w:gridCol w:w="2425"/>
        <w:tblGridChange w:id="0">
          <w:tblGrid>
            <w:gridCol w:w="6925"/>
            <w:gridCol w:w="2425"/>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sz w:val="36"/>
                <w:szCs w:val="36"/>
                <w:highlight w:val="white"/>
                <w:rtl w:val="0"/>
              </w:rPr>
              <w:t xml:space="preserve">Arduino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Mechanical Testing Protocol </w:t>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ID: </w:t>
            </w: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MTD-1</w:t>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lightGray"/>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Prototyping Protocol: – </w:t>
      </w:r>
      <w:r w:rsidDel="00000000" w:rsidR="00000000" w:rsidRPr="00000000">
        <w:rPr>
          <w:rFonts w:ascii="Times New Roman" w:cs="Times New Roman" w:eastAsia="Times New Roman" w:hAnsi="Times New Roman"/>
          <w:b w:val="1"/>
          <w:sz w:val="24"/>
          <w:szCs w:val="24"/>
          <w:highlight w:val="white"/>
          <w:rtl w:val="0"/>
        </w:rPr>
        <w:t xml:space="preserve">Arduino Micropump Prototype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Written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04/04/2020</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Revised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04/06/2020</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Fonts w:ascii="Times New Roman" w:cs="Times New Roman" w:eastAsia="Times New Roman" w:hAnsi="Times New Roman"/>
          <w:sz w:val="24"/>
          <w:szCs w:val="24"/>
          <w:rtl w:val="0"/>
        </w:rPr>
        <w:t xml:space="preserve"> Kathryn Garvey, Ashleigh Hanne, Jessica McPhee, Andrew Smith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Description – </w:t>
      </w:r>
      <w:r w:rsidDel="00000000" w:rsidR="00000000" w:rsidRPr="00000000">
        <w:rPr>
          <w:rFonts w:ascii="Times New Roman" w:cs="Times New Roman" w:eastAsia="Times New Roman" w:hAnsi="Times New Roman"/>
          <w:b w:val="1"/>
          <w:sz w:val="24"/>
          <w:szCs w:val="24"/>
          <w:highlight w:val="white"/>
          <w:rtl w:val="0"/>
        </w:rPr>
        <w:t xml:space="preserve">Arduino/Micropump Mechanical Testing</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microfluidic pump prototype was tested using Arduino INO software for user interface (UI) inputs of flow rate and tubing diameters. File type “micropumpUI.ino” was uploaded to the processor (see in PP-1).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prototype includes an on/off switch, push button, LED light, stepper motor. The testing was assessed visually and video recorded for verification.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below lists the tools and equipment used to perform the mechanical prototype testing.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Equipment </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906"/>
        <w:gridCol w:w="1543"/>
        <w:gridCol w:w="1994"/>
        <w:gridCol w:w="3277"/>
        <w:tblGridChange w:id="0">
          <w:tblGrid>
            <w:gridCol w:w="630"/>
            <w:gridCol w:w="1906"/>
            <w:gridCol w:w="1543"/>
            <w:gridCol w:w="1994"/>
            <w:gridCol w:w="3277"/>
          </w:tblGrid>
        </w:tblGridChange>
      </w:tblGrid>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 # if applicable</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rPr>
          <w:trHeight w:val="480" w:hRule="atLeast"/>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Computer</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Design Lab</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Interface</w:t>
            </w:r>
            <w:r w:rsidDel="00000000" w:rsidR="00000000" w:rsidRPr="00000000">
              <w:rPr>
                <w:rtl w:val="0"/>
              </w:rPr>
            </w:r>
          </w:p>
        </w:tc>
      </w:tr>
      <w:tr>
        <w:trPr>
          <w:trHeight w:val="510" w:hRule="atLeast"/>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TE2</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Printer</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Flashforge Creator Pro</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Lab</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pump assembly</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Table 2 below provides the list of materials used in addition to tools and equipment.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w:t>
      </w: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4438"/>
        <w:gridCol w:w="4047"/>
        <w:tblGridChange w:id="0">
          <w:tblGrid>
            <w:gridCol w:w="870"/>
            <w:gridCol w:w="4438"/>
            <w:gridCol w:w="4047"/>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c>
          <w:tcPr/>
          <w:p w:rsidR="00000000" w:rsidDel="00000000" w:rsidP="00000000" w:rsidRDefault="00000000" w:rsidRPr="00000000" w14:paraId="0000002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PM16</w:t>
            </w:r>
            <w:r w:rsidDel="00000000" w:rsidR="00000000" w:rsidRPr="00000000">
              <w:rPr>
                <w:rtl w:val="0"/>
              </w:rPr>
            </w:r>
          </w:p>
        </w:tc>
        <w:tc>
          <w:tcPr/>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(Polylactic Acid (PLA) 1.75mm Hatchbox, Black)</w:t>
            </w:r>
          </w:p>
        </w:tc>
        <w:tc>
          <w:tcPr/>
          <w:p w:rsidR="00000000" w:rsidDel="00000000" w:rsidP="00000000" w:rsidRDefault="00000000" w:rsidRPr="00000000" w14:paraId="0000002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 assembly</w:t>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below provides all machine settings used, and corresponds to table 1.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below describes the test settings used to gather recorded values.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Table 3. Test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Settings  </w:t>
      </w:r>
    </w:p>
    <w:tbl>
      <w:tblPr>
        <w:tblStyle w:val="Table4"/>
        <w:tblW w:w="9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4170"/>
        <w:gridCol w:w="4365"/>
        <w:tblGridChange w:id="0">
          <w:tblGrid>
            <w:gridCol w:w="780"/>
            <w:gridCol w:w="4170"/>
            <w:gridCol w:w="4365"/>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Test Type</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Setting</w:t>
            </w:r>
            <w:r w:rsidDel="00000000" w:rsidR="00000000" w:rsidRPr="00000000">
              <w:rPr>
                <w:rtl w:val="0"/>
              </w:rPr>
            </w:r>
          </w:p>
        </w:tc>
      </w:tr>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TE1</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Arduino UI Default setting</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microliters/minute</w:t>
            </w:r>
            <w:r w:rsidDel="00000000" w:rsidR="00000000" w:rsidRPr="00000000">
              <w:rPr>
                <w:rtl w:val="0"/>
              </w:rPr>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TE2</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UI Variable Flow Rate/Tubing diameter</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microliters/minute</w:t>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TE3</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light test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TE4</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code uploaded to microcontroller </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TE5</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On/Off switch and push button functional</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 off</w:t>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lists all recorded values, and corresponds to the verification matrix (DI/O) found on DCW-1.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Table 4. Recorded Value</w:t>
      </w:r>
      <w:r w:rsidDel="00000000" w:rsidR="00000000" w:rsidRPr="00000000">
        <w:rPr>
          <w:rtl w:val="0"/>
        </w:rPr>
      </w:r>
    </w:p>
    <w:tbl>
      <w:tblPr>
        <w:tblStyle w:val="Table5"/>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520"/>
        <w:gridCol w:w="3015"/>
        <w:gridCol w:w="2715"/>
        <w:tblGridChange w:id="0">
          <w:tblGrid>
            <w:gridCol w:w="630"/>
            <w:gridCol w:w="2520"/>
            <w:gridCol w:w="3015"/>
            <w:gridCol w:w="2715"/>
          </w:tblGrid>
        </w:tblGridChange>
      </w:tblGrid>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Task</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 Expected Values</w:t>
            </w: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Actual (Pass/Fail)</w:t>
            </w:r>
            <w:r w:rsidDel="00000000" w:rsidR="00000000" w:rsidRPr="00000000">
              <w:rPr>
                <w:rtl w:val="0"/>
              </w:rPr>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TE1</w:t>
            </w:r>
            <w:r w:rsidDel="00000000" w:rsidR="00000000" w:rsidRPr="00000000">
              <w:rPr>
                <w:rtl w:val="0"/>
              </w:rPr>
            </w:r>
          </w:p>
        </w:tc>
        <w:tc>
          <w:tcPr/>
          <w:p w:rsidR="00000000" w:rsidDel="00000000" w:rsidP="00000000" w:rsidRDefault="00000000" w:rsidRPr="00000000" w14:paraId="00000045">
            <w:pPr>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Arduino UI Default setting</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microliters/minute</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TE2</w:t>
            </w:r>
            <w:r w:rsidDel="00000000" w:rsidR="00000000" w:rsidRPr="00000000">
              <w:rPr>
                <w:rtl w:val="0"/>
              </w:rPr>
            </w:r>
          </w:p>
        </w:tc>
        <w:tc>
          <w:tcPr/>
          <w:p w:rsidR="00000000" w:rsidDel="00000000" w:rsidP="00000000" w:rsidRDefault="00000000" w:rsidRPr="00000000" w14:paraId="00000049">
            <w:pPr>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Arduino UI Default setting</w:t>
            </w:r>
            <w:r w:rsidDel="00000000" w:rsidR="00000000" w:rsidRPr="00000000">
              <w:rPr>
                <w:rtl w:val="0"/>
              </w:rPr>
            </w:r>
          </w:p>
        </w:tc>
        <w:tc>
          <w:tcPr/>
          <w:p w:rsidR="00000000" w:rsidDel="00000000" w:rsidP="00000000" w:rsidRDefault="00000000" w:rsidRPr="00000000" w14:paraId="0000004A">
            <w:pPr>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microliters/minute</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Pending</w:t>
            </w:r>
            <w:r w:rsidDel="00000000" w:rsidR="00000000" w:rsidRPr="00000000">
              <w:rPr>
                <w:rtl w:val="0"/>
              </w:rPr>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TE3</w:t>
            </w:r>
          </w:p>
        </w:tc>
        <w:tc>
          <w:tcPr/>
          <w:p w:rsidR="00000000" w:rsidDel="00000000" w:rsidP="00000000" w:rsidRDefault="00000000" w:rsidRPr="00000000" w14:paraId="0000004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light test</w:t>
            </w:r>
          </w:p>
        </w:tc>
        <w:tc>
          <w:tcPr/>
          <w:p w:rsidR="00000000" w:rsidDel="00000000" w:rsidP="00000000" w:rsidRDefault="00000000" w:rsidRPr="00000000" w14:paraId="0000004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Blinking, On</w:t>
            </w:r>
          </w:p>
        </w:tc>
        <w:tc>
          <w:tcPr/>
          <w:p w:rsidR="00000000" w:rsidDel="00000000" w:rsidP="00000000" w:rsidRDefault="00000000" w:rsidRPr="00000000" w14:paraId="0000004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TE4</w:t>
            </w:r>
          </w:p>
        </w:tc>
        <w:tc>
          <w:tcPr/>
          <w:p w:rsidR="00000000" w:rsidDel="00000000" w:rsidP="00000000" w:rsidRDefault="00000000" w:rsidRPr="00000000" w14:paraId="0000005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code uploaded to microcontroller </w:t>
            </w:r>
          </w:p>
        </w:tc>
        <w:tc>
          <w:tcPr/>
          <w:p w:rsidR="00000000" w:rsidDel="00000000" w:rsidP="00000000" w:rsidRDefault="00000000" w:rsidRPr="00000000" w14:paraId="0000005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Compilation and upload to arduino</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p w:rsidR="00000000" w:rsidDel="00000000" w:rsidP="00000000" w:rsidRDefault="00000000" w:rsidRPr="00000000" w14:paraId="0000005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TE5</w:t>
            </w:r>
          </w:p>
        </w:tc>
        <w:tc>
          <w:tcPr/>
          <w:p w:rsidR="00000000" w:rsidDel="00000000" w:rsidP="00000000" w:rsidRDefault="00000000" w:rsidRPr="00000000" w14:paraId="0000005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On/Off switch and push button functional</w:t>
            </w:r>
          </w:p>
        </w:tc>
        <w:tc>
          <w:tcPr/>
          <w:p w:rsidR="00000000" w:rsidDel="00000000" w:rsidP="00000000" w:rsidRDefault="00000000" w:rsidRPr="00000000" w14:paraId="0000005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 off</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 to Biodesign</w:t>
    </w:r>
    <w:r w:rsidDel="00000000" w:rsidR="00000000" w:rsidRPr="00000000">
      <w:drawing>
        <wp:anchor allowOverlap="1" behindDoc="0" distB="0" distT="0" distL="114300" distR="114300" hidden="0" layoutInCell="1" locked="0" relativeHeight="0" simplePos="0">
          <wp:simplePos x="0" y="0"/>
          <wp:positionH relativeFrom="column">
            <wp:posOffset>4941909</wp:posOffset>
          </wp:positionH>
          <wp:positionV relativeFrom="paragraph">
            <wp:posOffset>-283427</wp:posOffset>
          </wp:positionV>
          <wp:extent cx="1759585" cy="74041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9585" cy="740410"/>
                  </a:xfrm>
                  <a:prstGeom prst="rect"/>
                  <a:ln/>
                </pic:spPr>
              </pic:pic>
            </a:graphicData>
          </a:graphic>
        </wp:anchor>
      </w:drawing>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BIOE 3090</w:t>
      <w:tab/>
      <w:tab/>
      <w:tab/>
    </w:r>
    <w:r w:rsidDel="00000000" w:rsidR="00000000" w:rsidRPr="00000000">
      <w:rPr>
        <w:rFonts w:ascii="Times New Roman" w:cs="Times New Roman" w:eastAsia="Times New Roman" w:hAnsi="Times New Roman"/>
        <w:b w:val="1"/>
        <w:sz w:val="28"/>
        <w:szCs w:val="28"/>
        <w:rtl w:val="0"/>
      </w:rPr>
      <w:t xml:space="preserve">Arduino Micropump-</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Mechanical Testing Protocol</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B5FA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048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48C3"/>
  </w:style>
  <w:style w:type="paragraph" w:styleId="Footer">
    <w:name w:val="footer"/>
    <w:basedOn w:val="Normal"/>
    <w:link w:val="FooterChar"/>
    <w:uiPriority w:val="99"/>
    <w:unhideWhenUsed w:val="1"/>
    <w:rsid w:val="001048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32AC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32AC8"/>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DSCmheqeY/IrcfjT4YF60+82qQ==">AMUW2mWzgoCA0MmkRlyhe61K5cswkIFb6eJEO41OyjNlIpWjatQLX620rzIZH1hZlUMOnTSHQ/w3+kONo0WZyRoEN1ubCmbHQDqo5mzzbC+F1h/dc7vYd0o=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3E1598B-A647-4CF7-8F80-434D97A92BD6}"/>
</file>

<file path=customXML/itemProps3.xml><?xml version="1.0" encoding="utf-8"?>
<ds:datastoreItem xmlns:ds="http://schemas.openxmlformats.org/officeDocument/2006/customXml" ds:itemID="{EBD1C8DE-4917-4E8A-9404-009629442B4C}"/>
</file>

<file path=customXML/itemProps4.xml><?xml version="1.0" encoding="utf-8"?>
<ds:datastoreItem xmlns:ds="http://schemas.openxmlformats.org/officeDocument/2006/customXml" ds:itemID="{47DE93D1-6FD5-44C9-876A-221B738FF4A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jejwagne</dc:creator>
  <dcterms:created xsi:type="dcterms:W3CDTF">2020-02-04T15:32:00Z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