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CF90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</w:p>
    <w:p w14:paraId="4B1994DD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F70BC0D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12EB096E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5DD5781B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616D9805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446DED74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483B5BB9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83AA738" w14:textId="4097F7D9" w:rsidR="00737613" w:rsidRPr="003D1F0F" w:rsidRDefault="00737613" w:rsidP="0073761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</w:pPr>
      <w:r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Réponse aux questions</w:t>
      </w:r>
    </w:p>
    <w:p w14:paraId="6D2DCF1B" w14:textId="77777777" w:rsidR="00737613" w:rsidRPr="003D1F0F" w:rsidRDefault="00737613" w:rsidP="0073761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Processeur pipeliné</w:t>
      </w:r>
    </w:p>
    <w:p w14:paraId="116F2EC1" w14:textId="513357B5" w:rsidR="00737613" w:rsidRPr="003D1F0F" w:rsidRDefault="00737613" w:rsidP="00737613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48"/>
          <w:szCs w:val="4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 xml:space="preserve">Partie </w:t>
      </w:r>
      <w:r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2</w:t>
      </w:r>
    </w:p>
    <w:p w14:paraId="716163F9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40453AB2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3AE9A697" w14:textId="77777777" w:rsidR="00737613" w:rsidRPr="003D1F0F" w:rsidRDefault="00737613" w:rsidP="00737613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36"/>
          <w:szCs w:val="36"/>
          <w:lang w:val="fr-FR"/>
        </w:rPr>
        <w:t>Départements : TIN</w:t>
      </w: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30A8C639" w14:textId="77777777" w:rsidR="00737613" w:rsidRPr="003D1F0F" w:rsidRDefault="00737613" w:rsidP="00737613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55C94A9A" w14:textId="77777777" w:rsidR="00737613" w:rsidRPr="003D1F0F" w:rsidRDefault="00737613" w:rsidP="00737613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36"/>
          <w:szCs w:val="36"/>
          <w:lang w:val="fr-FR"/>
        </w:rPr>
        <w:t>Unité d'enseignement ARO</w:t>
      </w:r>
      <w:r w:rsidRPr="003D1F0F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263FE43E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C23E062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076402D8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2CDDA08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4E323C46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</w:p>
    <w:p w14:paraId="783F1B53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lang w:val="fr-FR"/>
        </w:rPr>
        <w:t>  </w:t>
      </w:r>
    </w:p>
    <w:p w14:paraId="28082D73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Auteurs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Timothée Van Hove</w:t>
      </w:r>
      <w:r w:rsidRPr="003D1F0F">
        <w:rPr>
          <w:rStyle w:val="scxw5051302"/>
          <w:rFonts w:ascii="Open Sans" w:eastAsiaTheme="majorEastAsia" w:hAnsi="Open Sans" w:cs="Open Sans"/>
          <w:sz w:val="28"/>
          <w:szCs w:val="28"/>
          <w:lang w:val="fr-FR"/>
        </w:rPr>
        <w:t> </w:t>
      </w:r>
      <w:r w:rsidRPr="003D1F0F">
        <w:rPr>
          <w:rFonts w:ascii="Open Sans" w:hAnsi="Open Sans" w:cs="Open Sans"/>
          <w:sz w:val="28"/>
          <w:szCs w:val="28"/>
          <w:lang w:val="fr-FR"/>
        </w:rPr>
        <w:br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Benoit Delay</w:t>
      </w: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5CC456A3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733C9E74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Professeur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 xml:space="preserve">Romuald </w:t>
      </w:r>
      <w:proofErr w:type="spellStart"/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Mosqueron</w:t>
      </w:r>
      <w:proofErr w:type="spellEnd"/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7797AFEA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Assistant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 xml:space="preserve">Mike </w:t>
      </w:r>
      <w:proofErr w:type="spellStart"/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Meury</w:t>
      </w:r>
      <w:proofErr w:type="spellEnd"/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114493E1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0EE9D98F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Classe 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A</w:t>
      </w:r>
    </w:p>
    <w:p w14:paraId="3C4C0CFB" w14:textId="77777777" w:rsidR="00737613" w:rsidRPr="003D1F0F" w:rsidRDefault="00737613" w:rsidP="00737613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normaltextrun"/>
          <w:rFonts w:ascii="Open Sans" w:hAnsi="Open Sans" w:cs="Open Sans"/>
          <w:sz w:val="28"/>
          <w:szCs w:val="28"/>
          <w:lang w:val="fr-FR"/>
        </w:rPr>
        <w:t>Salle de labo :</w:t>
      </w:r>
      <w:r w:rsidRPr="003D1F0F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1F0F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A07</w:t>
      </w:r>
    </w:p>
    <w:p w14:paraId="4C9ABE58" w14:textId="77777777" w:rsidR="00737613" w:rsidRPr="003D1F0F" w:rsidRDefault="00737613" w:rsidP="00737613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1F0F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70A6F848" w14:textId="7DE94073" w:rsidR="00737613" w:rsidRDefault="00737613" w:rsidP="00737613">
      <w:r w:rsidRPr="003D1F0F">
        <w:rPr>
          <w:rStyle w:val="normaltextrun"/>
          <w:rFonts w:cs="Open Sans"/>
          <w:sz w:val="28"/>
          <w:szCs w:val="28"/>
          <w:lang w:val="fr-FR"/>
        </w:rPr>
        <w:t>Date</w:t>
      </w:r>
      <w:r w:rsidRPr="003D1F0F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1F0F">
        <w:rPr>
          <w:rStyle w:val="normaltextrun"/>
          <w:rFonts w:cs="Open Sans"/>
          <w:sz w:val="28"/>
          <w:szCs w:val="28"/>
          <w:lang w:val="fr-FR"/>
        </w:rPr>
        <w:t>:</w:t>
      </w:r>
      <w:r w:rsidRPr="003D1F0F">
        <w:rPr>
          <w:rStyle w:val="tabchar"/>
          <w:rFonts w:cs="Open Sans"/>
          <w:sz w:val="28"/>
          <w:szCs w:val="28"/>
          <w:lang w:val="fr-FR"/>
        </w:rPr>
        <w:tab/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begin"/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instrText xml:space="preserve"> DATE  \@ "dddd, d MMMM yyyy"  \* MERGEFORMAT </w:instrText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separate"/>
      </w:r>
      <w:r w:rsidR="00744278">
        <w:rPr>
          <w:rStyle w:val="normaltextrun"/>
          <w:rFonts w:cs="Open Sans"/>
          <w:b/>
          <w:bCs/>
          <w:noProof/>
          <w:sz w:val="28"/>
          <w:szCs w:val="28"/>
          <w:lang w:val="fr-FR"/>
        </w:rPr>
        <w:t>lundi, 30 mai 2022</w:t>
      </w:r>
      <w:r w:rsidRPr="003D1F0F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end"/>
      </w:r>
      <w:r>
        <w:br w:type="page"/>
      </w:r>
    </w:p>
    <w:p w14:paraId="60D572DE" w14:textId="41B504F8" w:rsidR="00737613" w:rsidRDefault="00737613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04839144" w:history="1">
        <w:r w:rsidRPr="006B1538">
          <w:rPr>
            <w:rStyle w:val="Lienhypertexte"/>
            <w:noProof/>
          </w:rPr>
          <w:t>1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6B1538">
          <w:rPr>
            <w:rStyle w:val="Lienhypertexte"/>
            <w:noProof/>
            <w:lang w:val="en-US"/>
          </w:rPr>
          <w:t>Aléas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A48BB5" w14:textId="1F4C6439" w:rsidR="00737613" w:rsidRDefault="00737613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839145" w:history="1">
        <w:r w:rsidRPr="006B1538">
          <w:rPr>
            <w:rStyle w:val="Lienhypertexte"/>
            <w:noProof/>
            <w:lang w:val="fr-FR"/>
          </w:rPr>
          <w:t>1.1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6B1538">
          <w:rPr>
            <w:rStyle w:val="Lienhypertexte"/>
            <w:noProof/>
            <w:lang w:val="fr-FR"/>
          </w:rPr>
          <w:t>Circuit data_hazard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908F84" w14:textId="311B00BA" w:rsidR="00737613" w:rsidRDefault="00737613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839146" w:history="1">
        <w:r w:rsidRPr="006B1538">
          <w:rPr>
            <w:rStyle w:val="Lienhypertexte"/>
            <w:noProof/>
            <w:lang w:val="fr-FR"/>
          </w:rPr>
          <w:t>1.2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6B1538">
          <w:rPr>
            <w:rStyle w:val="Lienhypertexte"/>
            <w:noProof/>
            <w:lang w:val="fr-FR"/>
          </w:rPr>
          <w:t>Commande des signaux dans main_control_unit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DEC965" w14:textId="7E26EA21" w:rsidR="00737613" w:rsidRDefault="00737613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839147" w:history="1">
        <w:r w:rsidRPr="006B1538">
          <w:rPr>
            <w:rStyle w:val="Lienhypertexte"/>
            <w:rFonts w:ascii="Arial" w:hAnsi="Arial" w:cs="Arial"/>
            <w:noProof/>
            <w:lang w:val="fr-FR"/>
          </w:rPr>
          <w:t>1.3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6B1538">
          <w:rPr>
            <w:rStyle w:val="Lienhypertexte"/>
            <w:rFonts w:ascii="Arial" w:hAnsi="Arial" w:cs="Arial"/>
            <w:noProof/>
            <w:lang w:val="fr-FR"/>
          </w:rPr>
          <w:t>Test aléas de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E0E6B5" w14:textId="75CF64D3" w:rsidR="00737613" w:rsidRDefault="00737613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839148" w:history="1">
        <w:r w:rsidRPr="006B1538">
          <w:rPr>
            <w:rStyle w:val="Lienhypertexte"/>
            <w:noProof/>
            <w:lang w:val="fr-FR"/>
          </w:rPr>
          <w:t>1.4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6B1538">
          <w:rPr>
            <w:rStyle w:val="Lienhypertexte"/>
            <w:noProof/>
            <w:lang w:val="fr-FR"/>
          </w:rPr>
          <w:t>Programme et fonctionnement théorique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FF7E61" w14:textId="4FA94E19" w:rsidR="00737613" w:rsidRDefault="00737613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839149" w:history="1">
        <w:r w:rsidRPr="006B1538">
          <w:rPr>
            <w:rStyle w:val="Lienhypertexte"/>
            <w:noProof/>
            <w:lang w:val="fr-FR"/>
          </w:rPr>
          <w:t>2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6B1538">
          <w:rPr>
            <w:rStyle w:val="Lienhypertexte"/>
            <w:noProof/>
            <w:lang w:val="fr-FR"/>
          </w:rPr>
          <w:t>Pipeline Forwarding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A013CD" w14:textId="2656A25C" w:rsidR="00737613" w:rsidRDefault="00737613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839150" w:history="1">
        <w:r w:rsidRPr="006B1538">
          <w:rPr>
            <w:rStyle w:val="Lienhypertexte"/>
            <w:noProof/>
            <w:lang w:val="fr-FR"/>
          </w:rPr>
          <w:t>2.1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6B1538">
          <w:rPr>
            <w:rStyle w:val="Lienhypertexte"/>
            <w:noProof/>
            <w:lang w:val="fr-FR"/>
          </w:rPr>
          <w:t>Circuit data_hazard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245AAB" w14:textId="54E02D29" w:rsidR="00737613" w:rsidRDefault="00737613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839151" w:history="1">
        <w:r w:rsidRPr="006B1538">
          <w:rPr>
            <w:rStyle w:val="Lienhypertexte"/>
            <w:noProof/>
            <w:lang w:val="fr-FR"/>
          </w:rPr>
          <w:t>2.2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6B1538">
          <w:rPr>
            <w:rStyle w:val="Lienhypertexte"/>
            <w:noProof/>
            <w:lang w:val="fr-FR"/>
          </w:rPr>
          <w:t>Circuit Execute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B718A2" w14:textId="79984922" w:rsidR="00737613" w:rsidRDefault="00737613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839152" w:history="1">
        <w:r w:rsidRPr="006B1538">
          <w:rPr>
            <w:rStyle w:val="Lienhypertexte"/>
            <w:noProof/>
            <w:lang w:val="fr-FR"/>
          </w:rPr>
          <w:t>2.3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6B1538">
          <w:rPr>
            <w:rStyle w:val="Lienhypertexte"/>
            <w:noProof/>
            <w:lang w:val="fr-FR"/>
          </w:rPr>
          <w:t>Test : pipeline forwarding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2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1B17B7" w14:textId="7138AF67" w:rsidR="00737613" w:rsidRDefault="00737613">
      <w:r>
        <w:fldChar w:fldCharType="end"/>
      </w:r>
    </w:p>
    <w:p w14:paraId="688F49AA" w14:textId="58002F15" w:rsidR="00737613" w:rsidRDefault="00737613">
      <w:r>
        <w:br w:type="page"/>
      </w:r>
    </w:p>
    <w:p w14:paraId="08FDDCB7" w14:textId="4A0E796D" w:rsidR="00F83EA5" w:rsidRDefault="00F83EA5" w:rsidP="00F83EA5">
      <w:pPr>
        <w:pStyle w:val="Titre1"/>
      </w:pPr>
      <w:bookmarkStart w:id="0" w:name="_Toc104839144"/>
      <w:proofErr w:type="spellStart"/>
      <w:r>
        <w:rPr>
          <w:lang w:val="en-US"/>
        </w:rPr>
        <w:lastRenderedPageBreak/>
        <w:t>Aléas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données</w:t>
      </w:r>
      <w:bookmarkEnd w:id="0"/>
      <w:proofErr w:type="spellEnd"/>
    </w:p>
    <w:p w14:paraId="59655044" w14:textId="7E0C31F7" w:rsidR="004373B8" w:rsidRDefault="004373B8" w:rsidP="004373B8">
      <w:pPr>
        <w:pStyle w:val="Titre2"/>
        <w:rPr>
          <w:lang w:val="fr-FR"/>
        </w:rPr>
      </w:pPr>
      <w:bookmarkStart w:id="1" w:name="_Toc104839145"/>
      <w:r w:rsidRPr="004373B8">
        <w:rPr>
          <w:lang w:val="fr-FR"/>
        </w:rPr>
        <w:t xml:space="preserve">Circuit </w:t>
      </w:r>
      <w:proofErr w:type="spellStart"/>
      <w:r w:rsidRPr="004373B8">
        <w:rPr>
          <w:lang w:val="fr-FR"/>
        </w:rPr>
        <w:t>data_hazard</w:t>
      </w:r>
      <w:bookmarkEnd w:id="1"/>
      <w:proofErr w:type="spellEnd"/>
    </w:p>
    <w:p w14:paraId="3C695172" w14:textId="67A6FD96" w:rsidR="00C84D54" w:rsidRPr="00966A52" w:rsidRDefault="00C84D54" w:rsidP="004373B8">
      <w:pPr>
        <w:pStyle w:val="Titre3"/>
        <w:rPr>
          <w:lang w:val="fr-FR"/>
        </w:rPr>
      </w:pPr>
      <w:r w:rsidRPr="00966A52">
        <w:rPr>
          <w:lang w:val="fr-FR"/>
        </w:rPr>
        <w:t>Questions</w:t>
      </w:r>
    </w:p>
    <w:p w14:paraId="67E2DC1A" w14:textId="3CEAE13A" w:rsidR="00C84D54" w:rsidRPr="00966A52" w:rsidRDefault="00C84D54" w:rsidP="00507E95">
      <w:pPr>
        <w:pStyle w:val="Paragraphedeliste"/>
        <w:numPr>
          <w:ilvl w:val="0"/>
          <w:numId w:val="3"/>
        </w:num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t>Comment savoir si une instruction est dépendante d’une instruction qui est pour le moment dans le stage EXECUTE ? dans le stage MEMORY_ACCESS ? Dans le stage WRITE_BACK ?</w:t>
      </w:r>
    </w:p>
    <w:p w14:paraId="07B14285" w14:textId="36824B9D" w:rsidR="004C3D1C" w:rsidRPr="00966A52" w:rsidRDefault="003F7489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966A52">
        <w:rPr>
          <w:rFonts w:cs="Open Sans"/>
          <w:color w:val="1F4E79" w:themeColor="accent5" w:themeShade="80"/>
          <w:lang w:val="fr-FR"/>
        </w:rPr>
        <w:t>Il suffit de mémoriser pour les 3 derniers cycles l’adresse du registre de destination. Si pour l’instruction en cours, l’adresse des registres n, m ou mem en lecture est le même que l’un des registres de destination mémorisé, on sait qu’il y aura un aléa de type RAW.</w:t>
      </w:r>
    </w:p>
    <w:p w14:paraId="619B0D52" w14:textId="36518B62" w:rsidR="00C84D54" w:rsidRPr="00966A52" w:rsidRDefault="00C84D54" w:rsidP="00507E95">
      <w:pPr>
        <w:pStyle w:val="Paragraphedeliste"/>
        <w:numPr>
          <w:ilvl w:val="0"/>
          <w:numId w:val="3"/>
        </w:num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t>Est-ce que ça pose un problème si une instruction dépend du résultat d’une instruction qui est au stage WRITE_BACK ?</w:t>
      </w:r>
    </w:p>
    <w:p w14:paraId="6AB7F72E" w14:textId="0B46CF10" w:rsidR="004C3D1C" w:rsidRPr="00966A52" w:rsidRDefault="005E5E2D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966A52">
        <w:rPr>
          <w:rFonts w:cs="Open Sans"/>
          <w:color w:val="1F4E79" w:themeColor="accent5" w:themeShade="80"/>
          <w:lang w:val="fr-FR"/>
        </w:rPr>
        <w:t xml:space="preserve">Techniquement, sur Logisim ça fonctionne, </w:t>
      </w:r>
      <w:r w:rsidR="00933EEE" w:rsidRPr="00966A52">
        <w:rPr>
          <w:rFonts w:cs="Open Sans"/>
          <w:color w:val="1F4E79" w:themeColor="accent5" w:themeShade="80"/>
          <w:lang w:val="fr-FR"/>
        </w:rPr>
        <w:t>le WRITE BACK et la lecture du registre sont</w:t>
      </w:r>
      <w:r w:rsidRPr="00966A52">
        <w:rPr>
          <w:rFonts w:cs="Open Sans"/>
          <w:color w:val="1F4E79" w:themeColor="accent5" w:themeShade="80"/>
          <w:lang w:val="fr-FR"/>
        </w:rPr>
        <w:t xml:space="preserve"> fait</w:t>
      </w:r>
      <w:r w:rsidR="00933EEE" w:rsidRPr="00966A52">
        <w:rPr>
          <w:rFonts w:cs="Open Sans"/>
          <w:color w:val="1F4E79" w:themeColor="accent5" w:themeShade="80"/>
          <w:lang w:val="fr-FR"/>
        </w:rPr>
        <w:t>es</w:t>
      </w:r>
      <w:r w:rsidRPr="00966A52">
        <w:rPr>
          <w:rFonts w:cs="Open Sans"/>
          <w:color w:val="1F4E79" w:themeColor="accent5" w:themeShade="80"/>
          <w:lang w:val="fr-FR"/>
        </w:rPr>
        <w:t xml:space="preserve"> de manière instantanée, mais en </w:t>
      </w:r>
      <w:r w:rsidR="00933EEE" w:rsidRPr="00966A52">
        <w:rPr>
          <w:rFonts w:cs="Open Sans"/>
          <w:color w:val="1F4E79" w:themeColor="accent5" w:themeShade="80"/>
          <w:lang w:val="fr-FR"/>
        </w:rPr>
        <w:t>réalité</w:t>
      </w:r>
      <w:r w:rsidRPr="00966A52">
        <w:rPr>
          <w:rFonts w:cs="Open Sans"/>
          <w:color w:val="1F4E79" w:themeColor="accent5" w:themeShade="80"/>
          <w:lang w:val="fr-FR"/>
        </w:rPr>
        <w:t xml:space="preserve">, il faudrait ajouter un coup de </w:t>
      </w:r>
      <w:proofErr w:type="spellStart"/>
      <w:r w:rsidRPr="00966A52">
        <w:rPr>
          <w:rFonts w:cs="Open Sans"/>
          <w:color w:val="1F4E79" w:themeColor="accent5" w:themeShade="80"/>
          <w:lang w:val="fr-FR"/>
        </w:rPr>
        <w:t>clock</w:t>
      </w:r>
      <w:proofErr w:type="spellEnd"/>
      <w:r w:rsidRPr="00966A52">
        <w:rPr>
          <w:rFonts w:cs="Open Sans"/>
          <w:color w:val="1F4E79" w:themeColor="accent5" w:themeShade="80"/>
          <w:lang w:val="fr-FR"/>
        </w:rPr>
        <w:t>, à cause du délai de propagation.</w:t>
      </w:r>
    </w:p>
    <w:p w14:paraId="67E8B7B9" w14:textId="45CCE1D8" w:rsidR="00C84D54" w:rsidRPr="00966A52" w:rsidRDefault="00992C27" w:rsidP="00507E95">
      <w:pPr>
        <w:pStyle w:val="Paragraphedeliste"/>
        <w:numPr>
          <w:ilvl w:val="0"/>
          <w:numId w:val="3"/>
        </w:num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t>Quelles informations</w:t>
      </w:r>
      <w:r w:rsidR="00C84D54" w:rsidRPr="00966A52">
        <w:rPr>
          <w:rFonts w:cs="Open Sans"/>
          <w:lang w:val="fr-FR"/>
        </w:rPr>
        <w:t xml:space="preserve"> doivent être mémorisées pour chaque instruction ?</w:t>
      </w:r>
    </w:p>
    <w:p w14:paraId="13C97D22" w14:textId="77777777" w:rsidR="005A3A39" w:rsidRPr="00966A52" w:rsidRDefault="005E5E2D" w:rsidP="00507E95">
      <w:pPr>
        <w:pStyle w:val="Paragraphedeliste"/>
        <w:numPr>
          <w:ilvl w:val="0"/>
          <w:numId w:val="4"/>
        </w:numPr>
        <w:jc w:val="both"/>
        <w:rPr>
          <w:rFonts w:cs="Open Sans"/>
          <w:color w:val="1F4E79" w:themeColor="accent5" w:themeShade="80"/>
          <w:lang w:val="fr-FR"/>
        </w:rPr>
      </w:pPr>
      <w:r w:rsidRPr="00966A52">
        <w:rPr>
          <w:rFonts w:cs="Open Sans"/>
          <w:color w:val="1F4E79" w:themeColor="accent5" w:themeShade="80"/>
          <w:lang w:val="fr-FR"/>
        </w:rPr>
        <w:t>L’adresse du registre de destination</w:t>
      </w:r>
    </w:p>
    <w:p w14:paraId="352ED92D" w14:textId="77777777" w:rsidR="005A3A39" w:rsidRPr="00966A52" w:rsidRDefault="005A3A39" w:rsidP="00507E95">
      <w:pPr>
        <w:pStyle w:val="Paragraphedeliste"/>
        <w:numPr>
          <w:ilvl w:val="0"/>
          <w:numId w:val="4"/>
        </w:numPr>
        <w:jc w:val="both"/>
        <w:rPr>
          <w:rFonts w:cs="Open Sans"/>
          <w:color w:val="1F4E79" w:themeColor="accent5" w:themeShade="80"/>
          <w:lang w:val="fr-FR"/>
        </w:rPr>
      </w:pPr>
      <w:r w:rsidRPr="00966A52">
        <w:rPr>
          <w:rFonts w:cs="Open Sans"/>
          <w:color w:val="1F4E79" w:themeColor="accent5" w:themeShade="80"/>
          <w:lang w:val="fr-FR"/>
        </w:rPr>
        <w:t>L’information de</w:t>
      </w:r>
      <w:r w:rsidR="005E5E2D" w:rsidRPr="00966A52">
        <w:rPr>
          <w:rFonts w:cs="Open Sans"/>
          <w:color w:val="1F4E79" w:themeColor="accent5" w:themeShade="80"/>
          <w:lang w:val="fr-FR"/>
        </w:rPr>
        <w:t xml:space="preserve"> si pour cette instruction on veut écrire dans la banque de registre</w:t>
      </w:r>
    </w:p>
    <w:p w14:paraId="217648A1" w14:textId="2F77355C" w:rsidR="004C3D1C" w:rsidRPr="00966A52" w:rsidRDefault="005A3A39" w:rsidP="00507E95">
      <w:pPr>
        <w:pStyle w:val="Paragraphedeliste"/>
        <w:numPr>
          <w:ilvl w:val="0"/>
          <w:numId w:val="4"/>
        </w:numPr>
        <w:jc w:val="both"/>
        <w:rPr>
          <w:rFonts w:cs="Open Sans"/>
          <w:color w:val="1F4E79" w:themeColor="accent5" w:themeShade="80"/>
          <w:lang w:val="fr-FR"/>
        </w:rPr>
      </w:pPr>
      <w:r w:rsidRPr="00966A52">
        <w:rPr>
          <w:rFonts w:cs="Open Sans"/>
          <w:color w:val="1F4E79" w:themeColor="accent5" w:themeShade="80"/>
          <w:lang w:val="fr-FR"/>
        </w:rPr>
        <w:t>L’information de</w:t>
      </w:r>
      <w:r w:rsidR="005E5E2D" w:rsidRPr="00966A52">
        <w:rPr>
          <w:rFonts w:cs="Open Sans"/>
          <w:color w:val="1F4E79" w:themeColor="accent5" w:themeShade="80"/>
          <w:lang w:val="fr-FR"/>
        </w:rPr>
        <w:t xml:space="preserve"> si pour cette instruction on veut écrire dans la mémoire de données</w:t>
      </w:r>
    </w:p>
    <w:p w14:paraId="5994096B" w14:textId="2DFD2C4E" w:rsidR="00942218" w:rsidRPr="00966A52" w:rsidRDefault="00C84D54" w:rsidP="00507E95">
      <w:pPr>
        <w:pStyle w:val="Paragraphedeliste"/>
        <w:numPr>
          <w:ilvl w:val="0"/>
          <w:numId w:val="3"/>
        </w:num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t>Quelles informations permettent de savoir si le registre D est utilisé ?</w:t>
      </w:r>
    </w:p>
    <w:p w14:paraId="3FBC8A06" w14:textId="477BC714" w:rsidR="004373B8" w:rsidRDefault="005A3A39" w:rsidP="004373B8">
      <w:pPr>
        <w:jc w:val="both"/>
        <w:rPr>
          <w:rFonts w:cs="Open Sans"/>
          <w:color w:val="1F4E79" w:themeColor="accent5" w:themeShade="80"/>
          <w:lang w:val="fr-FR"/>
        </w:rPr>
      </w:pPr>
      <w:r w:rsidRPr="00966A52">
        <w:rPr>
          <w:rFonts w:cs="Open Sans"/>
          <w:color w:val="1F4E79" w:themeColor="accent5" w:themeShade="80"/>
          <w:lang w:val="fr-FR"/>
        </w:rPr>
        <w:t xml:space="preserve">Il suffit de savoir si une écriture est demandée dans la banque de registres, donc on doit connaître le signal </w:t>
      </w:r>
      <w:proofErr w:type="spellStart"/>
      <w:r w:rsidRPr="00966A52">
        <w:rPr>
          <w:rFonts w:cs="Open Sans"/>
          <w:color w:val="1F4E79" w:themeColor="accent5" w:themeShade="80"/>
          <w:lang w:val="fr-FR"/>
        </w:rPr>
        <w:t>bank_wr_s</w:t>
      </w:r>
      <w:proofErr w:type="spellEnd"/>
      <w:r w:rsidRPr="00966A52">
        <w:rPr>
          <w:rFonts w:cs="Open Sans"/>
          <w:color w:val="1F4E79" w:themeColor="accent5" w:themeShade="80"/>
          <w:lang w:val="fr-FR"/>
        </w:rPr>
        <w:t xml:space="preserve"> qui vient du </w:t>
      </w:r>
      <w:proofErr w:type="spellStart"/>
      <w:r w:rsidR="002A378E" w:rsidRPr="00966A52">
        <w:rPr>
          <w:rFonts w:cs="Open Sans"/>
          <w:color w:val="1F4E79" w:themeColor="accent5" w:themeShade="80"/>
          <w:lang w:val="fr-FR"/>
        </w:rPr>
        <w:t>reg_bank_cotrol_unit</w:t>
      </w:r>
      <w:proofErr w:type="spellEnd"/>
      <w:r w:rsidR="002A378E" w:rsidRPr="00966A52">
        <w:rPr>
          <w:rFonts w:cs="Open Sans"/>
          <w:color w:val="1F4E79" w:themeColor="accent5" w:themeShade="80"/>
          <w:lang w:val="fr-FR"/>
        </w:rPr>
        <w:t xml:space="preserve"> dans </w:t>
      </w:r>
      <w:proofErr w:type="gramStart"/>
      <w:r w:rsidR="002A378E" w:rsidRPr="00966A52">
        <w:rPr>
          <w:rFonts w:cs="Open Sans"/>
          <w:color w:val="1F4E79" w:themeColor="accent5" w:themeShade="80"/>
          <w:lang w:val="fr-FR"/>
        </w:rPr>
        <w:t xml:space="preserve">le </w:t>
      </w:r>
      <w:proofErr w:type="spellStart"/>
      <w:r w:rsidR="002A378E" w:rsidRPr="00966A52">
        <w:rPr>
          <w:rFonts w:cs="Open Sans"/>
          <w:color w:val="1F4E79" w:themeColor="accent5" w:themeShade="80"/>
          <w:lang w:val="fr-FR"/>
        </w:rPr>
        <w:t>main</w:t>
      </w:r>
      <w:proofErr w:type="gramEnd"/>
      <w:r w:rsidR="002A378E" w:rsidRPr="00966A52">
        <w:rPr>
          <w:rFonts w:cs="Open Sans"/>
          <w:color w:val="1F4E79" w:themeColor="accent5" w:themeShade="80"/>
          <w:lang w:val="fr-FR"/>
        </w:rPr>
        <w:t>_ctrl_unit</w:t>
      </w:r>
      <w:proofErr w:type="spellEnd"/>
      <w:r w:rsidR="002A378E" w:rsidRPr="00966A52">
        <w:rPr>
          <w:rFonts w:cs="Open Sans"/>
          <w:color w:val="1F4E79" w:themeColor="accent5" w:themeShade="80"/>
          <w:lang w:val="fr-FR"/>
        </w:rPr>
        <w:t xml:space="preserve"> dans le bloc decode.</w:t>
      </w:r>
    </w:p>
    <w:p w14:paraId="72911AD0" w14:textId="43BE9885" w:rsidR="004373B8" w:rsidRDefault="004373B8">
      <w:pPr>
        <w:rPr>
          <w:rFonts w:cs="Open Sans"/>
          <w:color w:val="1F4E79" w:themeColor="accent5" w:themeShade="80"/>
          <w:lang w:val="fr-FR"/>
        </w:rPr>
      </w:pPr>
      <w:r>
        <w:rPr>
          <w:rFonts w:cs="Open Sans"/>
          <w:color w:val="1F4E79" w:themeColor="accent5" w:themeShade="80"/>
          <w:lang w:val="fr-FR"/>
        </w:rPr>
        <w:br w:type="page"/>
      </w:r>
    </w:p>
    <w:p w14:paraId="4215CB71" w14:textId="222D56FC" w:rsidR="004C3D1C" w:rsidRPr="00966A52" w:rsidRDefault="004373B8" w:rsidP="00507E95">
      <w:pPr>
        <w:pStyle w:val="Titre2"/>
        <w:rPr>
          <w:lang w:val="fr-FR"/>
        </w:rPr>
      </w:pPr>
      <w:bookmarkStart w:id="2" w:name="_Toc104839146"/>
      <w:r>
        <w:rPr>
          <w:lang w:val="fr-FR"/>
        </w:rPr>
        <w:lastRenderedPageBreak/>
        <w:t xml:space="preserve">Commande des signaux dans </w:t>
      </w:r>
      <w:proofErr w:type="spellStart"/>
      <w:r>
        <w:rPr>
          <w:lang w:val="fr-FR"/>
        </w:rPr>
        <w:t>main_control_unit</w:t>
      </w:r>
      <w:bookmarkEnd w:id="2"/>
      <w:proofErr w:type="spellEnd"/>
    </w:p>
    <w:p w14:paraId="3956234A" w14:textId="28519DBE" w:rsidR="00EC5029" w:rsidRPr="00F83EA5" w:rsidRDefault="002A378E" w:rsidP="004373B8">
      <w:pPr>
        <w:pStyle w:val="Titre3"/>
        <w:rPr>
          <w:rFonts w:ascii="Open Sans" w:hAnsi="Open Sans" w:cs="Open Sans"/>
          <w:lang w:val="fr-FR"/>
        </w:rPr>
      </w:pPr>
      <w:r w:rsidRPr="00F83EA5">
        <w:rPr>
          <w:rFonts w:ascii="Open Sans" w:hAnsi="Open Sans" w:cs="Open Sans"/>
          <w:lang w:val="fr-FR"/>
        </w:rPr>
        <w:t>Questions</w:t>
      </w:r>
    </w:p>
    <w:p w14:paraId="28BAA10E" w14:textId="68E92627" w:rsidR="002A378E" w:rsidRPr="00F83EA5" w:rsidRDefault="002A378E" w:rsidP="00507E95">
      <w:pPr>
        <w:pStyle w:val="Paragraphedeliste"/>
        <w:numPr>
          <w:ilvl w:val="0"/>
          <w:numId w:val="5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>Quelles informations permettent de savoir si le registre N, M ou mem sont utilisés ?</w:t>
      </w:r>
    </w:p>
    <w:p w14:paraId="53699A28" w14:textId="3B95712C" w:rsidR="002A378E" w:rsidRPr="00F83EA5" w:rsidRDefault="0069673C" w:rsidP="00507E95">
      <w:pPr>
        <w:pStyle w:val="Paragraphedeliste"/>
        <w:numPr>
          <w:ilvl w:val="1"/>
          <w:numId w:val="3"/>
        </w:num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>Pour N : Si le bloc Execute a sélectionné l’opérande 1, on sait que la lecture se fait sur le registre N</w:t>
      </w:r>
    </w:p>
    <w:p w14:paraId="6F23748E" w14:textId="7E339BDA" w:rsidR="0069673C" w:rsidRPr="00F83EA5" w:rsidRDefault="0069673C" w:rsidP="00507E95">
      <w:pPr>
        <w:pStyle w:val="Paragraphedeliste"/>
        <w:numPr>
          <w:ilvl w:val="1"/>
          <w:numId w:val="3"/>
        </w:num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De même, si le bus de sélection de l’opérande 2 est à 0, on sait qu’on va </w:t>
      </w:r>
      <w:r w:rsidR="00FD7B8F" w:rsidRPr="00F83EA5">
        <w:rPr>
          <w:rFonts w:cs="Open Sans"/>
          <w:color w:val="1F4E79" w:themeColor="accent5" w:themeShade="80"/>
          <w:lang w:val="fr-FR"/>
        </w:rPr>
        <w:t>lire</w:t>
      </w:r>
      <w:r w:rsidRPr="00F83EA5">
        <w:rPr>
          <w:rFonts w:cs="Open Sans"/>
          <w:color w:val="1F4E79" w:themeColor="accent5" w:themeShade="80"/>
          <w:lang w:val="fr-FR"/>
        </w:rPr>
        <w:t xml:space="preserve"> le registre M</w:t>
      </w:r>
    </w:p>
    <w:p w14:paraId="365E3F22" w14:textId="07B87A0D" w:rsidR="00EC5029" w:rsidRPr="00F83EA5" w:rsidRDefault="00FD7B8F" w:rsidP="00507E95">
      <w:pPr>
        <w:pStyle w:val="Paragraphedeliste"/>
        <w:numPr>
          <w:ilvl w:val="1"/>
          <w:numId w:val="3"/>
        </w:num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Finalement, si on sait que l’instruction est une instruction de type STR, STRH ou STRB (signal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str_data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du bloc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memory_access_control_unit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dans le bloc decode), on sait que le registre MEM sera lu</w:t>
      </w:r>
    </w:p>
    <w:p w14:paraId="298A1112" w14:textId="031E9661" w:rsidR="00EC5029" w:rsidRPr="00F83EA5" w:rsidRDefault="004373B8" w:rsidP="004373B8">
      <w:pPr>
        <w:pStyle w:val="Titre3"/>
        <w:rPr>
          <w:rFonts w:ascii="Open Sans" w:hAnsi="Open Sans" w:cs="Open Sans"/>
          <w:lang w:val="fr-FR"/>
        </w:rPr>
      </w:pPr>
      <w:r w:rsidRPr="00F83EA5">
        <w:rPr>
          <w:rFonts w:ascii="Open Sans" w:hAnsi="Open Sans" w:cs="Open Sans"/>
          <w:lang w:val="fr-FR"/>
        </w:rPr>
        <w:t xml:space="preserve">Questions </w:t>
      </w:r>
      <w:r w:rsidR="00EC5029" w:rsidRPr="00F83EA5">
        <w:rPr>
          <w:rFonts w:ascii="Open Sans" w:hAnsi="Open Sans" w:cs="Open Sans"/>
          <w:lang w:val="fr-FR"/>
        </w:rPr>
        <w:t xml:space="preserve">Commande des signaux dans </w:t>
      </w:r>
      <w:proofErr w:type="spellStart"/>
      <w:r w:rsidR="00EC5029" w:rsidRPr="00F83EA5">
        <w:rPr>
          <w:rFonts w:ascii="Open Sans" w:hAnsi="Open Sans" w:cs="Open Sans"/>
          <w:lang w:val="fr-FR"/>
        </w:rPr>
        <w:t>hazard_detection</w:t>
      </w:r>
      <w:proofErr w:type="spellEnd"/>
    </w:p>
    <w:p w14:paraId="52CC82D7" w14:textId="1597FA32" w:rsidR="002240C5" w:rsidRPr="00F83EA5" w:rsidRDefault="002240C5" w:rsidP="00507E95">
      <w:pPr>
        <w:pStyle w:val="Paragraphedeliste"/>
        <w:numPr>
          <w:ilvl w:val="0"/>
          <w:numId w:val="6"/>
        </w:numPr>
        <w:jc w:val="both"/>
        <w:rPr>
          <w:rFonts w:cs="Open Sans"/>
          <w:color w:val="000000" w:themeColor="text1"/>
          <w:lang w:val="fr-FR"/>
        </w:rPr>
      </w:pPr>
      <w:r w:rsidRPr="00F83EA5">
        <w:rPr>
          <w:rFonts w:cs="Open Sans"/>
          <w:color w:val="000000" w:themeColor="text1"/>
          <w:lang w:val="fr-FR"/>
        </w:rPr>
        <w:t>Quelles informations permettent de savoir si le registre D est utilisé ?</w:t>
      </w:r>
    </w:p>
    <w:p w14:paraId="180CE8E7" w14:textId="7F17DD82" w:rsidR="00D712F3" w:rsidRPr="00F83EA5" w:rsidRDefault="00D712F3" w:rsidP="00507E95">
      <w:pPr>
        <w:jc w:val="both"/>
        <w:rPr>
          <w:rFonts w:cs="Open Sans"/>
          <w:color w:val="000000" w:themeColor="text1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Il suffit de savoir si une écriture est demandée dans la banque de registres, donc on doit connaître le signal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bank_wr_s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qui vient du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reg_bank_cotrol_unit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dans </w:t>
      </w:r>
      <w:proofErr w:type="gramStart"/>
      <w:r w:rsidRPr="00F83EA5">
        <w:rPr>
          <w:rFonts w:cs="Open Sans"/>
          <w:color w:val="1F4E79" w:themeColor="accent5" w:themeShade="80"/>
          <w:lang w:val="fr-FR"/>
        </w:rPr>
        <w:t xml:space="preserve">le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main</w:t>
      </w:r>
      <w:proofErr w:type="gramEnd"/>
      <w:r w:rsidRPr="00F83EA5">
        <w:rPr>
          <w:rFonts w:cs="Open Sans"/>
          <w:color w:val="1F4E79" w:themeColor="accent5" w:themeShade="80"/>
          <w:lang w:val="fr-FR"/>
        </w:rPr>
        <w:t>_ctrl_unit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dans le bloc decode.</w:t>
      </w:r>
    </w:p>
    <w:p w14:paraId="59FD8110" w14:textId="088E8766" w:rsidR="002240C5" w:rsidRPr="00F83EA5" w:rsidRDefault="002240C5" w:rsidP="00507E95">
      <w:pPr>
        <w:pStyle w:val="Paragraphedeliste"/>
        <w:numPr>
          <w:ilvl w:val="0"/>
          <w:numId w:val="6"/>
        </w:numPr>
        <w:jc w:val="both"/>
        <w:rPr>
          <w:rFonts w:cs="Open Sans"/>
          <w:color w:val="000000" w:themeColor="text1"/>
          <w:lang w:val="fr-FR"/>
        </w:rPr>
      </w:pPr>
      <w:r w:rsidRPr="00F83EA5">
        <w:rPr>
          <w:rFonts w:cs="Open Sans"/>
          <w:color w:val="000000" w:themeColor="text1"/>
          <w:lang w:val="fr-FR"/>
        </w:rPr>
        <w:t xml:space="preserve">Une détection d’aléa de donnée va influencer quel(s) enable(s) ? A quel </w:t>
      </w:r>
      <w:r w:rsidR="00343B4D" w:rsidRPr="00F83EA5">
        <w:rPr>
          <w:rFonts w:cs="Open Sans"/>
          <w:color w:val="000000" w:themeColor="text1"/>
          <w:lang w:val="fr-FR"/>
        </w:rPr>
        <w:t>moment ?</w:t>
      </w:r>
      <w:r w:rsidRPr="00F83EA5">
        <w:rPr>
          <w:rFonts w:cs="Open Sans"/>
          <w:color w:val="000000" w:themeColor="text1"/>
          <w:lang w:val="fr-FR"/>
        </w:rPr>
        <w:t xml:space="preserve"> </w:t>
      </w:r>
      <w:r w:rsidR="00343B4D" w:rsidRPr="00F83EA5">
        <w:rPr>
          <w:rFonts w:cs="Open Sans"/>
          <w:color w:val="000000" w:themeColor="text1"/>
          <w:lang w:val="fr-FR"/>
        </w:rPr>
        <w:t>Pourquoi ?</w:t>
      </w:r>
    </w:p>
    <w:p w14:paraId="11EC29F5" w14:textId="41F5A7EC" w:rsidR="00D712F3" w:rsidRPr="00F83EA5" w:rsidRDefault="00D712F3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Lors de la détection d’un aléa de donnée, et si aucun aléa de contrôle n’est détecté, chaque enable des blocs </w:t>
      </w:r>
      <w:r w:rsidR="00156F3A" w:rsidRPr="00F83EA5">
        <w:rPr>
          <w:rFonts w:cs="Open Sans"/>
          <w:color w:val="1F4E79" w:themeColor="accent5" w:themeShade="80"/>
          <w:lang w:val="fr-FR"/>
        </w:rPr>
        <w:t xml:space="preserve">sera désactivé en cascade : DECODE =&gt; EXECUTE =&gt; M_ACCESS =&gt; WRITE_BACK (REG_BANK). La désactivation en cascade permet de </w:t>
      </w:r>
      <w:r w:rsidR="00A706A5" w:rsidRPr="00F83EA5">
        <w:rPr>
          <w:rFonts w:cs="Open Sans"/>
          <w:color w:val="1F4E79" w:themeColor="accent5" w:themeShade="80"/>
          <w:lang w:val="fr-FR"/>
        </w:rPr>
        <w:t>terminer de traiter l’instruction en cours</w:t>
      </w:r>
      <w:r w:rsidR="00E30199" w:rsidRPr="00F83EA5">
        <w:rPr>
          <w:rFonts w:cs="Open Sans"/>
          <w:color w:val="1F4E79" w:themeColor="accent5" w:themeShade="80"/>
          <w:lang w:val="fr-FR"/>
        </w:rPr>
        <w:t xml:space="preserve">. Cependant, ce n’est pas un comportement normal pour un pipeline en </w:t>
      </w:r>
      <w:proofErr w:type="spellStart"/>
      <w:r w:rsidR="00E30199"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="00E30199" w:rsidRPr="00F83EA5">
        <w:rPr>
          <w:rFonts w:cs="Open Sans"/>
          <w:color w:val="1F4E79" w:themeColor="accent5" w:themeShade="80"/>
          <w:lang w:val="fr-FR"/>
        </w:rPr>
        <w:t xml:space="preserve">, car les aléas ne sont pas </w:t>
      </w:r>
      <w:proofErr w:type="spellStart"/>
      <w:r w:rsidR="00764E2F" w:rsidRPr="00F83EA5">
        <w:rPr>
          <w:rFonts w:cs="Open Sans"/>
          <w:color w:val="1F4E79" w:themeColor="accent5" w:themeShade="80"/>
          <w:lang w:val="fr-FR"/>
        </w:rPr>
        <w:t>sensés</w:t>
      </w:r>
      <w:proofErr w:type="spellEnd"/>
      <w:r w:rsidR="00E30199" w:rsidRPr="00F83EA5">
        <w:rPr>
          <w:rFonts w:cs="Open Sans"/>
          <w:color w:val="1F4E79" w:themeColor="accent5" w:themeShade="80"/>
          <w:lang w:val="fr-FR"/>
        </w:rPr>
        <w:t xml:space="preserve"> désactiver les blocs =&gt; les données devraient être mémorisées dans le bloc execute pour pouvoir être réutilisées directement lors de la prochaine instruction </w:t>
      </w:r>
      <w:r w:rsidR="00764E2F" w:rsidRPr="00F83EA5">
        <w:rPr>
          <w:rFonts w:cs="Open Sans"/>
          <w:color w:val="1F4E79" w:themeColor="accent5" w:themeShade="80"/>
          <w:lang w:val="fr-FR"/>
        </w:rPr>
        <w:t>nécessitant</w:t>
      </w:r>
      <w:r w:rsidR="00E30199" w:rsidRPr="00F83EA5">
        <w:rPr>
          <w:rFonts w:cs="Open Sans"/>
          <w:color w:val="1F4E79" w:themeColor="accent5" w:themeShade="80"/>
          <w:lang w:val="fr-FR"/>
        </w:rPr>
        <w:t xml:space="preserve"> une </w:t>
      </w:r>
      <w:r w:rsidR="00764E2F" w:rsidRPr="00F83EA5">
        <w:rPr>
          <w:rFonts w:cs="Open Sans"/>
          <w:color w:val="1F4E79" w:themeColor="accent5" w:themeShade="80"/>
          <w:lang w:val="fr-FR"/>
        </w:rPr>
        <w:t>lecture</w:t>
      </w:r>
      <w:r w:rsidR="00E30199" w:rsidRPr="00F83EA5">
        <w:rPr>
          <w:rFonts w:cs="Open Sans"/>
          <w:color w:val="1F4E79" w:themeColor="accent5" w:themeShade="80"/>
          <w:lang w:val="fr-FR"/>
        </w:rPr>
        <w:t xml:space="preserve"> après écriture (RAW)</w:t>
      </w:r>
    </w:p>
    <w:p w14:paraId="38CD5445" w14:textId="7CB4BF94" w:rsidR="00C50D3E" w:rsidRDefault="00C50D3E" w:rsidP="00507E95">
      <w:pPr>
        <w:jc w:val="both"/>
        <w:rPr>
          <w:rFonts w:cs="Open Sans"/>
          <w:color w:val="1F4E79" w:themeColor="accent5" w:themeShade="80"/>
          <w:lang w:val="fr-FR"/>
        </w:rPr>
        <w:sectPr w:rsidR="00C50D3E" w:rsidSect="00B43B06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5DFD9E" w14:textId="3D229854" w:rsidR="00C50D3E" w:rsidRPr="00C50D3E" w:rsidRDefault="00966A52" w:rsidP="00507E95">
      <w:pPr>
        <w:pStyle w:val="Titre2"/>
        <w:jc w:val="both"/>
        <w:rPr>
          <w:rFonts w:ascii="Arial" w:hAnsi="Arial" w:cs="Arial"/>
          <w:sz w:val="30"/>
          <w:szCs w:val="30"/>
          <w:lang w:val="fr-FR"/>
        </w:rPr>
      </w:pPr>
      <w:bookmarkStart w:id="3" w:name="_Toc104839147"/>
      <w:r w:rsidRPr="00966A52">
        <w:rPr>
          <w:rFonts w:ascii="Arial" w:hAnsi="Arial" w:cs="Arial"/>
          <w:sz w:val="30"/>
          <w:szCs w:val="30"/>
          <w:lang w:val="fr-FR"/>
        </w:rPr>
        <w:lastRenderedPageBreak/>
        <w:t>Test aléas de donnée</w:t>
      </w:r>
      <w:bookmarkEnd w:id="3"/>
    </w:p>
    <w:p w14:paraId="2F78E4AB" w14:textId="1CC19C59" w:rsidR="00966A52" w:rsidRDefault="005E596B" w:rsidP="005E596B">
      <w:pPr>
        <w:pStyle w:val="Titre2"/>
        <w:rPr>
          <w:lang w:val="fr-FR"/>
        </w:rPr>
      </w:pPr>
      <w:bookmarkStart w:id="4" w:name="_Toc104839148"/>
      <w:r w:rsidRPr="005E596B">
        <w:rPr>
          <w:rFonts w:asciiTheme="majorHAnsi" w:hAnsiTheme="majorHAnsi"/>
          <w:color w:val="1F3763" w:themeColor="accent1" w:themeShade="7F"/>
          <w:sz w:val="24"/>
          <w:szCs w:val="24"/>
          <w:lang w:val="fr-FR"/>
        </w:rPr>
        <w:drawing>
          <wp:anchor distT="0" distB="0" distL="114300" distR="114300" simplePos="0" relativeHeight="251663360" behindDoc="0" locked="0" layoutInCell="1" allowOverlap="1" wp14:anchorId="2B316BD6" wp14:editId="29A57B39">
            <wp:simplePos x="0" y="0"/>
            <wp:positionH relativeFrom="margin">
              <wp:posOffset>4207510</wp:posOffset>
            </wp:positionH>
            <wp:positionV relativeFrom="paragraph">
              <wp:posOffset>285115</wp:posOffset>
            </wp:positionV>
            <wp:extent cx="4658995" cy="2573020"/>
            <wp:effectExtent l="0" t="0" r="825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E95" w:rsidRPr="00966A52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52C394E1" wp14:editId="28DEA65A">
            <wp:simplePos x="0" y="0"/>
            <wp:positionH relativeFrom="margin">
              <wp:align>left</wp:align>
            </wp:positionH>
            <wp:positionV relativeFrom="paragraph">
              <wp:posOffset>354182</wp:posOffset>
            </wp:positionV>
            <wp:extent cx="2785110" cy="1861820"/>
            <wp:effectExtent l="0" t="0" r="0" b="508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99"/>
                    <a:stretch/>
                  </pic:blipFill>
                  <pic:spPr bwMode="auto">
                    <a:xfrm>
                      <a:off x="0" y="0"/>
                      <a:ext cx="2830045" cy="189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A52" w:rsidRPr="00966A52">
        <w:rPr>
          <w:lang w:val="fr-FR"/>
        </w:rPr>
        <w:t xml:space="preserve">Programme </w:t>
      </w:r>
      <w:r w:rsidR="00C50D3E">
        <w:rPr>
          <w:lang w:val="fr-FR"/>
        </w:rPr>
        <w:t>et fonctionnement théorique</w:t>
      </w:r>
      <w:bookmarkEnd w:id="4"/>
    </w:p>
    <w:p w14:paraId="36A9D77E" w14:textId="4AA7EEDB" w:rsidR="00C50D3E" w:rsidRDefault="00C50D3E" w:rsidP="00507E95">
      <w:pPr>
        <w:jc w:val="both"/>
        <w:rPr>
          <w:lang w:val="fr-FR"/>
        </w:rPr>
      </w:pPr>
    </w:p>
    <w:p w14:paraId="27832838" w14:textId="6DAAABF5" w:rsidR="004373B8" w:rsidRDefault="004373B8" w:rsidP="00507E95">
      <w:pPr>
        <w:jc w:val="both"/>
        <w:rPr>
          <w:lang w:val="fr-FR"/>
        </w:rPr>
      </w:pPr>
    </w:p>
    <w:p w14:paraId="4793B803" w14:textId="77777777" w:rsidR="004373B8" w:rsidRPr="00C50D3E" w:rsidRDefault="004373B8" w:rsidP="00507E95">
      <w:pPr>
        <w:jc w:val="both"/>
        <w:rPr>
          <w:lang w:val="fr-FR"/>
        </w:rPr>
      </w:pPr>
    </w:p>
    <w:p w14:paraId="44DD92D2" w14:textId="392ABE0F" w:rsidR="00507E95" w:rsidRDefault="00966A52" w:rsidP="00507E95">
      <w:pPr>
        <w:jc w:val="both"/>
        <w:rPr>
          <w:rFonts w:cs="Open Sans"/>
          <w:lang w:val="fr-FR"/>
        </w:rPr>
      </w:pPr>
      <w:r>
        <w:rPr>
          <w:rFonts w:cs="Open Sans"/>
          <w:lang w:val="fr-FR"/>
        </w:rPr>
        <w:t xml:space="preserve">En principe, avec un pipeline forwardé, il nous faudrait </w:t>
      </w:r>
      <w:r w:rsidR="004373B8">
        <w:rPr>
          <w:rFonts w:cs="Open Sans"/>
          <w:lang w:val="fr-FR"/>
        </w:rPr>
        <w:t xml:space="preserve">au minimum </w:t>
      </w:r>
      <w:r>
        <w:rPr>
          <w:rFonts w:cs="Open Sans"/>
          <w:lang w:val="fr-FR"/>
        </w:rPr>
        <w:t>12 cycles pour terminer notre programme</w:t>
      </w:r>
      <w:r w:rsidR="004373B8">
        <w:rPr>
          <w:rFonts w:cs="Open Sans"/>
          <w:lang w:val="fr-FR"/>
        </w:rPr>
        <w:t>, peut-être un peu plus car l’instruction BL ne se comporte pas comme une instruction de contrôle standard.</w:t>
      </w:r>
    </w:p>
    <w:p w14:paraId="237674B7" w14:textId="77777777" w:rsidR="00507E95" w:rsidRDefault="00507E95" w:rsidP="00507E95">
      <w:pPr>
        <w:jc w:val="both"/>
        <w:rPr>
          <w:rFonts w:cs="Open Sans"/>
          <w:lang w:val="fr-FR"/>
        </w:rPr>
      </w:pPr>
      <w:r>
        <w:rPr>
          <w:rFonts w:cs="Open Sans"/>
          <w:lang w:val="fr-FR"/>
        </w:rPr>
        <w:br w:type="page"/>
      </w:r>
    </w:p>
    <w:p w14:paraId="587381B6" w14:textId="5E7055E5" w:rsidR="00AC089C" w:rsidRPr="005E596B" w:rsidRDefault="00966A52" w:rsidP="00507E95">
      <w:pPr>
        <w:pStyle w:val="Titre3"/>
        <w:jc w:val="both"/>
        <w:rPr>
          <w:lang w:val="fr-FR"/>
        </w:rPr>
      </w:pPr>
      <w:r>
        <w:rPr>
          <w:lang w:val="fr-FR"/>
        </w:rPr>
        <w:lastRenderedPageBreak/>
        <w:t>Chronogramme</w:t>
      </w:r>
    </w:p>
    <w:p w14:paraId="2AB3089F" w14:textId="765C92AA" w:rsidR="00C50D3E" w:rsidRDefault="00507E95" w:rsidP="00507E95">
      <w:pPr>
        <w:jc w:val="both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5D968AB0" wp14:editId="3E2040A3">
            <wp:simplePos x="0" y="0"/>
            <wp:positionH relativeFrom="margin">
              <wp:posOffset>0</wp:posOffset>
            </wp:positionH>
            <wp:positionV relativeFrom="paragraph">
              <wp:posOffset>311785</wp:posOffset>
            </wp:positionV>
            <wp:extent cx="8858885" cy="23812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54"/>
                    <a:stretch/>
                  </pic:blipFill>
                  <pic:spPr bwMode="auto">
                    <a:xfrm>
                      <a:off x="0" y="0"/>
                      <a:ext cx="885888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44559" w14:textId="7D3AA2AF" w:rsidR="00507E95" w:rsidRDefault="00507E95" w:rsidP="00507E95">
      <w:pPr>
        <w:jc w:val="both"/>
        <w:rPr>
          <w:lang w:val="fr-FR"/>
        </w:rPr>
      </w:pPr>
      <w:r>
        <w:rPr>
          <w:lang w:val="fr-FR"/>
        </w:rPr>
        <w:t xml:space="preserve">Nous voyons dans ce chronogramme Que notre processeur ne fonctionne pas comme en théorie avec le </w:t>
      </w:r>
      <w:proofErr w:type="spellStart"/>
      <w:r>
        <w:rPr>
          <w:lang w:val="fr-FR"/>
        </w:rPr>
        <w:t>forwarding</w:t>
      </w:r>
      <w:proofErr w:type="spellEnd"/>
      <w:r>
        <w:rPr>
          <w:lang w:val="fr-FR"/>
        </w:rPr>
        <w:t>. En effet, lors d</w:t>
      </w:r>
      <w:r>
        <w:rPr>
          <w:lang w:val="fr-FR"/>
        </w:rPr>
        <w:t>’aléas</w:t>
      </w:r>
      <w:r>
        <w:rPr>
          <w:lang w:val="fr-FR"/>
        </w:rPr>
        <w:t xml:space="preserve"> (instructions </w:t>
      </w:r>
      <w:r>
        <w:rPr>
          <w:lang w:val="fr-FR"/>
        </w:rPr>
        <w:t>180A et 1809</w:t>
      </w:r>
      <w:r>
        <w:rPr>
          <w:lang w:val="fr-FR"/>
        </w:rPr>
        <w:t>)</w:t>
      </w:r>
      <w:r>
        <w:rPr>
          <w:lang w:val="fr-FR"/>
        </w:rPr>
        <w:t xml:space="preserve">, le processeur </w:t>
      </w:r>
      <w:r w:rsidR="00AC089C">
        <w:rPr>
          <w:lang w:val="fr-FR"/>
        </w:rPr>
        <w:t>met à 0 les enable de chaque étage du pipeline :</w:t>
      </w:r>
      <w:r>
        <w:rPr>
          <w:lang w:val="fr-FR"/>
        </w:rPr>
        <w:t xml:space="preserve"> le fetch, le décode, l’execute. Le memory access et le </w:t>
      </w:r>
      <w:proofErr w:type="spellStart"/>
      <w:r>
        <w:rPr>
          <w:lang w:val="fr-FR"/>
        </w:rPr>
        <w:t>writeBack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RegBank</w:t>
      </w:r>
      <w:proofErr w:type="spellEnd"/>
      <w:r>
        <w:rPr>
          <w:lang w:val="fr-FR"/>
        </w:rPr>
        <w:t>). Or en théorie, ces aléas devraient ne pas</w:t>
      </w:r>
      <w:r w:rsidR="00AC089C">
        <w:rPr>
          <w:lang w:val="fr-FR"/>
        </w:rPr>
        <w:t xml:space="preserve"> stopper le pipeline, pas</w:t>
      </w:r>
      <w:r>
        <w:rPr>
          <w:lang w:val="fr-FR"/>
        </w:rPr>
        <w:t xml:space="preserve"> prendre de coups d’horloge</w:t>
      </w:r>
      <w:r w:rsidR="003C34DB">
        <w:rPr>
          <w:lang w:val="fr-FR"/>
        </w:rPr>
        <w:t xml:space="preserve"> supplémentaires</w:t>
      </w:r>
      <w:r>
        <w:rPr>
          <w:lang w:val="fr-FR"/>
        </w:rPr>
        <w:t xml:space="preserve"> g</w:t>
      </w:r>
      <w:r w:rsidR="00AC089C">
        <w:rPr>
          <w:lang w:val="fr-FR"/>
        </w:rPr>
        <w:t>r</w:t>
      </w:r>
      <w:r>
        <w:rPr>
          <w:lang w:val="fr-FR"/>
        </w:rPr>
        <w:t xml:space="preserve">âce au </w:t>
      </w:r>
      <w:proofErr w:type="spellStart"/>
      <w:r>
        <w:rPr>
          <w:lang w:val="fr-FR"/>
        </w:rPr>
        <w:t>forwarding</w:t>
      </w:r>
      <w:proofErr w:type="spellEnd"/>
      <w:r>
        <w:rPr>
          <w:lang w:val="fr-FR"/>
        </w:rPr>
        <w:t>.</w:t>
      </w:r>
    </w:p>
    <w:p w14:paraId="4B9531B9" w14:textId="1EF35C68" w:rsidR="00507E95" w:rsidRDefault="00507E95" w:rsidP="00507E95">
      <w:pPr>
        <w:jc w:val="both"/>
        <w:rPr>
          <w:lang w:val="fr-FR"/>
        </w:rPr>
      </w:pPr>
      <w:r>
        <w:rPr>
          <w:lang w:val="fr-FR"/>
        </w:rPr>
        <w:t>A cause de cel</w:t>
      </w:r>
      <w:r w:rsidR="003C34DB">
        <w:rPr>
          <w:lang w:val="fr-FR"/>
        </w:rPr>
        <w:t>a</w:t>
      </w:r>
      <w:r>
        <w:rPr>
          <w:lang w:val="fr-FR"/>
        </w:rPr>
        <w:t xml:space="preserve">, notre programme prend 22 coups de </w:t>
      </w:r>
      <w:proofErr w:type="spellStart"/>
      <w:r>
        <w:rPr>
          <w:lang w:val="fr-FR"/>
        </w:rPr>
        <w:t>clock</w:t>
      </w:r>
      <w:proofErr w:type="spellEnd"/>
      <w:r>
        <w:rPr>
          <w:lang w:val="fr-FR"/>
        </w:rPr>
        <w:t xml:space="preserve"> pour s’exécuter. A noter que l’instruction BL s’exécute en 8 coups de </w:t>
      </w:r>
      <w:proofErr w:type="spellStart"/>
      <w:r>
        <w:rPr>
          <w:lang w:val="fr-FR"/>
        </w:rPr>
        <w:t>clock</w:t>
      </w:r>
      <w:proofErr w:type="spellEnd"/>
      <w:r w:rsidR="003C34DB">
        <w:rPr>
          <w:lang w:val="fr-FR"/>
        </w:rPr>
        <w:t xml:space="preserve">. Tout vient à penser que ce circuit de </w:t>
      </w:r>
      <w:proofErr w:type="spellStart"/>
      <w:r w:rsidR="003C34DB">
        <w:rPr>
          <w:lang w:val="fr-FR"/>
        </w:rPr>
        <w:t>forwarding</w:t>
      </w:r>
      <w:proofErr w:type="spellEnd"/>
      <w:r w:rsidR="003C34DB">
        <w:rPr>
          <w:lang w:val="fr-FR"/>
        </w:rPr>
        <w:t xml:space="preserve"> ne fonctionne pas correctement.</w:t>
      </w:r>
    </w:p>
    <w:p w14:paraId="33205FCD" w14:textId="77777777" w:rsidR="00507E95" w:rsidRDefault="00507E95" w:rsidP="00507E95">
      <w:pPr>
        <w:jc w:val="both"/>
        <w:rPr>
          <w:lang w:val="fr-FR"/>
        </w:rPr>
      </w:pPr>
    </w:p>
    <w:p w14:paraId="3205079D" w14:textId="38C9DC97" w:rsidR="00507E95" w:rsidRDefault="00507E95" w:rsidP="00507E95">
      <w:pPr>
        <w:jc w:val="both"/>
        <w:rPr>
          <w:lang w:val="fr-FR"/>
        </w:rPr>
        <w:sectPr w:rsidR="00507E95" w:rsidSect="00C50D3E">
          <w:headerReference w:type="default" r:id="rId13"/>
          <w:footerReference w:type="default" r:id="rId14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F849E6B" w14:textId="3C45D835" w:rsidR="00EC5029" w:rsidRPr="00966A52" w:rsidRDefault="00EC5029" w:rsidP="00507E95">
      <w:pPr>
        <w:pStyle w:val="Titre3"/>
        <w:jc w:val="both"/>
        <w:rPr>
          <w:lang w:val="fr-FR"/>
        </w:rPr>
      </w:pPr>
      <w:r w:rsidRPr="00966A52">
        <w:rPr>
          <w:lang w:val="fr-FR"/>
        </w:rPr>
        <w:lastRenderedPageBreak/>
        <w:t>Questions</w:t>
      </w:r>
    </w:p>
    <w:p w14:paraId="1EA44501" w14:textId="26C0AD53" w:rsidR="00EC5029" w:rsidRPr="00F83EA5" w:rsidRDefault="00EC5029" w:rsidP="00507E95">
      <w:pPr>
        <w:pStyle w:val="Paragraphedeliste"/>
        <w:numPr>
          <w:ilvl w:val="0"/>
          <w:numId w:val="7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Est-ce que les valeurs dans les registres sont mises à jour correctement et au bon </w:t>
      </w:r>
      <w:r w:rsidR="00343B4D" w:rsidRPr="00F83EA5">
        <w:rPr>
          <w:rFonts w:cs="Open Sans"/>
          <w:lang w:val="fr-FR"/>
        </w:rPr>
        <w:t>moment ?</w:t>
      </w:r>
    </w:p>
    <w:p w14:paraId="65B4FAF3" w14:textId="66B91308" w:rsidR="00EC5029" w:rsidRPr="00F83EA5" w:rsidRDefault="00E30199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Sans aller chercher trop loin, vu que nous constatons que le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ne fonctionne pas, nous pouvons sans risque dire que non. Cependant, nous n’avons pas eu le temps de chercher d’où vient ce problème de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>. Peut-être vient-il du fait que les 3 dernières valeurs calculées par l’execute ne sont pas mémorisées ?</w:t>
      </w:r>
    </w:p>
    <w:p w14:paraId="2869CD3A" w14:textId="74CDCE5B" w:rsidR="00EC5029" w:rsidRPr="00F83EA5" w:rsidRDefault="00EC5029" w:rsidP="00507E95">
      <w:pPr>
        <w:pStyle w:val="Paragraphedeliste"/>
        <w:numPr>
          <w:ilvl w:val="0"/>
          <w:numId w:val="7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>Pourquoi l’instruction BL génère un aléa de contrôle et un aléa de donnée ?</w:t>
      </w:r>
    </w:p>
    <w:p w14:paraId="676138A2" w14:textId="77777777" w:rsidR="007B227E" w:rsidRPr="00F83EA5" w:rsidRDefault="007B227E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L’instruction BL est composée de 2 instructions :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bl_msb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et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bl_lsb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>.</w:t>
      </w:r>
    </w:p>
    <w:p w14:paraId="17C67B8A" w14:textId="77777777" w:rsidR="007B227E" w:rsidRPr="00F83EA5" w:rsidRDefault="007B227E" w:rsidP="00507E95">
      <w:pPr>
        <w:jc w:val="both"/>
        <w:rPr>
          <w:rFonts w:cs="Open Sans"/>
          <w:color w:val="1F4E79" w:themeColor="accent5" w:themeShade="80"/>
          <w:lang w:val="fr-FR"/>
        </w:rPr>
      </w:pPr>
      <w:proofErr w:type="spellStart"/>
      <w:proofErr w:type="gramStart"/>
      <w:r w:rsidRPr="00F83EA5">
        <w:rPr>
          <w:rFonts w:cs="Open Sans"/>
          <w:color w:val="1F4E79" w:themeColor="accent5" w:themeShade="80"/>
          <w:lang w:val="fr-FR"/>
        </w:rPr>
        <w:t>bl</w:t>
      </w:r>
      <w:proofErr w:type="gramEnd"/>
      <w:r w:rsidRPr="00F83EA5">
        <w:rPr>
          <w:rFonts w:cs="Open Sans"/>
          <w:color w:val="1F4E79" w:themeColor="accent5" w:themeShade="80"/>
          <w:lang w:val="fr-FR"/>
        </w:rPr>
        <w:t>_msb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calcule une partie de l’adresse du saut et l’écrit dans le LR, puis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bl_lsb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lit le LR et calcule d’adresse du saut complète.</w:t>
      </w:r>
    </w:p>
    <w:p w14:paraId="347E2B0F" w14:textId="77777777" w:rsidR="007B227E" w:rsidRPr="00F83EA5" w:rsidRDefault="007B227E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Il y a donc un aléa de données, car il faut que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bl_msb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ait fini d’écrire avant que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bl_lsb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vienne lire dans le LR</w:t>
      </w:r>
    </w:p>
    <w:p w14:paraId="405254B5" w14:textId="6746B4B1" w:rsidR="00EC5029" w:rsidRPr="00F83EA5" w:rsidRDefault="007B227E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>Il y a aussi un aléa de contrôle, car il faut attendre que la première partie de l’adresse du saut soit calculée via le bloc execute.</w:t>
      </w:r>
    </w:p>
    <w:p w14:paraId="1672772A" w14:textId="77777777" w:rsidR="00EC5029" w:rsidRPr="00F83EA5" w:rsidRDefault="00EC5029" w:rsidP="00507E95">
      <w:pPr>
        <w:jc w:val="both"/>
        <w:rPr>
          <w:rFonts w:cs="Open Sans"/>
          <w:lang w:val="fr-FR"/>
        </w:rPr>
      </w:pPr>
    </w:p>
    <w:p w14:paraId="7E668B69" w14:textId="6656B9D0" w:rsidR="00EC5029" w:rsidRPr="00F83EA5" w:rsidRDefault="00EC5029" w:rsidP="00507E95">
      <w:pPr>
        <w:pStyle w:val="Paragraphedeliste"/>
        <w:numPr>
          <w:ilvl w:val="0"/>
          <w:numId w:val="7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>Combien de cycles sont nécessaires pour résoudre les aléas de l’instruction BL ?</w:t>
      </w:r>
    </w:p>
    <w:p w14:paraId="28234A10" w14:textId="44E2530C" w:rsidR="00EC5029" w:rsidRPr="00F83EA5" w:rsidRDefault="005E596B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Comme vu dans le chronogramme, 8 cycles. Cela correspond à 2x4 </w:t>
      </w:r>
      <w:proofErr w:type="spellStart"/>
      <w:proofErr w:type="gramStart"/>
      <w:r w:rsidRPr="00F83EA5">
        <w:rPr>
          <w:rFonts w:cs="Open Sans"/>
          <w:color w:val="1F4E79" w:themeColor="accent5" w:themeShade="80"/>
          <w:lang w:val="fr-FR"/>
        </w:rPr>
        <w:t>cycles,donc</w:t>
      </w:r>
      <w:proofErr w:type="spellEnd"/>
      <w:proofErr w:type="gramEnd"/>
      <w:r w:rsidRPr="00F83EA5">
        <w:rPr>
          <w:rFonts w:cs="Open Sans"/>
          <w:color w:val="1F4E79" w:themeColor="accent5" w:themeShade="80"/>
          <w:lang w:val="fr-FR"/>
        </w:rPr>
        <w:t xml:space="preserve"> la résolution de </w:t>
      </w:r>
      <w:r w:rsidR="00D12D7C" w:rsidRPr="00F83EA5">
        <w:rPr>
          <w:rFonts w:cs="Open Sans"/>
          <w:color w:val="1F4E79" w:themeColor="accent5" w:themeShade="80"/>
          <w:lang w:val="fr-FR"/>
        </w:rPr>
        <w:t>d’un aléa de donnée et un aléa de contrôle</w:t>
      </w:r>
      <w:r w:rsidRPr="00F83EA5">
        <w:rPr>
          <w:rFonts w:cs="Open Sans"/>
          <w:color w:val="1F4E79" w:themeColor="accent5" w:themeShade="80"/>
          <w:lang w:val="fr-FR"/>
        </w:rPr>
        <w:t>. Cependant ce n’est pas normal dans un pipeline forwardé</w:t>
      </w:r>
      <w:r w:rsidR="00FF2132" w:rsidRPr="00F83EA5">
        <w:rPr>
          <w:rFonts w:cs="Open Sans"/>
          <w:color w:val="1F4E79" w:themeColor="accent5" w:themeShade="80"/>
          <w:lang w:val="fr-FR"/>
        </w:rPr>
        <w:t>.</w:t>
      </w:r>
    </w:p>
    <w:p w14:paraId="051486D0" w14:textId="06D98E79" w:rsidR="00EC5029" w:rsidRPr="00F83EA5" w:rsidRDefault="00EC5029" w:rsidP="00507E95">
      <w:pPr>
        <w:pStyle w:val="Paragraphedeliste"/>
        <w:numPr>
          <w:ilvl w:val="0"/>
          <w:numId w:val="7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Quel est l’IPC pour votre </w:t>
      </w:r>
      <w:r w:rsidR="00343B4D" w:rsidRPr="00F83EA5">
        <w:rPr>
          <w:rFonts w:cs="Open Sans"/>
          <w:lang w:val="fr-FR"/>
        </w:rPr>
        <w:t>programme ?</w:t>
      </w:r>
    </w:p>
    <w:p w14:paraId="278D6022" w14:textId="76670002" w:rsidR="00EC5029" w:rsidRPr="00F83EA5" w:rsidRDefault="00D12D7C" w:rsidP="00507E95">
      <w:pPr>
        <w:pStyle w:val="Paragraphedeliste"/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>Nous avons 7 instructions et un arrêt de 4 cycles pour 2 instructions et un arrêt de 8 cycles pour 1 instruction</w:t>
      </w:r>
      <w:r w:rsidR="00854E13" w:rsidRPr="00F83EA5">
        <w:rPr>
          <w:rFonts w:cs="Open Sans"/>
          <w:color w:val="1F4E79" w:themeColor="accent5" w:themeShade="80"/>
          <w:lang w:val="fr-FR"/>
        </w:rPr>
        <w:t>. On peut donc dire que nous avons un arrêt de 5.3 cycles pour 3 instructions.</w:t>
      </w:r>
    </w:p>
    <w:p w14:paraId="68783AF2" w14:textId="7AB59558" w:rsidR="00854E13" w:rsidRPr="00F83EA5" w:rsidRDefault="00854E13" w:rsidP="00507E95">
      <w:pPr>
        <w:pStyle w:val="Paragraphedeliste"/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>3 instructions = 43% du nombre d’instructions total</w:t>
      </w:r>
    </w:p>
    <w:p w14:paraId="2F27926A" w14:textId="0297BFDB" w:rsidR="00D12D7C" w:rsidRPr="00D12D7C" w:rsidRDefault="00D12D7C" w:rsidP="00507E95">
      <w:pPr>
        <w:pStyle w:val="Paragraphedeliste"/>
        <w:jc w:val="both"/>
        <w:rPr>
          <w:rFonts w:cs="Open Sans"/>
          <w:color w:val="1F4E79" w:themeColor="accent5" w:themeShade="80"/>
          <w:lang w:val="fr-FR"/>
        </w:rPr>
      </w:pPr>
      <m:oMathPara>
        <m:oMath>
          <m:r>
            <w:rPr>
              <w:rFonts w:ascii="Cambria Math" w:hAnsi="Cambria Math" w:cs="Open Sans"/>
              <w:color w:val="1F4E79" w:themeColor="accent5" w:themeShade="80"/>
              <w:lang w:val="fr-FR"/>
            </w:rPr>
            <m:t xml:space="preserve">IPC= </m:t>
          </m:r>
          <m:f>
            <m:fPr>
              <m:ctrlPr>
                <w:rPr>
                  <w:rFonts w:ascii="Cambria Math" w:hAnsi="Cambria Math" w:cs="Open Sans"/>
                  <w:i/>
                  <w:color w:val="1F4E79" w:themeColor="accent5" w:themeShade="80"/>
                  <w:lang w:val="fr-FR"/>
                </w:rPr>
              </m:ctrlPr>
            </m:fPr>
            <m:num>
              <m:r>
                <w:rPr>
                  <w:rFonts w:ascii="Cambria Math" w:hAnsi="Cambria Math" w:cs="Open Sans"/>
                  <w:color w:val="1F4E79" w:themeColor="accent5" w:themeShade="80"/>
                  <w:lang w:val="fr-FR"/>
                </w:rPr>
                <m:t>1</m:t>
              </m:r>
            </m:num>
            <m:den>
              <m:r>
                <w:rPr>
                  <w:rFonts w:ascii="Cambria Math" w:hAnsi="Cambria Math" w:cs="Open Sans"/>
                  <w:color w:val="1F4E79" w:themeColor="accent5" w:themeShade="80"/>
                  <w:lang w:val="fr-FR"/>
                </w:rPr>
                <m:t>0.57+0.43*(5.3+1)</m:t>
              </m:r>
            </m:den>
          </m:f>
          <m:r>
            <w:rPr>
              <w:rFonts w:ascii="Cambria Math" w:hAnsi="Cambria Math" w:cs="Open Sans"/>
              <w:color w:val="1F4E79" w:themeColor="accent5" w:themeShade="80"/>
              <w:lang w:val="fr-FR"/>
            </w:rPr>
            <m:t>=0.3 IPC</m:t>
          </m:r>
        </m:oMath>
      </m:oMathPara>
    </w:p>
    <w:p w14:paraId="0EB3ECBA" w14:textId="5E95028F" w:rsidR="00C00498" w:rsidRPr="00966A52" w:rsidRDefault="00C00498" w:rsidP="00507E95">
      <w:p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br w:type="page"/>
      </w:r>
    </w:p>
    <w:p w14:paraId="68718B2E" w14:textId="52204E42" w:rsidR="00F83EA5" w:rsidRDefault="00F83EA5" w:rsidP="00F83EA5">
      <w:pPr>
        <w:pStyle w:val="Titre1"/>
        <w:rPr>
          <w:lang w:val="fr-FR"/>
        </w:rPr>
      </w:pPr>
      <w:bookmarkStart w:id="5" w:name="_Toc104839149"/>
      <w:r>
        <w:rPr>
          <w:lang w:val="fr-FR"/>
        </w:rPr>
        <w:lastRenderedPageBreak/>
        <w:t xml:space="preserve">Pipeline </w:t>
      </w:r>
      <w:proofErr w:type="spellStart"/>
      <w:r>
        <w:rPr>
          <w:lang w:val="fr-FR"/>
        </w:rPr>
        <w:t>Forwarding</w:t>
      </w:r>
      <w:bookmarkEnd w:id="5"/>
      <w:proofErr w:type="spellEnd"/>
    </w:p>
    <w:p w14:paraId="2EEE6D12" w14:textId="60343C4D" w:rsidR="00C00498" w:rsidRPr="00966A52" w:rsidRDefault="00C00498" w:rsidP="00F83EA5">
      <w:pPr>
        <w:pStyle w:val="Titre2"/>
        <w:rPr>
          <w:lang w:val="fr-FR"/>
        </w:rPr>
      </w:pPr>
      <w:bookmarkStart w:id="6" w:name="_Toc104839150"/>
      <w:r w:rsidRPr="00966A52">
        <w:rPr>
          <w:lang w:val="fr-FR"/>
        </w:rPr>
        <w:t xml:space="preserve">Circuit </w:t>
      </w:r>
      <w:proofErr w:type="spellStart"/>
      <w:r w:rsidRPr="00966A52">
        <w:rPr>
          <w:lang w:val="fr-FR"/>
        </w:rPr>
        <w:t>data_hazard</w:t>
      </w:r>
      <w:bookmarkEnd w:id="6"/>
      <w:proofErr w:type="spellEnd"/>
    </w:p>
    <w:p w14:paraId="478822E3" w14:textId="205D37CE" w:rsidR="00C00498" w:rsidRPr="00F83EA5" w:rsidRDefault="00C00498" w:rsidP="00507E95">
      <w:pPr>
        <w:pStyle w:val="Paragraphedeliste"/>
        <w:numPr>
          <w:ilvl w:val="0"/>
          <w:numId w:val="10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A quoi sert le signal </w:t>
      </w:r>
      <w:proofErr w:type="spellStart"/>
      <w:r w:rsidRPr="00F83EA5">
        <w:rPr>
          <w:rFonts w:cs="Open Sans"/>
          <w:lang w:val="fr-FR"/>
        </w:rPr>
        <w:t>sel_mem_i</w:t>
      </w:r>
      <w:proofErr w:type="spellEnd"/>
      <w:r w:rsidRPr="00F83EA5">
        <w:rPr>
          <w:rFonts w:cs="Open Sans"/>
          <w:lang w:val="fr-FR"/>
        </w:rPr>
        <w:t xml:space="preserve"> ?</w:t>
      </w:r>
    </w:p>
    <w:p w14:paraId="33329D92" w14:textId="7AD3DCAD" w:rsidR="00C00498" w:rsidRPr="00F83EA5" w:rsidRDefault="00902F45" w:rsidP="00507E95">
      <w:pPr>
        <w:jc w:val="both"/>
        <w:rPr>
          <w:rFonts w:cs="Open Sans"/>
          <w:color w:val="1F4E79" w:themeColor="accent5" w:themeShade="80"/>
          <w:lang w:val="fr-FR"/>
        </w:rPr>
      </w:pPr>
      <w:proofErr w:type="spellStart"/>
      <w:r w:rsidRPr="00F83EA5">
        <w:rPr>
          <w:rFonts w:cs="Open Sans"/>
          <w:color w:val="1F4E79" w:themeColor="accent5" w:themeShade="80"/>
          <w:lang w:val="fr-FR"/>
        </w:rPr>
        <w:t>Sel_mem_i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nous informe qu’une instruction d’accès à la mémoire de données est décodée. </w:t>
      </w:r>
      <w:r w:rsidR="00764E2F" w:rsidRPr="00F83EA5">
        <w:rPr>
          <w:rFonts w:cs="Open Sans"/>
          <w:color w:val="1F4E79" w:themeColor="accent5" w:themeShade="80"/>
          <w:lang w:val="fr-FR"/>
        </w:rPr>
        <w:t>Typiquement</w:t>
      </w:r>
      <w:r w:rsidRPr="00F83EA5">
        <w:rPr>
          <w:rFonts w:cs="Open Sans"/>
          <w:color w:val="1F4E79" w:themeColor="accent5" w:themeShade="80"/>
          <w:lang w:val="fr-FR"/>
        </w:rPr>
        <w:t xml:space="preserve"> les instructions LDRH et STRH</w:t>
      </w:r>
    </w:p>
    <w:p w14:paraId="3F9FEDDE" w14:textId="03AB9075" w:rsidR="00C00498" w:rsidRPr="00F83EA5" w:rsidRDefault="00C00498" w:rsidP="00507E95">
      <w:pPr>
        <w:pStyle w:val="Paragraphedeliste"/>
        <w:numPr>
          <w:ilvl w:val="0"/>
          <w:numId w:val="10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Est-il possible/utile de faire un data </w:t>
      </w:r>
      <w:proofErr w:type="spellStart"/>
      <w:r w:rsidRPr="00F83EA5">
        <w:rPr>
          <w:rFonts w:cs="Open Sans"/>
          <w:lang w:val="fr-FR"/>
        </w:rPr>
        <w:t>forwarding</w:t>
      </w:r>
      <w:proofErr w:type="spellEnd"/>
      <w:r w:rsidRPr="00F83EA5">
        <w:rPr>
          <w:rFonts w:cs="Open Sans"/>
          <w:lang w:val="fr-FR"/>
        </w:rPr>
        <w:t xml:space="preserve"> depuis le stage WRITE_BACK ? (L’écriture dans le registre dans la banque de registres). Comment pourrait-il être ajouté au circuit ? </w:t>
      </w:r>
    </w:p>
    <w:p w14:paraId="3EFB0948" w14:textId="002B1D20" w:rsidR="00C00498" w:rsidRPr="00F83EA5" w:rsidRDefault="00902F45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Si on veut garder le fonctionnement du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>, il faudrait mémoriser les données dans le WRITE_BACK (dans notre cas Reg Bank</w:t>
      </w:r>
      <w:r w:rsidR="0011309F" w:rsidRPr="00F83EA5">
        <w:rPr>
          <w:rFonts w:cs="Open Sans"/>
          <w:color w:val="1F4E79" w:themeColor="accent5" w:themeShade="80"/>
          <w:lang w:val="fr-FR"/>
        </w:rPr>
        <w:t>).</w:t>
      </w:r>
      <w:r w:rsidRPr="00F83EA5">
        <w:rPr>
          <w:rFonts w:cs="Open Sans"/>
          <w:color w:val="1F4E79" w:themeColor="accent5" w:themeShade="80"/>
          <w:lang w:val="fr-FR"/>
        </w:rPr>
        <w:t xml:space="preserve"> </w:t>
      </w:r>
      <w:r w:rsidR="0011309F" w:rsidRPr="00F83EA5">
        <w:rPr>
          <w:rFonts w:cs="Open Sans"/>
          <w:color w:val="1F4E79" w:themeColor="accent5" w:themeShade="80"/>
          <w:lang w:val="fr-FR"/>
        </w:rPr>
        <w:t>I</w:t>
      </w:r>
      <w:r w:rsidRPr="00F83EA5">
        <w:rPr>
          <w:rFonts w:cs="Open Sans"/>
          <w:color w:val="1F4E79" w:themeColor="accent5" w:themeShade="80"/>
          <w:lang w:val="fr-FR"/>
        </w:rPr>
        <w:t xml:space="preserve">l faudrait repasser la donnée mémorisée dans le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RegBank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au bloc execute</w:t>
      </w:r>
      <w:r w:rsidR="0011309F" w:rsidRPr="00F83EA5">
        <w:rPr>
          <w:rFonts w:cs="Open Sans"/>
          <w:color w:val="1F4E79" w:themeColor="accent5" w:themeShade="80"/>
          <w:lang w:val="fr-FR"/>
        </w:rPr>
        <w:t xml:space="preserve"> en cas d’aléa de type RAW, pour que l’execute calcule le résultat de l’instruction précédente.</w:t>
      </w:r>
    </w:p>
    <w:p w14:paraId="2646046E" w14:textId="719C3CCF" w:rsidR="00C00498" w:rsidRPr="00F83EA5" w:rsidRDefault="00C00498" w:rsidP="00507E95">
      <w:pPr>
        <w:pStyle w:val="Paragraphedeliste"/>
        <w:numPr>
          <w:ilvl w:val="0"/>
          <w:numId w:val="10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Quelles sont les conditions pour que le </w:t>
      </w:r>
      <w:proofErr w:type="spellStart"/>
      <w:r w:rsidRPr="00F83EA5">
        <w:rPr>
          <w:rFonts w:cs="Open Sans"/>
          <w:lang w:val="fr-FR"/>
        </w:rPr>
        <w:t>forwarding</w:t>
      </w:r>
      <w:proofErr w:type="spellEnd"/>
      <w:r w:rsidRPr="00F83EA5">
        <w:rPr>
          <w:rFonts w:cs="Open Sans"/>
          <w:lang w:val="fr-FR"/>
        </w:rPr>
        <w:t xml:space="preserve"> puisse avoir lieu ? Quelles sont les conditions pour que le </w:t>
      </w:r>
      <w:proofErr w:type="spellStart"/>
      <w:r w:rsidRPr="00F83EA5">
        <w:rPr>
          <w:rFonts w:cs="Open Sans"/>
          <w:lang w:val="fr-FR"/>
        </w:rPr>
        <w:t>forwarding</w:t>
      </w:r>
      <w:proofErr w:type="spellEnd"/>
      <w:r w:rsidRPr="00F83EA5">
        <w:rPr>
          <w:rFonts w:cs="Open Sans"/>
          <w:lang w:val="fr-FR"/>
        </w:rPr>
        <w:t xml:space="preserve"> soit utile ?</w:t>
      </w:r>
    </w:p>
    <w:p w14:paraId="11D5BD8C" w14:textId="626F1969" w:rsidR="00C00498" w:rsidRPr="00F83EA5" w:rsidRDefault="0011309F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Pour que le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ait lieu, il faut que le résultat écrit dans un registre de la banque de données soit disponible immédiatement à l’étage de l’execute lors de l’instruction suivante. Pour que le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soit utile, il faut que le programme à </w:t>
      </w:r>
      <w:r w:rsidR="00764E2F" w:rsidRPr="00F83EA5">
        <w:rPr>
          <w:rFonts w:cs="Open Sans"/>
          <w:color w:val="1F4E79" w:themeColor="accent5" w:themeShade="80"/>
          <w:lang w:val="fr-FR"/>
        </w:rPr>
        <w:t>exécuter</w:t>
      </w:r>
      <w:r w:rsidRPr="00F83EA5">
        <w:rPr>
          <w:rFonts w:cs="Open Sans"/>
          <w:color w:val="1F4E79" w:themeColor="accent5" w:themeShade="80"/>
          <w:lang w:val="fr-FR"/>
        </w:rPr>
        <w:t xml:space="preserve"> comporte des aléas de type RAW. Dans ce cas, nous pouvons gagner des coups de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clock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>.</w:t>
      </w:r>
    </w:p>
    <w:p w14:paraId="163846C0" w14:textId="36A44D4A" w:rsidR="00C00498" w:rsidRPr="00F83EA5" w:rsidRDefault="00C00498" w:rsidP="00507E95">
      <w:pPr>
        <w:pStyle w:val="Paragraphedeliste"/>
        <w:numPr>
          <w:ilvl w:val="0"/>
          <w:numId w:val="10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Quelles sont les conséquences du </w:t>
      </w:r>
      <w:proofErr w:type="spellStart"/>
      <w:r w:rsidRPr="00F83EA5">
        <w:rPr>
          <w:rFonts w:cs="Open Sans"/>
          <w:lang w:val="fr-FR"/>
        </w:rPr>
        <w:t>forwarding</w:t>
      </w:r>
      <w:proofErr w:type="spellEnd"/>
      <w:r w:rsidRPr="00F83EA5">
        <w:rPr>
          <w:rFonts w:cs="Open Sans"/>
          <w:lang w:val="fr-FR"/>
        </w:rPr>
        <w:t xml:space="preserve"> sur la gestion des aléas de </w:t>
      </w:r>
      <w:proofErr w:type="gramStart"/>
      <w:r w:rsidRPr="00F83EA5">
        <w:rPr>
          <w:rFonts w:cs="Open Sans"/>
          <w:lang w:val="fr-FR"/>
        </w:rPr>
        <w:t>données?</w:t>
      </w:r>
      <w:proofErr w:type="gramEnd"/>
      <w:r w:rsidRPr="00F83EA5">
        <w:rPr>
          <w:rFonts w:cs="Open Sans"/>
          <w:lang w:val="fr-FR"/>
        </w:rPr>
        <w:t xml:space="preserve"> Quelles sont les conséquences du </w:t>
      </w:r>
      <w:proofErr w:type="spellStart"/>
      <w:r w:rsidRPr="00F83EA5">
        <w:rPr>
          <w:rFonts w:cs="Open Sans"/>
          <w:lang w:val="fr-FR"/>
        </w:rPr>
        <w:t>forwarding</w:t>
      </w:r>
      <w:proofErr w:type="spellEnd"/>
      <w:r w:rsidRPr="00F83EA5">
        <w:rPr>
          <w:rFonts w:cs="Open Sans"/>
          <w:lang w:val="fr-FR"/>
        </w:rPr>
        <w:t xml:space="preserve"> sur la gestion des aléas de </w:t>
      </w:r>
      <w:proofErr w:type="gramStart"/>
      <w:r w:rsidRPr="00F83EA5">
        <w:rPr>
          <w:rFonts w:cs="Open Sans"/>
          <w:lang w:val="fr-FR"/>
        </w:rPr>
        <w:t>contrôle?</w:t>
      </w:r>
      <w:proofErr w:type="gramEnd"/>
    </w:p>
    <w:p w14:paraId="6CF45CEC" w14:textId="29D5268A" w:rsidR="00C00498" w:rsidRPr="00F83EA5" w:rsidRDefault="0011309F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En cas d’aléas de données, sauf dans le cas d’une instruction de type LDR, le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 xml:space="preserve"> permet de ne pas arrêter les blocks du pipeline, car le bloc execute a accès directement </w:t>
      </w:r>
      <w:proofErr w:type="gramStart"/>
      <w:r w:rsidRPr="00F83EA5">
        <w:rPr>
          <w:rFonts w:cs="Open Sans"/>
          <w:color w:val="1F4E79" w:themeColor="accent5" w:themeShade="80"/>
          <w:lang w:val="fr-FR"/>
        </w:rPr>
        <w:t xml:space="preserve">aux données </w:t>
      </w:r>
      <w:r w:rsidR="00764E2F" w:rsidRPr="00F83EA5">
        <w:rPr>
          <w:rFonts w:cs="Open Sans"/>
          <w:color w:val="1F4E79" w:themeColor="accent5" w:themeShade="80"/>
          <w:lang w:val="fr-FR"/>
        </w:rPr>
        <w:t>nécessaire</w:t>
      </w:r>
      <w:proofErr w:type="gramEnd"/>
      <w:r w:rsidRPr="00F83EA5">
        <w:rPr>
          <w:rFonts w:cs="Open Sans"/>
          <w:color w:val="1F4E79" w:themeColor="accent5" w:themeShade="80"/>
          <w:lang w:val="fr-FR"/>
        </w:rPr>
        <w:t xml:space="preserve"> pour faire le calcul de la prochaine instruction. On </w:t>
      </w:r>
      <w:r w:rsidR="00AF1CD8" w:rsidRPr="00F83EA5">
        <w:rPr>
          <w:rFonts w:cs="Open Sans"/>
          <w:color w:val="1F4E79" w:themeColor="accent5" w:themeShade="80"/>
          <w:lang w:val="fr-FR"/>
        </w:rPr>
        <w:t>économise.</w:t>
      </w:r>
    </w:p>
    <w:p w14:paraId="44E18A1E" w14:textId="4A7CDA57" w:rsidR="00AF1CD8" w:rsidRPr="00F83EA5" w:rsidRDefault="00AF1CD8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 xml:space="preserve">Il n’y a pas de conséquences pour la gestion des aléas de contrôle, car de toutes manière, le calcul du saut doit se faire dans le bloc execute. Nous perdons donc 2 cycles avec ou sans </w:t>
      </w:r>
      <w:proofErr w:type="spellStart"/>
      <w:r w:rsidRPr="00F83EA5">
        <w:rPr>
          <w:rFonts w:cs="Open Sans"/>
          <w:color w:val="1F4E79" w:themeColor="accent5" w:themeShade="80"/>
          <w:lang w:val="fr-FR"/>
        </w:rPr>
        <w:t>forwarding</w:t>
      </w:r>
      <w:proofErr w:type="spellEnd"/>
      <w:r w:rsidRPr="00F83EA5">
        <w:rPr>
          <w:rFonts w:cs="Open Sans"/>
          <w:color w:val="1F4E79" w:themeColor="accent5" w:themeShade="80"/>
          <w:lang w:val="fr-FR"/>
        </w:rPr>
        <w:t>.</w:t>
      </w:r>
    </w:p>
    <w:p w14:paraId="0FD69D6C" w14:textId="0BDB08FC" w:rsidR="00C00498" w:rsidRPr="00966A52" w:rsidRDefault="00C00498" w:rsidP="00507E95">
      <w:p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br w:type="page"/>
      </w:r>
    </w:p>
    <w:p w14:paraId="68BAA616" w14:textId="054F6EFC" w:rsidR="00343B4D" w:rsidRPr="00966A52" w:rsidRDefault="00343B4D" w:rsidP="00F83EA5">
      <w:pPr>
        <w:pStyle w:val="Titre2"/>
        <w:rPr>
          <w:lang w:val="fr-FR"/>
        </w:rPr>
      </w:pPr>
      <w:bookmarkStart w:id="7" w:name="_Toc104839151"/>
      <w:r w:rsidRPr="00966A52">
        <w:rPr>
          <w:lang w:val="fr-FR"/>
        </w:rPr>
        <w:lastRenderedPageBreak/>
        <w:t>Circuit Execute</w:t>
      </w:r>
      <w:bookmarkEnd w:id="7"/>
    </w:p>
    <w:p w14:paraId="56608224" w14:textId="4E9B0377" w:rsidR="00343B4D" w:rsidRPr="00F83EA5" w:rsidRDefault="00343B4D" w:rsidP="00507E95">
      <w:pPr>
        <w:pStyle w:val="Paragraphedeliste"/>
        <w:numPr>
          <w:ilvl w:val="0"/>
          <w:numId w:val="8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>Pourquoi doit-on faire ça ?</w:t>
      </w:r>
    </w:p>
    <w:p w14:paraId="2BE0D249" w14:textId="58809037" w:rsidR="00343B4D" w:rsidRPr="00F83EA5" w:rsidRDefault="00EF64B2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>Pour la gestion des aléas de données</w:t>
      </w:r>
      <w:r w:rsidR="00BA77C3" w:rsidRPr="00F83EA5">
        <w:rPr>
          <w:rFonts w:cs="Open Sans"/>
          <w:color w:val="1F4E79" w:themeColor="accent5" w:themeShade="80"/>
          <w:lang w:val="fr-FR"/>
        </w:rPr>
        <w:t>, il faut prendre la valeur du dernier résultat de l’execute pour pouvoir effectuer l’instruction courante</w:t>
      </w:r>
    </w:p>
    <w:p w14:paraId="5955E2CA" w14:textId="09C11A15" w:rsidR="00343B4D" w:rsidRPr="00F83EA5" w:rsidRDefault="00343B4D" w:rsidP="00507E95">
      <w:pPr>
        <w:pStyle w:val="Paragraphedeliste"/>
        <w:numPr>
          <w:ilvl w:val="0"/>
          <w:numId w:val="8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Pourquoi doit-on faire ça pour le signal </w:t>
      </w:r>
      <w:proofErr w:type="spellStart"/>
      <w:r w:rsidRPr="00F83EA5">
        <w:rPr>
          <w:rFonts w:cs="Open Sans"/>
          <w:lang w:val="fr-FR"/>
        </w:rPr>
        <w:t>reg_mem_data_s</w:t>
      </w:r>
      <w:proofErr w:type="spellEnd"/>
      <w:r w:rsidRPr="00F83EA5">
        <w:rPr>
          <w:rFonts w:cs="Open Sans"/>
          <w:lang w:val="fr-FR"/>
        </w:rPr>
        <w:t xml:space="preserve"> ?</w:t>
      </w:r>
    </w:p>
    <w:p w14:paraId="50124542" w14:textId="16F8988B" w:rsidR="00343B4D" w:rsidRPr="00F83EA5" w:rsidRDefault="00EF64B2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F83EA5">
        <w:rPr>
          <w:rFonts w:cs="Open Sans"/>
          <w:color w:val="1F4E79" w:themeColor="accent5" w:themeShade="80"/>
          <w:lang w:val="fr-FR"/>
        </w:rPr>
        <w:t>On doit stocker l’adresse de la mémoire de donnée pour le</w:t>
      </w:r>
      <w:r w:rsidR="00764E2F">
        <w:rPr>
          <w:rFonts w:cs="Open Sans"/>
          <w:color w:val="1F4E79" w:themeColor="accent5" w:themeShade="80"/>
          <w:lang w:val="fr-FR"/>
        </w:rPr>
        <w:t>s</w:t>
      </w:r>
      <w:r w:rsidRPr="00F83EA5">
        <w:rPr>
          <w:rFonts w:cs="Open Sans"/>
          <w:color w:val="1F4E79" w:themeColor="accent5" w:themeShade="80"/>
          <w:lang w:val="fr-FR"/>
        </w:rPr>
        <w:t xml:space="preserve"> </w:t>
      </w:r>
      <w:r w:rsidR="00764E2F" w:rsidRPr="00F83EA5">
        <w:rPr>
          <w:rFonts w:cs="Open Sans"/>
          <w:color w:val="1F4E79" w:themeColor="accent5" w:themeShade="80"/>
          <w:lang w:val="fr-FR"/>
        </w:rPr>
        <w:t>instructions</w:t>
      </w:r>
      <w:r w:rsidRPr="00F83EA5">
        <w:rPr>
          <w:rFonts w:cs="Open Sans"/>
          <w:color w:val="1F4E79" w:themeColor="accent5" w:themeShade="80"/>
          <w:lang w:val="fr-FR"/>
        </w:rPr>
        <w:t xml:space="preserve"> LRDH et STRH pour aller la chercher au cycle d’après dans le cas d’un aléa de donnée.</w:t>
      </w:r>
    </w:p>
    <w:p w14:paraId="27902EEB" w14:textId="7F671C21" w:rsidR="00343B4D" w:rsidRPr="00F83EA5" w:rsidRDefault="00343B4D" w:rsidP="00507E95">
      <w:pPr>
        <w:pStyle w:val="Paragraphedeliste"/>
        <w:numPr>
          <w:ilvl w:val="0"/>
          <w:numId w:val="8"/>
        </w:num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 xml:space="preserve">Que devrait-on faire si on avait un data </w:t>
      </w:r>
      <w:proofErr w:type="spellStart"/>
      <w:r w:rsidRPr="00F83EA5">
        <w:rPr>
          <w:rFonts w:cs="Open Sans"/>
          <w:lang w:val="fr-FR"/>
        </w:rPr>
        <w:t>forwarding</w:t>
      </w:r>
      <w:proofErr w:type="spellEnd"/>
      <w:r w:rsidRPr="00F83EA5">
        <w:rPr>
          <w:rFonts w:cs="Open Sans"/>
          <w:lang w:val="fr-FR"/>
        </w:rPr>
        <w:t xml:space="preserve"> venant du WRITE_BACK ?</w:t>
      </w:r>
    </w:p>
    <w:p w14:paraId="31AF1427" w14:textId="6B01206C" w:rsidR="00343B4D" w:rsidRPr="00F83EA5" w:rsidRDefault="00BA77C3" w:rsidP="00507E95">
      <w:pPr>
        <w:jc w:val="both"/>
        <w:rPr>
          <w:rFonts w:cs="Open Sans"/>
          <w:lang w:val="fr-FR"/>
        </w:rPr>
      </w:pPr>
      <w:r w:rsidRPr="00F83EA5">
        <w:rPr>
          <w:rFonts w:cs="Open Sans"/>
          <w:lang w:val="fr-FR"/>
        </w:rPr>
        <w:t>Il faudrait ajouter un registre supplémentaire dans le WRITE_BACK permettant de fournir la valeur calculée de l’instruction précédent au bloc execute</w:t>
      </w:r>
    </w:p>
    <w:p w14:paraId="0D812486" w14:textId="2E62EDB1" w:rsidR="00343B4D" w:rsidRPr="00966A52" w:rsidRDefault="00343B4D" w:rsidP="00507E95">
      <w:pPr>
        <w:jc w:val="both"/>
        <w:rPr>
          <w:rFonts w:cs="Open Sans"/>
          <w:lang w:val="fr-FR"/>
        </w:rPr>
      </w:pPr>
      <w:r w:rsidRPr="00966A52">
        <w:rPr>
          <w:rFonts w:cs="Open Sans"/>
          <w:lang w:val="fr-FR"/>
        </w:rPr>
        <w:br w:type="page"/>
      </w:r>
    </w:p>
    <w:p w14:paraId="68BE0773" w14:textId="6DFFDFDA" w:rsidR="00343B4D" w:rsidRPr="00966A52" w:rsidRDefault="00343B4D" w:rsidP="00F83EA5">
      <w:pPr>
        <w:pStyle w:val="Titre2"/>
        <w:rPr>
          <w:lang w:val="fr-FR"/>
        </w:rPr>
      </w:pPr>
      <w:bookmarkStart w:id="8" w:name="_Toc104839152"/>
      <w:r w:rsidRPr="00966A52">
        <w:rPr>
          <w:lang w:val="fr-FR"/>
        </w:rPr>
        <w:lastRenderedPageBreak/>
        <w:t xml:space="preserve">Test : pipeline </w:t>
      </w:r>
      <w:proofErr w:type="spellStart"/>
      <w:r w:rsidRPr="00966A52">
        <w:rPr>
          <w:lang w:val="fr-FR"/>
        </w:rPr>
        <w:t>forwarding</w:t>
      </w:r>
      <w:bookmarkEnd w:id="8"/>
      <w:proofErr w:type="spellEnd"/>
    </w:p>
    <w:p w14:paraId="4BF58543" w14:textId="0E1E691A" w:rsidR="00343B4D" w:rsidRPr="00966A52" w:rsidRDefault="00343B4D" w:rsidP="00507E95">
      <w:pPr>
        <w:pStyle w:val="Paragraphedeliste"/>
        <w:numPr>
          <w:ilvl w:val="0"/>
          <w:numId w:val="9"/>
        </w:numPr>
        <w:jc w:val="both"/>
        <w:rPr>
          <w:rFonts w:cs="Open Sans"/>
          <w:lang w:val="fr-FR"/>
        </w:rPr>
      </w:pPr>
      <w:r w:rsidRPr="00966A52">
        <w:rPr>
          <w:rFonts w:ascii="Arial" w:hAnsi="Arial" w:cs="Arial"/>
          <w:lang w:val="fr-FR"/>
        </w:rPr>
        <w:t>Est-ce que votre processeur fonctionne correctement ? Est-ce que les timings sont respectés ?</w:t>
      </w:r>
      <w:r w:rsidR="007B227E" w:rsidRPr="00966A52">
        <w:rPr>
          <w:rFonts w:ascii="Arial" w:hAnsi="Arial" w:cs="Arial"/>
          <w:lang w:val="fr-FR"/>
        </w:rPr>
        <w:t xml:space="preserve"> </w:t>
      </w:r>
      <w:r w:rsidRPr="00966A52">
        <w:rPr>
          <w:rFonts w:ascii="Arial" w:hAnsi="Arial" w:cs="Arial"/>
          <w:lang w:val="fr-FR"/>
        </w:rPr>
        <w:t>Est-ce que les registres contiennent les bonnes valeurs si on regarde étape par étape l’exécution des instructions ?</w:t>
      </w:r>
    </w:p>
    <w:p w14:paraId="687797A3" w14:textId="1B5F5A61" w:rsidR="00343B4D" w:rsidRPr="00807210" w:rsidRDefault="00580C0C" w:rsidP="00507E95">
      <w:pPr>
        <w:jc w:val="both"/>
        <w:rPr>
          <w:rFonts w:cs="Open Sans"/>
          <w:color w:val="1F4E79" w:themeColor="accent5" w:themeShade="80"/>
          <w:lang w:val="fr-FR"/>
        </w:rPr>
      </w:pPr>
      <w:r>
        <w:rPr>
          <w:rFonts w:cs="Open Sans"/>
          <w:color w:val="1F4E79" w:themeColor="accent5" w:themeShade="80"/>
          <w:lang w:val="fr-FR"/>
        </w:rPr>
        <w:t xml:space="preserve">Comme on nous a fourni le </w:t>
      </w:r>
      <w:r w:rsidR="00EF64B2">
        <w:rPr>
          <w:rFonts w:cs="Open Sans"/>
          <w:color w:val="1F4E79" w:themeColor="accent5" w:themeShade="80"/>
          <w:lang w:val="fr-FR"/>
        </w:rPr>
        <w:t>circuit</w:t>
      </w:r>
      <w:r>
        <w:rPr>
          <w:rFonts w:cs="Open Sans"/>
          <w:color w:val="1F4E79" w:themeColor="accent5" w:themeShade="80"/>
          <w:lang w:val="fr-FR"/>
        </w:rPr>
        <w:t xml:space="preserve"> </w:t>
      </w:r>
      <w:r w:rsidR="00EF64B2">
        <w:rPr>
          <w:rFonts w:cs="Open Sans"/>
          <w:color w:val="1F4E79" w:themeColor="accent5" w:themeShade="80"/>
          <w:lang w:val="fr-FR"/>
        </w:rPr>
        <w:t>déjà</w:t>
      </w:r>
      <w:r>
        <w:rPr>
          <w:rFonts w:cs="Open Sans"/>
          <w:color w:val="1F4E79" w:themeColor="accent5" w:themeShade="80"/>
          <w:lang w:val="fr-FR"/>
        </w:rPr>
        <w:t xml:space="preserve"> terminé, nous avons fait ce programme au point 1.3</w:t>
      </w:r>
    </w:p>
    <w:p w14:paraId="2F53168C" w14:textId="7808CFEA" w:rsidR="00343B4D" w:rsidRPr="00966A52" w:rsidRDefault="00343B4D" w:rsidP="00507E95">
      <w:pPr>
        <w:pStyle w:val="Paragraphedeliste"/>
        <w:numPr>
          <w:ilvl w:val="0"/>
          <w:numId w:val="9"/>
        </w:numPr>
        <w:jc w:val="both"/>
        <w:rPr>
          <w:rFonts w:cs="Open Sans"/>
          <w:lang w:val="fr-FR"/>
        </w:rPr>
      </w:pPr>
      <w:r w:rsidRPr="00966A52">
        <w:rPr>
          <w:rFonts w:ascii="Arial" w:hAnsi="Arial" w:cs="Arial"/>
          <w:lang w:val="fr-FR"/>
        </w:rPr>
        <w:t xml:space="preserve">Quel est l’IPC de votre programme ? et le </w:t>
      </w:r>
      <w:proofErr w:type="spellStart"/>
      <w:r w:rsidRPr="00966A52">
        <w:rPr>
          <w:rFonts w:ascii="Arial" w:hAnsi="Arial" w:cs="Arial"/>
          <w:lang w:val="fr-FR"/>
        </w:rPr>
        <w:t>throughput</w:t>
      </w:r>
      <w:proofErr w:type="spellEnd"/>
      <w:r w:rsidRPr="00966A52">
        <w:rPr>
          <w:rFonts w:ascii="Arial" w:hAnsi="Arial" w:cs="Arial"/>
          <w:lang w:val="fr-FR"/>
        </w:rPr>
        <w:t xml:space="preserve"> si on considère une </w:t>
      </w:r>
      <w:proofErr w:type="spellStart"/>
      <w:r w:rsidRPr="00966A52">
        <w:rPr>
          <w:rFonts w:ascii="Arial" w:hAnsi="Arial" w:cs="Arial"/>
          <w:lang w:val="fr-FR"/>
        </w:rPr>
        <w:t>clock</w:t>
      </w:r>
      <w:proofErr w:type="spellEnd"/>
      <w:r w:rsidRPr="00966A52">
        <w:rPr>
          <w:rFonts w:ascii="Arial" w:hAnsi="Arial" w:cs="Arial"/>
          <w:lang w:val="fr-FR"/>
        </w:rPr>
        <w:t xml:space="preserve"> à 4KHz ?</w:t>
      </w:r>
    </w:p>
    <w:p w14:paraId="051D3D52" w14:textId="6516D1BB" w:rsidR="00343B4D" w:rsidRPr="00807210" w:rsidRDefault="00580C0C" w:rsidP="00507E95">
      <w:pPr>
        <w:jc w:val="both"/>
        <w:rPr>
          <w:rFonts w:cs="Open Sans"/>
          <w:color w:val="1F4E79" w:themeColor="accent5" w:themeShade="80"/>
          <w:lang w:val="fr-FR"/>
        </w:rPr>
      </w:pPr>
      <w:r>
        <w:rPr>
          <w:rFonts w:cs="Open Sans"/>
          <w:color w:val="1F4E79" w:themeColor="accent5" w:themeShade="80"/>
          <w:lang w:val="fr-FR"/>
        </w:rPr>
        <w:t>Déjà effectué au point 1.3</w:t>
      </w:r>
    </w:p>
    <w:p w14:paraId="60494A6A" w14:textId="20A15503" w:rsidR="00343B4D" w:rsidRPr="00966A52" w:rsidRDefault="00343B4D" w:rsidP="00507E95">
      <w:pPr>
        <w:pStyle w:val="Paragraphedeliste"/>
        <w:numPr>
          <w:ilvl w:val="0"/>
          <w:numId w:val="9"/>
        </w:numPr>
        <w:jc w:val="both"/>
        <w:rPr>
          <w:rFonts w:cs="Open Sans"/>
          <w:lang w:val="fr-FR"/>
        </w:rPr>
      </w:pPr>
      <w:r w:rsidRPr="00966A52">
        <w:rPr>
          <w:rFonts w:ascii="Arial" w:hAnsi="Arial" w:cs="Arial"/>
          <w:lang w:val="fr-FR"/>
        </w:rPr>
        <w:t>Combien de cycles sont nécessaires pour que l’instruction BL soit complétée ?</w:t>
      </w:r>
    </w:p>
    <w:p w14:paraId="0F4835EC" w14:textId="659BF7A3" w:rsidR="00343B4D" w:rsidRPr="00807210" w:rsidRDefault="00580C0C" w:rsidP="00507E95">
      <w:pPr>
        <w:jc w:val="both"/>
        <w:rPr>
          <w:rFonts w:cs="Open Sans"/>
          <w:color w:val="1F4E79" w:themeColor="accent5" w:themeShade="80"/>
          <w:lang w:val="fr-FR"/>
        </w:rPr>
      </w:pPr>
      <w:r w:rsidRPr="00580C0C">
        <w:rPr>
          <w:rFonts w:cs="Open Sans"/>
          <w:color w:val="1F4E79" w:themeColor="accent5" w:themeShade="80"/>
          <w:lang w:val="fr-FR"/>
        </w:rPr>
        <w:t>Déjà effectué au point 1.3</w:t>
      </w:r>
    </w:p>
    <w:p w14:paraId="2ED93033" w14:textId="68470983" w:rsidR="00343B4D" w:rsidRPr="00966A52" w:rsidRDefault="00343B4D" w:rsidP="00507E95">
      <w:pPr>
        <w:pStyle w:val="Paragraphedeliste"/>
        <w:numPr>
          <w:ilvl w:val="0"/>
          <w:numId w:val="9"/>
        </w:numPr>
        <w:jc w:val="both"/>
        <w:rPr>
          <w:rFonts w:cs="Open Sans"/>
          <w:lang w:val="fr-FR"/>
        </w:rPr>
      </w:pPr>
      <w:r w:rsidRPr="00966A52">
        <w:rPr>
          <w:rFonts w:ascii="Arial" w:hAnsi="Arial" w:cs="Arial"/>
          <w:lang w:val="fr-FR"/>
        </w:rPr>
        <w:t>Avez-vous d’autres idées d’optimisation de ce processeur ?</w:t>
      </w:r>
    </w:p>
    <w:p w14:paraId="0844D3FD" w14:textId="572F132D" w:rsidR="00343B4D" w:rsidRDefault="00550711" w:rsidP="00507E95">
      <w:pPr>
        <w:jc w:val="both"/>
        <w:rPr>
          <w:rFonts w:cs="Open Sans"/>
          <w:color w:val="1F4E79" w:themeColor="accent5" w:themeShade="80"/>
          <w:lang w:val="fr-FR"/>
        </w:rPr>
      </w:pPr>
      <w:r>
        <w:rPr>
          <w:rFonts w:cs="Open Sans"/>
          <w:color w:val="1F4E79" w:themeColor="accent5" w:themeShade="80"/>
          <w:lang w:val="fr-FR"/>
        </w:rPr>
        <w:t>De la prédiction de branchement, pour éviter de perdre 2 cycles lors d’un saut.</w:t>
      </w:r>
    </w:p>
    <w:p w14:paraId="43FF875B" w14:textId="712B9BE9" w:rsidR="00550711" w:rsidRPr="00E52838" w:rsidRDefault="00550711" w:rsidP="00507E95">
      <w:pPr>
        <w:jc w:val="both"/>
        <w:rPr>
          <w:rFonts w:cs="Open Sans"/>
          <w:color w:val="1F4E79" w:themeColor="accent5" w:themeShade="80"/>
          <w:lang w:val="fr-FR"/>
        </w:rPr>
      </w:pPr>
      <w:r>
        <w:rPr>
          <w:rFonts w:cs="Open Sans"/>
          <w:color w:val="1F4E79" w:themeColor="accent5" w:themeShade="80"/>
          <w:lang w:val="fr-FR"/>
        </w:rPr>
        <w:t>Nous fournir un processeur forwardé qui fonctionne =).</w:t>
      </w:r>
    </w:p>
    <w:sectPr w:rsidR="00550711" w:rsidRPr="00E52838" w:rsidSect="00B43B0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B474" w14:textId="77777777" w:rsidR="00DE7BC4" w:rsidRDefault="00DE7BC4" w:rsidP="00A426F7">
      <w:pPr>
        <w:spacing w:after="0" w:line="240" w:lineRule="auto"/>
      </w:pPr>
      <w:r>
        <w:separator/>
      </w:r>
    </w:p>
  </w:endnote>
  <w:endnote w:type="continuationSeparator" w:id="0">
    <w:p w14:paraId="66437567" w14:textId="77777777" w:rsidR="00DE7BC4" w:rsidRDefault="00DE7BC4" w:rsidP="00A4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51" w:type="dxa"/>
      <w:tblLook w:val="04A0" w:firstRow="1" w:lastRow="0" w:firstColumn="1" w:lastColumn="0" w:noHBand="0" w:noVBand="1"/>
    </w:tblPr>
    <w:tblGrid>
      <w:gridCol w:w="2655"/>
      <w:gridCol w:w="4286"/>
      <w:gridCol w:w="2410"/>
    </w:tblGrid>
    <w:tr w:rsidR="00B43B06" w14:paraId="65E51C48" w14:textId="77777777" w:rsidTr="001F0612">
      <w:tc>
        <w:tcPr>
          <w:tcW w:w="2655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68DA8232" w14:textId="77777777" w:rsidR="00B43B06" w:rsidRPr="00AF61A8" w:rsidRDefault="00B43B06" w:rsidP="00B43B06">
          <w:pPr>
            <w:pStyle w:val="Pieddepage"/>
            <w:rPr>
              <w:lang w:val="en-US"/>
            </w:rPr>
          </w:pPr>
          <w:r>
            <w:rPr>
              <w:lang w:val="en-US"/>
            </w:rPr>
            <w:t>B. Delay, T. Van Hove</w:t>
          </w:r>
        </w:p>
      </w:tc>
      <w:tc>
        <w:tcPr>
          <w:tcW w:w="4286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21C1AC4E" w14:textId="6680176A" w:rsidR="00B43B06" w:rsidRDefault="003C34DB" w:rsidP="00B43B06">
          <w:pPr>
            <w:pStyle w:val="Pieddepage"/>
            <w:jc w:val="center"/>
          </w:pPr>
          <w:r>
            <w:t>30</w:t>
          </w:r>
          <w:r w:rsidR="00BF67B7">
            <w:t>.0</w:t>
          </w:r>
          <w:r w:rsidR="0002455C">
            <w:rPr>
              <w:lang w:val="en-US"/>
            </w:rPr>
            <w:t>5</w:t>
          </w:r>
          <w:r w:rsidR="00BF67B7">
            <w:t>.2022</w:t>
          </w:r>
        </w:p>
      </w:tc>
      <w:tc>
        <w:tcPr>
          <w:tcW w:w="2410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1DFBF4A5" w14:textId="77777777" w:rsidR="00B43B06" w:rsidRPr="00AF32DD" w:rsidRDefault="00B43B06" w:rsidP="00B43B06">
          <w:pPr>
            <w:pStyle w:val="Pieddepage"/>
            <w:jc w:val="right"/>
            <w:rPr>
              <w:lang w:val="en-US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10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16</w:t>
          </w:r>
          <w:r>
            <w:rPr>
              <w:lang w:val="en-US"/>
            </w:rPr>
            <w:fldChar w:fldCharType="end"/>
          </w:r>
        </w:p>
      </w:tc>
    </w:tr>
  </w:tbl>
  <w:p w14:paraId="217AD4CB" w14:textId="77777777" w:rsidR="00B43B06" w:rsidRPr="00A21B33" w:rsidRDefault="00B43B06" w:rsidP="00B43B06">
    <w:pPr>
      <w:pStyle w:val="Pieddepage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4029" w:type="dxa"/>
      <w:tblLook w:val="04A0" w:firstRow="1" w:lastRow="0" w:firstColumn="1" w:lastColumn="0" w:noHBand="0" w:noVBand="1"/>
    </w:tblPr>
    <w:tblGrid>
      <w:gridCol w:w="2972"/>
      <w:gridCol w:w="8505"/>
      <w:gridCol w:w="2552"/>
    </w:tblGrid>
    <w:tr w:rsidR="004373B8" w14:paraId="35DB3F3D" w14:textId="77777777" w:rsidTr="004373B8">
      <w:tc>
        <w:tcPr>
          <w:tcW w:w="2972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70F73E2A" w14:textId="77777777" w:rsidR="004373B8" w:rsidRPr="00AF61A8" w:rsidRDefault="004373B8" w:rsidP="00B43B06">
          <w:pPr>
            <w:pStyle w:val="Pieddepage"/>
            <w:rPr>
              <w:lang w:val="en-US"/>
            </w:rPr>
          </w:pPr>
          <w:r>
            <w:rPr>
              <w:lang w:val="en-US"/>
            </w:rPr>
            <w:t>B. Delay, T. Van Hove</w:t>
          </w:r>
        </w:p>
      </w:tc>
      <w:tc>
        <w:tcPr>
          <w:tcW w:w="8505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5818CF83" w14:textId="77777777" w:rsidR="004373B8" w:rsidRDefault="004373B8" w:rsidP="00B43B06">
          <w:pPr>
            <w:pStyle w:val="Pieddepage"/>
            <w:jc w:val="center"/>
          </w:pPr>
          <w:r>
            <w:rPr>
              <w:lang w:val="en-US"/>
            </w:rPr>
            <w:t>03</w:t>
          </w:r>
          <w:r>
            <w:t>.0</w:t>
          </w:r>
          <w:r>
            <w:rPr>
              <w:lang w:val="en-US"/>
            </w:rPr>
            <w:t>5</w:t>
          </w:r>
          <w:r>
            <w:t>.2022</w:t>
          </w:r>
        </w:p>
      </w:tc>
      <w:tc>
        <w:tcPr>
          <w:tcW w:w="2552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4ADDB0FA" w14:textId="77777777" w:rsidR="004373B8" w:rsidRPr="00AF32DD" w:rsidRDefault="004373B8" w:rsidP="00B43B06">
          <w:pPr>
            <w:pStyle w:val="Pieddepage"/>
            <w:jc w:val="right"/>
            <w:rPr>
              <w:lang w:val="en-US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10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16</w:t>
          </w:r>
          <w:r>
            <w:rPr>
              <w:lang w:val="en-US"/>
            </w:rPr>
            <w:fldChar w:fldCharType="end"/>
          </w:r>
        </w:p>
      </w:tc>
    </w:tr>
  </w:tbl>
  <w:p w14:paraId="3715C786" w14:textId="77777777" w:rsidR="004373B8" w:rsidRPr="00A21B33" w:rsidRDefault="004373B8" w:rsidP="00B43B06">
    <w:pPr>
      <w:pStyle w:val="Pieddepage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51" w:type="dxa"/>
      <w:tblLook w:val="04A0" w:firstRow="1" w:lastRow="0" w:firstColumn="1" w:lastColumn="0" w:noHBand="0" w:noVBand="1"/>
    </w:tblPr>
    <w:tblGrid>
      <w:gridCol w:w="2655"/>
      <w:gridCol w:w="4286"/>
      <w:gridCol w:w="2410"/>
    </w:tblGrid>
    <w:tr w:rsidR="00A21B33" w14:paraId="6965AA37" w14:textId="77777777" w:rsidTr="005620AC">
      <w:tc>
        <w:tcPr>
          <w:tcW w:w="2655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5327A938" w14:textId="77777777" w:rsidR="00A21B33" w:rsidRPr="00AF61A8" w:rsidRDefault="00A21B33" w:rsidP="00A21B33">
          <w:pPr>
            <w:pStyle w:val="Pieddepage"/>
            <w:rPr>
              <w:lang w:val="en-US"/>
            </w:rPr>
          </w:pPr>
          <w:r>
            <w:rPr>
              <w:lang w:val="en-US"/>
            </w:rPr>
            <w:t>B. Delay, T. Van Hove</w:t>
          </w:r>
        </w:p>
      </w:tc>
      <w:tc>
        <w:tcPr>
          <w:tcW w:w="4286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3393AC7A" w14:textId="77777777" w:rsidR="00A21B33" w:rsidRDefault="00A21B33" w:rsidP="00A21B33">
          <w:pPr>
            <w:pStyle w:val="Pieddepage"/>
            <w:jc w:val="center"/>
          </w:pPr>
          <w:r>
            <w:t>30.0</w:t>
          </w:r>
          <w:r>
            <w:rPr>
              <w:lang w:val="en-US"/>
            </w:rPr>
            <w:t>5</w:t>
          </w:r>
          <w:r>
            <w:t>.2022</w:t>
          </w:r>
        </w:p>
      </w:tc>
      <w:tc>
        <w:tcPr>
          <w:tcW w:w="2410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434C83B6" w14:textId="77777777" w:rsidR="00A21B33" w:rsidRPr="00AF32DD" w:rsidRDefault="00A21B33" w:rsidP="00A21B33">
          <w:pPr>
            <w:pStyle w:val="Pieddepage"/>
            <w:jc w:val="right"/>
            <w:rPr>
              <w:lang w:val="en-US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4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10</w:t>
          </w:r>
          <w:r>
            <w:rPr>
              <w:lang w:val="en-US"/>
            </w:rPr>
            <w:fldChar w:fldCharType="end"/>
          </w:r>
        </w:p>
      </w:tc>
    </w:tr>
  </w:tbl>
  <w:p w14:paraId="7C3FFCA8" w14:textId="77777777" w:rsidR="00A21B33" w:rsidRPr="00A21B33" w:rsidRDefault="00A21B33" w:rsidP="00A21B33">
    <w:pPr>
      <w:pStyle w:val="Pieddepage"/>
      <w:rPr>
        <w:sz w:val="4"/>
        <w:szCs w:val="4"/>
      </w:rPr>
    </w:pPr>
  </w:p>
  <w:p w14:paraId="4B124D48" w14:textId="77777777" w:rsidR="00A21B33" w:rsidRPr="00A21B33" w:rsidRDefault="00A21B33" w:rsidP="00A21B3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45FD" w14:textId="77777777" w:rsidR="00DE7BC4" w:rsidRDefault="00DE7BC4" w:rsidP="00A426F7">
      <w:pPr>
        <w:spacing w:after="0" w:line="240" w:lineRule="auto"/>
      </w:pPr>
      <w:r>
        <w:separator/>
      </w:r>
    </w:p>
  </w:footnote>
  <w:footnote w:type="continuationSeparator" w:id="0">
    <w:p w14:paraId="2B7967B1" w14:textId="77777777" w:rsidR="00DE7BC4" w:rsidRDefault="00DE7BC4" w:rsidP="00A42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493" w:type="dxa"/>
      <w:tblLook w:val="04A0" w:firstRow="1" w:lastRow="0" w:firstColumn="1" w:lastColumn="0" w:noHBand="0" w:noVBand="1"/>
    </w:tblPr>
    <w:tblGrid>
      <w:gridCol w:w="2943"/>
      <w:gridCol w:w="454"/>
      <w:gridCol w:w="6096"/>
    </w:tblGrid>
    <w:tr w:rsidR="00B43B06" w14:paraId="40848036" w14:textId="77777777" w:rsidTr="004F4C30">
      <w:tc>
        <w:tcPr>
          <w:tcW w:w="294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508186C9" w14:textId="4F649AD8" w:rsidR="00B43B06" w:rsidRDefault="001F0612" w:rsidP="00B43B06">
          <w:pPr>
            <w:pStyle w:val="Pieddepage"/>
          </w:pPr>
          <w:r>
            <w:rPr>
              <w:noProof/>
            </w:rPr>
            <w:drawing>
              <wp:inline distT="0" distB="0" distL="0" distR="0" wp14:anchorId="61953013" wp14:editId="3362406A">
                <wp:extent cx="523724" cy="429151"/>
                <wp:effectExtent l="0" t="0" r="0" b="9525"/>
                <wp:docPr id="123" name="Graphiqu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Graphique 5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" b="-8654"/>
                        <a:stretch/>
                      </pic:blipFill>
                      <pic:spPr bwMode="auto">
                        <a:xfrm>
                          <a:off x="0" y="0"/>
                          <a:ext cx="557472" cy="456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141CB6E5" w14:textId="091747BA" w:rsidR="00B43B06" w:rsidRDefault="00B43B06" w:rsidP="004F4C30">
          <w:pPr>
            <w:pStyle w:val="Pieddepage"/>
            <w:ind w:right="1799"/>
            <w:jc w:val="center"/>
          </w:pPr>
        </w:p>
      </w:tc>
      <w:tc>
        <w:tcPr>
          <w:tcW w:w="609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  <w:vAlign w:val="center"/>
        </w:tcPr>
        <w:p w14:paraId="2CA13BEB" w14:textId="05DED7AE" w:rsidR="00B43B06" w:rsidRPr="006836C7" w:rsidRDefault="003C34DB" w:rsidP="004F4C30">
          <w:pPr>
            <w:pStyle w:val="Pieddepage"/>
            <w:ind w:right="35"/>
            <w:jc w:val="right"/>
            <w:rPr>
              <w:sz w:val="12"/>
              <w:szCs w:val="12"/>
              <w:lang w:val="fr-FR"/>
            </w:rPr>
          </w:pPr>
          <w:r w:rsidRPr="003C34DB">
            <w:rPr>
              <w:lang w:val="fr-FR"/>
            </w:rPr>
            <w:t>Pipeline Partie</w:t>
          </w:r>
          <w:r>
            <w:rPr>
              <w:lang w:val="fr-FR"/>
            </w:rPr>
            <w:t xml:space="preserve"> 2 – Réponse aux questions</w:t>
          </w:r>
        </w:p>
      </w:tc>
    </w:tr>
  </w:tbl>
  <w:p w14:paraId="3637694A" w14:textId="77777777" w:rsidR="00B43B06" w:rsidRPr="00A21B33" w:rsidRDefault="00B43B06" w:rsidP="00B43B06">
    <w:pPr>
      <w:pStyle w:val="En-tte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4029" w:type="dxa"/>
      <w:tblLook w:val="04A0" w:firstRow="1" w:lastRow="0" w:firstColumn="1" w:lastColumn="0" w:noHBand="0" w:noVBand="1"/>
    </w:tblPr>
    <w:tblGrid>
      <w:gridCol w:w="2943"/>
      <w:gridCol w:w="454"/>
      <w:gridCol w:w="10632"/>
    </w:tblGrid>
    <w:tr w:rsidR="004373B8" w14:paraId="3A7BA0E5" w14:textId="77777777" w:rsidTr="004373B8">
      <w:tc>
        <w:tcPr>
          <w:tcW w:w="294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1EF3D465" w14:textId="4320968F" w:rsidR="004373B8" w:rsidRDefault="004373B8" w:rsidP="00A21B33">
          <w:pPr>
            <w:pStyle w:val="Pieddepage"/>
            <w:tabs>
              <w:tab w:val="clear" w:pos="4513"/>
              <w:tab w:val="clear" w:pos="9026"/>
              <w:tab w:val="right" w:pos="2727"/>
            </w:tabs>
          </w:pPr>
          <w:r>
            <w:rPr>
              <w:noProof/>
            </w:rPr>
            <w:drawing>
              <wp:inline distT="0" distB="0" distL="0" distR="0" wp14:anchorId="0A33B58F" wp14:editId="7CC8DF59">
                <wp:extent cx="523724" cy="429151"/>
                <wp:effectExtent l="0" t="0" r="0" b="9525"/>
                <wp:docPr id="4" name="Graphiqu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Graphique 5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" b="-8654"/>
                        <a:stretch/>
                      </pic:blipFill>
                      <pic:spPr bwMode="auto">
                        <a:xfrm>
                          <a:off x="0" y="0"/>
                          <a:ext cx="557472" cy="456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A21B33">
            <w:tab/>
          </w:r>
        </w:p>
      </w:tc>
      <w:tc>
        <w:tcPr>
          <w:tcW w:w="4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0B27E9C1" w14:textId="77777777" w:rsidR="004373B8" w:rsidRDefault="004373B8" w:rsidP="004F4C30">
          <w:pPr>
            <w:pStyle w:val="Pieddepage"/>
            <w:ind w:right="1799"/>
            <w:jc w:val="center"/>
          </w:pPr>
        </w:p>
      </w:tc>
      <w:tc>
        <w:tcPr>
          <w:tcW w:w="1063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  <w:vAlign w:val="center"/>
        </w:tcPr>
        <w:p w14:paraId="153F5A65" w14:textId="7537E9CE" w:rsidR="004373B8" w:rsidRPr="003C34DB" w:rsidRDefault="004373B8" w:rsidP="004F4C30">
          <w:pPr>
            <w:pStyle w:val="Pieddepage"/>
            <w:ind w:right="35"/>
            <w:jc w:val="right"/>
            <w:rPr>
              <w:lang w:val="fr-FR"/>
            </w:rPr>
          </w:pPr>
          <w:r w:rsidRPr="003C34DB">
            <w:rPr>
              <w:lang w:val="fr-FR"/>
            </w:rPr>
            <w:t>Pipeline Partie</w:t>
          </w:r>
          <w:r w:rsidR="003C34DB">
            <w:rPr>
              <w:lang w:val="fr-FR"/>
            </w:rPr>
            <w:t xml:space="preserve"> 2 – Réponse aux questions</w:t>
          </w:r>
        </w:p>
      </w:tc>
    </w:tr>
  </w:tbl>
  <w:p w14:paraId="33D8409E" w14:textId="77777777" w:rsidR="004373B8" w:rsidRPr="00A21B33" w:rsidRDefault="004373B8" w:rsidP="00B43B06">
    <w:pPr>
      <w:pStyle w:val="En-tte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493" w:type="dxa"/>
      <w:tblLook w:val="04A0" w:firstRow="1" w:lastRow="0" w:firstColumn="1" w:lastColumn="0" w:noHBand="0" w:noVBand="1"/>
    </w:tblPr>
    <w:tblGrid>
      <w:gridCol w:w="2943"/>
      <w:gridCol w:w="454"/>
      <w:gridCol w:w="6096"/>
    </w:tblGrid>
    <w:tr w:rsidR="00A21B33" w14:paraId="4C915AA5" w14:textId="77777777" w:rsidTr="005620AC">
      <w:tc>
        <w:tcPr>
          <w:tcW w:w="294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2A9E55F6" w14:textId="77777777" w:rsidR="00A21B33" w:rsidRDefault="00A21B33" w:rsidP="00A21B33">
          <w:pPr>
            <w:pStyle w:val="Pieddepage"/>
          </w:pPr>
          <w:r>
            <w:rPr>
              <w:noProof/>
            </w:rPr>
            <w:drawing>
              <wp:inline distT="0" distB="0" distL="0" distR="0" wp14:anchorId="1D467193" wp14:editId="327FD9DD">
                <wp:extent cx="523724" cy="429151"/>
                <wp:effectExtent l="0" t="0" r="0" b="9525"/>
                <wp:docPr id="7" name="Graphiqu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Graphique 5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" b="-8654"/>
                        <a:stretch/>
                      </pic:blipFill>
                      <pic:spPr bwMode="auto">
                        <a:xfrm>
                          <a:off x="0" y="0"/>
                          <a:ext cx="557472" cy="456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17547943" w14:textId="77777777" w:rsidR="00A21B33" w:rsidRDefault="00A21B33" w:rsidP="00A21B33">
          <w:pPr>
            <w:pStyle w:val="Pieddepage"/>
            <w:ind w:right="1799"/>
            <w:jc w:val="center"/>
          </w:pPr>
        </w:p>
      </w:tc>
      <w:tc>
        <w:tcPr>
          <w:tcW w:w="609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  <w:vAlign w:val="center"/>
        </w:tcPr>
        <w:p w14:paraId="1EBCD057" w14:textId="77777777" w:rsidR="00A21B33" w:rsidRPr="006836C7" w:rsidRDefault="00A21B33" w:rsidP="00A21B33">
          <w:pPr>
            <w:pStyle w:val="Pieddepage"/>
            <w:ind w:right="35"/>
            <w:jc w:val="right"/>
            <w:rPr>
              <w:sz w:val="12"/>
              <w:szCs w:val="12"/>
              <w:lang w:val="fr-FR"/>
            </w:rPr>
          </w:pPr>
          <w:r w:rsidRPr="003C34DB">
            <w:rPr>
              <w:lang w:val="fr-FR"/>
            </w:rPr>
            <w:t>Pipeline Partie</w:t>
          </w:r>
          <w:r>
            <w:rPr>
              <w:lang w:val="fr-FR"/>
            </w:rPr>
            <w:t xml:space="preserve"> 2 – Réponse aux questions</w:t>
          </w:r>
        </w:p>
      </w:tc>
    </w:tr>
  </w:tbl>
  <w:p w14:paraId="7F4F38E4" w14:textId="77777777" w:rsidR="00A21B33" w:rsidRPr="00A21B33" w:rsidRDefault="00A21B33" w:rsidP="00A21B33">
    <w:pPr>
      <w:pStyle w:val="En-tte"/>
      <w:rPr>
        <w:sz w:val="4"/>
        <w:szCs w:val="4"/>
      </w:rPr>
    </w:pPr>
  </w:p>
  <w:p w14:paraId="648EBCEB" w14:textId="77777777" w:rsidR="00A21B33" w:rsidRPr="00A21B33" w:rsidRDefault="00A21B33" w:rsidP="00A21B33">
    <w:pPr>
      <w:pStyle w:val="En-tte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2E9"/>
    <w:multiLevelType w:val="hybridMultilevel"/>
    <w:tmpl w:val="722EE8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8031A"/>
    <w:multiLevelType w:val="multilevel"/>
    <w:tmpl w:val="A38A6FF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2B006B"/>
    <w:multiLevelType w:val="hybridMultilevel"/>
    <w:tmpl w:val="5AF4BC7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FD0748"/>
    <w:multiLevelType w:val="multilevel"/>
    <w:tmpl w:val="FDC89422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910C14"/>
    <w:multiLevelType w:val="hybridMultilevel"/>
    <w:tmpl w:val="FE5E0A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A03E7"/>
    <w:multiLevelType w:val="hybridMultilevel"/>
    <w:tmpl w:val="0B6C91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652DC"/>
    <w:multiLevelType w:val="hybridMultilevel"/>
    <w:tmpl w:val="0EBA3A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613A2"/>
    <w:multiLevelType w:val="hybridMultilevel"/>
    <w:tmpl w:val="DE7CCD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947C9"/>
    <w:multiLevelType w:val="hybridMultilevel"/>
    <w:tmpl w:val="722EE8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83336"/>
    <w:multiLevelType w:val="hybridMultilevel"/>
    <w:tmpl w:val="6610DDE2"/>
    <w:lvl w:ilvl="0" w:tplc="CB6C9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9622">
    <w:abstractNumId w:val="3"/>
  </w:num>
  <w:num w:numId="2" w16cid:durableId="445659944">
    <w:abstractNumId w:val="1"/>
  </w:num>
  <w:num w:numId="3" w16cid:durableId="622345292">
    <w:abstractNumId w:val="5"/>
  </w:num>
  <w:num w:numId="4" w16cid:durableId="369382553">
    <w:abstractNumId w:val="2"/>
  </w:num>
  <w:num w:numId="5" w16cid:durableId="1211964686">
    <w:abstractNumId w:val="0"/>
  </w:num>
  <w:num w:numId="6" w16cid:durableId="828399496">
    <w:abstractNumId w:val="8"/>
  </w:num>
  <w:num w:numId="7" w16cid:durableId="710155474">
    <w:abstractNumId w:val="6"/>
  </w:num>
  <w:num w:numId="8" w16cid:durableId="138424614">
    <w:abstractNumId w:val="4"/>
  </w:num>
  <w:num w:numId="9" w16cid:durableId="2082866004">
    <w:abstractNumId w:val="9"/>
  </w:num>
  <w:num w:numId="10" w16cid:durableId="160853867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40"/>
    <w:rsid w:val="00000114"/>
    <w:rsid w:val="0002455C"/>
    <w:rsid w:val="00054147"/>
    <w:rsid w:val="0005526A"/>
    <w:rsid w:val="00070C27"/>
    <w:rsid w:val="00073D2B"/>
    <w:rsid w:val="00091CEC"/>
    <w:rsid w:val="00092F25"/>
    <w:rsid w:val="000954D9"/>
    <w:rsid w:val="000A33A6"/>
    <w:rsid w:val="000A42DD"/>
    <w:rsid w:val="000B4A45"/>
    <w:rsid w:val="000B7710"/>
    <w:rsid w:val="000C6220"/>
    <w:rsid w:val="000D0432"/>
    <w:rsid w:val="000D1953"/>
    <w:rsid w:val="000F4C39"/>
    <w:rsid w:val="000F5338"/>
    <w:rsid w:val="00102C86"/>
    <w:rsid w:val="00110FDE"/>
    <w:rsid w:val="0011309F"/>
    <w:rsid w:val="00114BB0"/>
    <w:rsid w:val="0012027D"/>
    <w:rsid w:val="001338C4"/>
    <w:rsid w:val="00133944"/>
    <w:rsid w:val="00156F3A"/>
    <w:rsid w:val="00157D99"/>
    <w:rsid w:val="001731B5"/>
    <w:rsid w:val="00175E32"/>
    <w:rsid w:val="00191D78"/>
    <w:rsid w:val="00192A40"/>
    <w:rsid w:val="00192CC5"/>
    <w:rsid w:val="0019502C"/>
    <w:rsid w:val="001954FA"/>
    <w:rsid w:val="001A49FA"/>
    <w:rsid w:val="001C20A9"/>
    <w:rsid w:val="001D07B7"/>
    <w:rsid w:val="001D7938"/>
    <w:rsid w:val="001E055C"/>
    <w:rsid w:val="001E0A6A"/>
    <w:rsid w:val="001E68BC"/>
    <w:rsid w:val="001E7A8D"/>
    <w:rsid w:val="001F0612"/>
    <w:rsid w:val="00206C0F"/>
    <w:rsid w:val="002240C5"/>
    <w:rsid w:val="00246082"/>
    <w:rsid w:val="002555BD"/>
    <w:rsid w:val="00273AB0"/>
    <w:rsid w:val="00274172"/>
    <w:rsid w:val="002772D0"/>
    <w:rsid w:val="0028125B"/>
    <w:rsid w:val="00281514"/>
    <w:rsid w:val="00281C38"/>
    <w:rsid w:val="002A3173"/>
    <w:rsid w:val="002A378E"/>
    <w:rsid w:val="002A49ED"/>
    <w:rsid w:val="002B2B59"/>
    <w:rsid w:val="002B5199"/>
    <w:rsid w:val="002B6E6A"/>
    <w:rsid w:val="002C1560"/>
    <w:rsid w:val="002E03A4"/>
    <w:rsid w:val="003039ED"/>
    <w:rsid w:val="00304244"/>
    <w:rsid w:val="00307F74"/>
    <w:rsid w:val="00317582"/>
    <w:rsid w:val="003244FA"/>
    <w:rsid w:val="0033560D"/>
    <w:rsid w:val="003361AA"/>
    <w:rsid w:val="00343B4D"/>
    <w:rsid w:val="00357603"/>
    <w:rsid w:val="00360066"/>
    <w:rsid w:val="0037149A"/>
    <w:rsid w:val="00384607"/>
    <w:rsid w:val="00394815"/>
    <w:rsid w:val="003A20F5"/>
    <w:rsid w:val="003A7FDA"/>
    <w:rsid w:val="003B6CE6"/>
    <w:rsid w:val="003C34DB"/>
    <w:rsid w:val="003D1F0F"/>
    <w:rsid w:val="003D7A98"/>
    <w:rsid w:val="003E7A9F"/>
    <w:rsid w:val="003F5FC2"/>
    <w:rsid w:val="003F7489"/>
    <w:rsid w:val="00406C61"/>
    <w:rsid w:val="004161EF"/>
    <w:rsid w:val="004200F6"/>
    <w:rsid w:val="004312FB"/>
    <w:rsid w:val="004373B8"/>
    <w:rsid w:val="0045263D"/>
    <w:rsid w:val="0045521B"/>
    <w:rsid w:val="00460272"/>
    <w:rsid w:val="00461E06"/>
    <w:rsid w:val="00470EFD"/>
    <w:rsid w:val="00482FB0"/>
    <w:rsid w:val="00493F34"/>
    <w:rsid w:val="0049411C"/>
    <w:rsid w:val="004944C0"/>
    <w:rsid w:val="004B4B98"/>
    <w:rsid w:val="004B622E"/>
    <w:rsid w:val="004B7DDD"/>
    <w:rsid w:val="004C290C"/>
    <w:rsid w:val="004C32CA"/>
    <w:rsid w:val="004C39A6"/>
    <w:rsid w:val="004C3D1C"/>
    <w:rsid w:val="004C5893"/>
    <w:rsid w:val="004D1445"/>
    <w:rsid w:val="004D1D15"/>
    <w:rsid w:val="004F0C43"/>
    <w:rsid w:val="004F278E"/>
    <w:rsid w:val="004F4C30"/>
    <w:rsid w:val="00503EE1"/>
    <w:rsid w:val="00507E95"/>
    <w:rsid w:val="0051108E"/>
    <w:rsid w:val="00512D4C"/>
    <w:rsid w:val="00516FBA"/>
    <w:rsid w:val="00517664"/>
    <w:rsid w:val="005316C7"/>
    <w:rsid w:val="00534CB1"/>
    <w:rsid w:val="00540E1C"/>
    <w:rsid w:val="00550711"/>
    <w:rsid w:val="00556FFD"/>
    <w:rsid w:val="0056337A"/>
    <w:rsid w:val="00567053"/>
    <w:rsid w:val="00580C0C"/>
    <w:rsid w:val="005A3A39"/>
    <w:rsid w:val="005C6CA7"/>
    <w:rsid w:val="005E0F54"/>
    <w:rsid w:val="005E596B"/>
    <w:rsid w:val="005E5E2D"/>
    <w:rsid w:val="005E6A36"/>
    <w:rsid w:val="005F2398"/>
    <w:rsid w:val="005F5226"/>
    <w:rsid w:val="006274E2"/>
    <w:rsid w:val="00643513"/>
    <w:rsid w:val="00650847"/>
    <w:rsid w:val="00655E90"/>
    <w:rsid w:val="006836C7"/>
    <w:rsid w:val="0069673C"/>
    <w:rsid w:val="006A0B9C"/>
    <w:rsid w:val="006A56E4"/>
    <w:rsid w:val="006A65F1"/>
    <w:rsid w:val="006B5BE8"/>
    <w:rsid w:val="006B7538"/>
    <w:rsid w:val="006C023B"/>
    <w:rsid w:val="006C03F3"/>
    <w:rsid w:val="006D7CC4"/>
    <w:rsid w:val="006E5190"/>
    <w:rsid w:val="00736C89"/>
    <w:rsid w:val="00737613"/>
    <w:rsid w:val="00740198"/>
    <w:rsid w:val="00744278"/>
    <w:rsid w:val="00747F8F"/>
    <w:rsid w:val="00764E2F"/>
    <w:rsid w:val="0078299D"/>
    <w:rsid w:val="007A30B7"/>
    <w:rsid w:val="007B227E"/>
    <w:rsid w:val="007C24C0"/>
    <w:rsid w:val="007E141D"/>
    <w:rsid w:val="007F4205"/>
    <w:rsid w:val="00807210"/>
    <w:rsid w:val="0083526D"/>
    <w:rsid w:val="0083711D"/>
    <w:rsid w:val="00854D43"/>
    <w:rsid w:val="00854E13"/>
    <w:rsid w:val="0085515E"/>
    <w:rsid w:val="00862A62"/>
    <w:rsid w:val="00881364"/>
    <w:rsid w:val="00894CB2"/>
    <w:rsid w:val="008960DB"/>
    <w:rsid w:val="008C7EAC"/>
    <w:rsid w:val="008D5FE0"/>
    <w:rsid w:val="008E26C7"/>
    <w:rsid w:val="008F0E59"/>
    <w:rsid w:val="008F4CD5"/>
    <w:rsid w:val="00902F45"/>
    <w:rsid w:val="00906D69"/>
    <w:rsid w:val="00916AA2"/>
    <w:rsid w:val="009200E7"/>
    <w:rsid w:val="00920A97"/>
    <w:rsid w:val="00926693"/>
    <w:rsid w:val="00933EEE"/>
    <w:rsid w:val="00942218"/>
    <w:rsid w:val="00942A91"/>
    <w:rsid w:val="00942C15"/>
    <w:rsid w:val="009448E5"/>
    <w:rsid w:val="00946FDB"/>
    <w:rsid w:val="00954FB9"/>
    <w:rsid w:val="0095758E"/>
    <w:rsid w:val="00966A52"/>
    <w:rsid w:val="00975C49"/>
    <w:rsid w:val="00976025"/>
    <w:rsid w:val="00992594"/>
    <w:rsid w:val="00992C27"/>
    <w:rsid w:val="009930B2"/>
    <w:rsid w:val="0099390D"/>
    <w:rsid w:val="00997500"/>
    <w:rsid w:val="009A24E5"/>
    <w:rsid w:val="009A2648"/>
    <w:rsid w:val="009B630F"/>
    <w:rsid w:val="009C4747"/>
    <w:rsid w:val="009C5512"/>
    <w:rsid w:val="009C62A8"/>
    <w:rsid w:val="009D67DB"/>
    <w:rsid w:val="009F4E86"/>
    <w:rsid w:val="00A02DF4"/>
    <w:rsid w:val="00A16151"/>
    <w:rsid w:val="00A16164"/>
    <w:rsid w:val="00A21B33"/>
    <w:rsid w:val="00A2267D"/>
    <w:rsid w:val="00A23F91"/>
    <w:rsid w:val="00A406EC"/>
    <w:rsid w:val="00A426F7"/>
    <w:rsid w:val="00A4403D"/>
    <w:rsid w:val="00A447C0"/>
    <w:rsid w:val="00A55DFE"/>
    <w:rsid w:val="00A56D29"/>
    <w:rsid w:val="00A62639"/>
    <w:rsid w:val="00A706A5"/>
    <w:rsid w:val="00A70AE7"/>
    <w:rsid w:val="00A71FEB"/>
    <w:rsid w:val="00A96578"/>
    <w:rsid w:val="00A97C6D"/>
    <w:rsid w:val="00AA1355"/>
    <w:rsid w:val="00AA4519"/>
    <w:rsid w:val="00AC089C"/>
    <w:rsid w:val="00AC5774"/>
    <w:rsid w:val="00AD4087"/>
    <w:rsid w:val="00AD55BD"/>
    <w:rsid w:val="00AD684E"/>
    <w:rsid w:val="00AE3C2E"/>
    <w:rsid w:val="00AF1CD8"/>
    <w:rsid w:val="00AF32DD"/>
    <w:rsid w:val="00AF49CE"/>
    <w:rsid w:val="00AF61A8"/>
    <w:rsid w:val="00B066E3"/>
    <w:rsid w:val="00B07B47"/>
    <w:rsid w:val="00B2198A"/>
    <w:rsid w:val="00B42533"/>
    <w:rsid w:val="00B43B06"/>
    <w:rsid w:val="00B62520"/>
    <w:rsid w:val="00B84B13"/>
    <w:rsid w:val="00B87B40"/>
    <w:rsid w:val="00B9229D"/>
    <w:rsid w:val="00BA77C3"/>
    <w:rsid w:val="00BB07C6"/>
    <w:rsid w:val="00BC7E76"/>
    <w:rsid w:val="00BD5F8B"/>
    <w:rsid w:val="00BE51C2"/>
    <w:rsid w:val="00BF1497"/>
    <w:rsid w:val="00BF21A4"/>
    <w:rsid w:val="00BF67B7"/>
    <w:rsid w:val="00C00498"/>
    <w:rsid w:val="00C03A34"/>
    <w:rsid w:val="00C30659"/>
    <w:rsid w:val="00C50D3E"/>
    <w:rsid w:val="00C51A98"/>
    <w:rsid w:val="00C71DAC"/>
    <w:rsid w:val="00C746B3"/>
    <w:rsid w:val="00C77C19"/>
    <w:rsid w:val="00C77E24"/>
    <w:rsid w:val="00C846BF"/>
    <w:rsid w:val="00C84D54"/>
    <w:rsid w:val="00C978FD"/>
    <w:rsid w:val="00CA0F59"/>
    <w:rsid w:val="00CA25A0"/>
    <w:rsid w:val="00CA6029"/>
    <w:rsid w:val="00CB011D"/>
    <w:rsid w:val="00CB6A82"/>
    <w:rsid w:val="00CC7A7C"/>
    <w:rsid w:val="00CD54C3"/>
    <w:rsid w:val="00CE33A7"/>
    <w:rsid w:val="00CE55E6"/>
    <w:rsid w:val="00D12D7C"/>
    <w:rsid w:val="00D16509"/>
    <w:rsid w:val="00D20D1D"/>
    <w:rsid w:val="00D3430F"/>
    <w:rsid w:val="00D4037D"/>
    <w:rsid w:val="00D615AC"/>
    <w:rsid w:val="00D70B20"/>
    <w:rsid w:val="00D712F3"/>
    <w:rsid w:val="00D73404"/>
    <w:rsid w:val="00D75000"/>
    <w:rsid w:val="00D840B3"/>
    <w:rsid w:val="00D8525C"/>
    <w:rsid w:val="00D934E2"/>
    <w:rsid w:val="00DB0A78"/>
    <w:rsid w:val="00DB24F3"/>
    <w:rsid w:val="00DC558F"/>
    <w:rsid w:val="00DE275F"/>
    <w:rsid w:val="00DE7BC4"/>
    <w:rsid w:val="00E077B1"/>
    <w:rsid w:val="00E17382"/>
    <w:rsid w:val="00E24D65"/>
    <w:rsid w:val="00E30199"/>
    <w:rsid w:val="00E45736"/>
    <w:rsid w:val="00E52838"/>
    <w:rsid w:val="00E72C7B"/>
    <w:rsid w:val="00E85D57"/>
    <w:rsid w:val="00E87E25"/>
    <w:rsid w:val="00E948DE"/>
    <w:rsid w:val="00EA2B74"/>
    <w:rsid w:val="00EA5474"/>
    <w:rsid w:val="00EB0EBB"/>
    <w:rsid w:val="00EC1410"/>
    <w:rsid w:val="00EC30C3"/>
    <w:rsid w:val="00EC5029"/>
    <w:rsid w:val="00EE03D7"/>
    <w:rsid w:val="00EE09AE"/>
    <w:rsid w:val="00EF64B2"/>
    <w:rsid w:val="00F14C58"/>
    <w:rsid w:val="00F36A91"/>
    <w:rsid w:val="00F40188"/>
    <w:rsid w:val="00F50C20"/>
    <w:rsid w:val="00F52A21"/>
    <w:rsid w:val="00F54739"/>
    <w:rsid w:val="00F60E02"/>
    <w:rsid w:val="00F64F10"/>
    <w:rsid w:val="00F83EA5"/>
    <w:rsid w:val="00FA2A67"/>
    <w:rsid w:val="00FB13BA"/>
    <w:rsid w:val="00FC3A52"/>
    <w:rsid w:val="00FD7B8F"/>
    <w:rsid w:val="00FE0825"/>
    <w:rsid w:val="00FE12BD"/>
    <w:rsid w:val="00FE2255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57CD6"/>
  <w15:chartTrackingRefBased/>
  <w15:docId w15:val="{63ADBB83-F814-4968-AFF4-7B7CD594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33"/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43513"/>
    <w:pPr>
      <w:keepNext/>
      <w:keepLines/>
      <w:numPr>
        <w:numId w:val="2"/>
      </w:numPr>
      <w:spacing w:after="12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513"/>
    <w:pPr>
      <w:keepNext/>
      <w:keepLines/>
      <w:numPr>
        <w:ilvl w:val="1"/>
        <w:numId w:val="2"/>
      </w:numPr>
      <w:spacing w:after="12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0B2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6F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26F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26F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26F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26F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26F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8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B0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character" w:customStyle="1" w:styleId="eop">
    <w:name w:val="eop"/>
    <w:basedOn w:val="Policepardfaut"/>
    <w:rsid w:val="00B07B47"/>
  </w:style>
  <w:style w:type="character" w:customStyle="1" w:styleId="normaltextrun">
    <w:name w:val="normaltextrun"/>
    <w:basedOn w:val="Policepardfaut"/>
    <w:rsid w:val="00B07B47"/>
  </w:style>
  <w:style w:type="character" w:customStyle="1" w:styleId="tabchar">
    <w:name w:val="tabchar"/>
    <w:basedOn w:val="Policepardfaut"/>
    <w:rsid w:val="00B07B47"/>
  </w:style>
  <w:style w:type="character" w:customStyle="1" w:styleId="scxw5051302">
    <w:name w:val="scxw5051302"/>
    <w:basedOn w:val="Policepardfaut"/>
    <w:rsid w:val="00B07B47"/>
  </w:style>
  <w:style w:type="character" w:customStyle="1" w:styleId="pagebreaktextspan">
    <w:name w:val="pagebreaktextspan"/>
    <w:basedOn w:val="Policepardfaut"/>
    <w:rsid w:val="00B07B47"/>
  </w:style>
  <w:style w:type="character" w:customStyle="1" w:styleId="Titre2Car">
    <w:name w:val="Titre 2 Car"/>
    <w:basedOn w:val="Policepardfaut"/>
    <w:link w:val="Titre2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26"/>
      <w:szCs w:val="26"/>
    </w:rPr>
  </w:style>
  <w:style w:type="numbering" w:customStyle="1" w:styleId="Style1">
    <w:name w:val="Style1"/>
    <w:uiPriority w:val="99"/>
    <w:rsid w:val="00D70B20"/>
    <w:pPr>
      <w:numPr>
        <w:numId w:val="1"/>
      </w:numPr>
    </w:pPr>
  </w:style>
  <w:style w:type="character" w:customStyle="1" w:styleId="Titre4Car">
    <w:name w:val="Titre 4 Car"/>
    <w:basedOn w:val="Policepardfaut"/>
    <w:link w:val="Titre4"/>
    <w:uiPriority w:val="9"/>
    <w:semiHidden/>
    <w:rsid w:val="00A42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D70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42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2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42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42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42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6F7"/>
  </w:style>
  <w:style w:type="paragraph" w:styleId="Pieddepage">
    <w:name w:val="footer"/>
    <w:basedOn w:val="Normal"/>
    <w:link w:val="Pieddepag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6F7"/>
  </w:style>
  <w:style w:type="table" w:styleId="Grilledutableau">
    <w:name w:val="Table Grid"/>
    <w:basedOn w:val="TableauNormal"/>
    <w:uiPriority w:val="39"/>
    <w:rsid w:val="00AF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5BE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E33A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39A6"/>
    <w:pPr>
      <w:numPr>
        <w:numId w:val="0"/>
      </w:numPr>
      <w:spacing w:before="240" w:after="0"/>
      <w:outlineLvl w:val="9"/>
    </w:pPr>
    <w:rPr>
      <w:rFonts w:asciiTheme="majorHAnsi" w:hAnsiTheme="majorHAnsi"/>
      <w:color w:val="2F5496" w:themeColor="accent1" w:themeShade="BF"/>
      <w:lang w:eastAsia="en-CH"/>
    </w:rPr>
  </w:style>
  <w:style w:type="paragraph" w:styleId="TM1">
    <w:name w:val="toc 1"/>
    <w:basedOn w:val="Normal"/>
    <w:next w:val="Normal"/>
    <w:autoRedefine/>
    <w:uiPriority w:val="39"/>
    <w:unhideWhenUsed/>
    <w:rsid w:val="004C39A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C39A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39A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C39A6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03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A54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D1805-B79F-4E2F-BB34-62148044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ARO - Processeur</vt:lpstr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ARO - Processeur</dc:title>
  <dc:subject>ARO</dc:subject>
  <dc:creator>Van Hove Timothée</dc:creator>
  <cp:keywords>ARO</cp:keywords>
  <dc:description/>
  <cp:lastModifiedBy>Timothée Van Hove</cp:lastModifiedBy>
  <cp:revision>39</cp:revision>
  <cp:lastPrinted>2022-05-30T19:51:00Z</cp:lastPrinted>
  <dcterms:created xsi:type="dcterms:W3CDTF">2022-05-03T21:39:00Z</dcterms:created>
  <dcterms:modified xsi:type="dcterms:W3CDTF">2022-05-30T19:52:00Z</dcterms:modified>
</cp:coreProperties>
</file>