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2DD6B" w14:textId="199682AD" w:rsidR="00387C04" w:rsidRPr="0042211D" w:rsidRDefault="00387C04" w:rsidP="00802893">
      <w:pPr>
        <w:pStyle w:val="Titre"/>
        <w:jc w:val="center"/>
        <w:rPr>
          <w:lang w:val="fr-CH"/>
        </w:rPr>
      </w:pPr>
    </w:p>
    <w:p w14:paraId="3E1FE138" w14:textId="77777777" w:rsidR="00601225" w:rsidRPr="0042211D" w:rsidRDefault="00601225" w:rsidP="00601225">
      <w:pPr>
        <w:pStyle w:val="Titre"/>
        <w:jc w:val="center"/>
        <w:rPr>
          <w:lang w:val="fr-CH"/>
        </w:rPr>
      </w:pPr>
    </w:p>
    <w:p w14:paraId="37661280" w14:textId="318D13EC" w:rsidR="00802893" w:rsidRPr="0042211D" w:rsidRDefault="00802893" w:rsidP="007721F1">
      <w:pPr>
        <w:pStyle w:val="Titre"/>
        <w:jc w:val="center"/>
        <w:rPr>
          <w:lang w:val="fr-CH"/>
        </w:rPr>
      </w:pPr>
      <w:r w:rsidRPr="0042211D">
        <w:rPr>
          <w:lang w:val="fr-CH"/>
        </w:rPr>
        <w:t>Projet BDR</w:t>
      </w:r>
      <w:r w:rsidRPr="0042211D">
        <w:rPr>
          <w:lang w:val="fr-CH"/>
        </w:rPr>
        <w:br/>
      </w:r>
    </w:p>
    <w:p w14:paraId="506281C3" w14:textId="77777777" w:rsidR="007721F1" w:rsidRPr="0042211D" w:rsidRDefault="007721F1" w:rsidP="007721F1">
      <w:pPr>
        <w:pStyle w:val="Titre"/>
        <w:jc w:val="center"/>
        <w:rPr>
          <w:lang w:val="fr-CH"/>
        </w:rPr>
      </w:pPr>
      <w:r w:rsidRPr="0042211D">
        <w:rPr>
          <w:lang w:val="fr-CH"/>
        </w:rPr>
        <w:t>Cahier des charges “</w:t>
      </w:r>
      <w:sdt>
        <w:sdtPr>
          <w:rPr>
            <w:lang w:val="fr-CH"/>
          </w:rPr>
          <w:alias w:val="Titre "/>
          <w:tag w:val=""/>
          <w:id w:val="261040602"/>
          <w:placeholder>
            <w:docPart w:val="F9D02600E87A49598176CE9D5A8F9056"/>
          </w:placeholder>
          <w:dataBinding w:prefixMappings="xmlns:ns0='http://purl.org/dc/elements/1.1/' xmlns:ns1='http://schemas.openxmlformats.org/package/2006/metadata/core-properties' " w:xpath="/ns1:coreProperties[1]/ns0:title[1]" w:storeItemID="{6C3C8BC8-F283-45AE-878A-BAB7291924A1}"/>
          <w:text/>
        </w:sdtPr>
        <w:sdtContent>
          <w:r w:rsidRPr="0042211D">
            <w:rPr>
              <w:lang w:val="fr-CH"/>
            </w:rPr>
            <w:t xml:space="preserve">Just </w:t>
          </w:r>
          <w:proofErr w:type="spellStart"/>
          <w:r w:rsidRPr="0042211D">
            <w:rPr>
              <w:lang w:val="fr-CH"/>
            </w:rPr>
            <w:t>Brew</w:t>
          </w:r>
          <w:proofErr w:type="spellEnd"/>
          <w:r w:rsidRPr="0042211D">
            <w:rPr>
              <w:lang w:val="fr-CH"/>
            </w:rPr>
            <w:t xml:space="preserve"> It</w:t>
          </w:r>
        </w:sdtContent>
      </w:sdt>
      <w:r w:rsidRPr="0042211D">
        <w:rPr>
          <w:lang w:val="fr-CH"/>
        </w:rPr>
        <w:t>”</w:t>
      </w:r>
    </w:p>
    <w:p w14:paraId="7EA1A07B" w14:textId="6E18E7BC" w:rsidR="00601225" w:rsidRPr="0042211D" w:rsidRDefault="00601225" w:rsidP="007721F1">
      <w:pPr>
        <w:pStyle w:val="Titre"/>
        <w:jc w:val="center"/>
        <w:rPr>
          <w:lang w:val="fr-CH"/>
        </w:rPr>
      </w:pPr>
    </w:p>
    <w:p w14:paraId="19EE8645" w14:textId="4DE17D4C" w:rsidR="00601225" w:rsidRPr="0042211D" w:rsidRDefault="00B17D33" w:rsidP="00B17D33">
      <w:pPr>
        <w:jc w:val="center"/>
        <w:rPr>
          <w:sz w:val="32"/>
          <w:szCs w:val="32"/>
          <w:lang w:val="fr-CH"/>
        </w:rPr>
      </w:pPr>
      <w:r w:rsidRPr="0042211D">
        <w:rPr>
          <w:sz w:val="32"/>
          <w:szCs w:val="32"/>
          <w:lang w:val="fr-CH"/>
        </w:rPr>
        <w:t>Gestionnaire de recettes de brassage interactif</w:t>
      </w:r>
    </w:p>
    <w:p w14:paraId="509876FB" w14:textId="2D159DFA" w:rsidR="00601225" w:rsidRPr="0042211D" w:rsidRDefault="00601225" w:rsidP="00802893">
      <w:pPr>
        <w:rPr>
          <w:lang w:val="fr-CH"/>
        </w:rPr>
      </w:pPr>
    </w:p>
    <w:p w14:paraId="315A511E" w14:textId="70E6C8CF" w:rsidR="00601225" w:rsidRPr="0042211D" w:rsidRDefault="00601225" w:rsidP="00802893">
      <w:pPr>
        <w:rPr>
          <w:lang w:val="fr-CH"/>
        </w:rPr>
      </w:pPr>
    </w:p>
    <w:p w14:paraId="60B29007" w14:textId="3D4C4CDC" w:rsidR="00601225" w:rsidRPr="0042211D" w:rsidRDefault="00601225" w:rsidP="00802893">
      <w:pPr>
        <w:rPr>
          <w:lang w:val="fr-CH"/>
        </w:rPr>
      </w:pPr>
    </w:p>
    <w:p w14:paraId="332D787A" w14:textId="7273B104" w:rsidR="00601225" w:rsidRPr="0042211D" w:rsidRDefault="00601225" w:rsidP="00802893">
      <w:pPr>
        <w:rPr>
          <w:lang w:val="fr-CH"/>
        </w:rPr>
      </w:pPr>
    </w:p>
    <w:p w14:paraId="53E8B126" w14:textId="20E0ECE0" w:rsidR="00601225" w:rsidRPr="0042211D" w:rsidRDefault="00601225" w:rsidP="00802893">
      <w:pPr>
        <w:rPr>
          <w:lang w:val="fr-CH"/>
        </w:rPr>
      </w:pPr>
    </w:p>
    <w:p w14:paraId="6A4DF5A4" w14:textId="4BD595E7" w:rsidR="00601225" w:rsidRPr="0042211D" w:rsidRDefault="00601225" w:rsidP="00802893">
      <w:pPr>
        <w:rPr>
          <w:lang w:val="fr-CH"/>
        </w:rPr>
      </w:pPr>
    </w:p>
    <w:p w14:paraId="5BE4AC63" w14:textId="6EB63A43" w:rsidR="00601225" w:rsidRPr="0042211D" w:rsidRDefault="00601225" w:rsidP="00802893">
      <w:pPr>
        <w:rPr>
          <w:lang w:val="fr-CH"/>
        </w:rPr>
      </w:pPr>
    </w:p>
    <w:p w14:paraId="5FE6168C" w14:textId="18FBDC97" w:rsidR="00601225" w:rsidRPr="0042211D" w:rsidRDefault="00601225" w:rsidP="00802893">
      <w:pPr>
        <w:rPr>
          <w:lang w:val="fr-CH"/>
        </w:rPr>
      </w:pPr>
    </w:p>
    <w:p w14:paraId="50968BDC" w14:textId="58327ADC" w:rsidR="00601225" w:rsidRPr="0042211D" w:rsidRDefault="00601225" w:rsidP="00802893">
      <w:pPr>
        <w:rPr>
          <w:lang w:val="fr-CH"/>
        </w:rPr>
      </w:pPr>
    </w:p>
    <w:p w14:paraId="6A9DF85E" w14:textId="440D4E1A" w:rsidR="00601225" w:rsidRPr="0042211D" w:rsidRDefault="00601225" w:rsidP="00802893">
      <w:pPr>
        <w:rPr>
          <w:lang w:val="fr-CH"/>
        </w:rPr>
      </w:pPr>
    </w:p>
    <w:p w14:paraId="6DA94D70" w14:textId="334DE5B1" w:rsidR="00601225" w:rsidRPr="0042211D" w:rsidRDefault="00601225" w:rsidP="00802893">
      <w:pPr>
        <w:rPr>
          <w:lang w:val="fr-CH"/>
        </w:rPr>
      </w:pPr>
    </w:p>
    <w:p w14:paraId="4E71988F" w14:textId="76F676F2" w:rsidR="00601225" w:rsidRPr="0042211D" w:rsidRDefault="00601225" w:rsidP="00802893">
      <w:pPr>
        <w:rPr>
          <w:lang w:val="fr-CH"/>
        </w:rPr>
      </w:pPr>
    </w:p>
    <w:p w14:paraId="683E0950" w14:textId="77777777" w:rsidR="00601225" w:rsidRPr="0042211D" w:rsidRDefault="00601225" w:rsidP="00802893">
      <w:pPr>
        <w:rPr>
          <w:lang w:val="fr-CH"/>
        </w:rPr>
      </w:pPr>
    </w:p>
    <w:p w14:paraId="5274ECD5" w14:textId="77777777" w:rsidR="00601225" w:rsidRPr="0042211D" w:rsidRDefault="00601225" w:rsidP="00802893">
      <w:pPr>
        <w:rPr>
          <w:lang w:val="fr-CH"/>
        </w:rPr>
      </w:pPr>
    </w:p>
    <w:p w14:paraId="5D693B9F" w14:textId="648E2B4C" w:rsidR="00601225" w:rsidRPr="0042211D" w:rsidRDefault="00B17D33" w:rsidP="00802893">
      <w:pPr>
        <w:rPr>
          <w:lang w:val="fr-CH"/>
        </w:rPr>
      </w:pPr>
      <w:r w:rsidRPr="0042211D">
        <w:rPr>
          <w:lang w:val="fr-CH"/>
        </w:rPr>
        <w:t>Auteurs :</w:t>
      </w:r>
    </w:p>
    <w:p w14:paraId="006BF8FF" w14:textId="6AAE8410" w:rsidR="00802893" w:rsidRPr="0042211D" w:rsidRDefault="00601225" w:rsidP="00601225">
      <w:pPr>
        <w:ind w:left="708"/>
        <w:rPr>
          <w:lang w:val="fr-CH"/>
        </w:rPr>
      </w:pPr>
      <w:r w:rsidRPr="0042211D">
        <w:rPr>
          <w:lang w:val="fr-CH"/>
        </w:rPr>
        <w:t>Thomas Germano</w:t>
      </w:r>
      <w:r w:rsidRPr="0042211D">
        <w:rPr>
          <w:lang w:val="fr-CH"/>
        </w:rPr>
        <w:br/>
        <w:t>Timothée Van Hove</w:t>
      </w:r>
      <w:r w:rsidR="00802893" w:rsidRPr="0042211D">
        <w:rPr>
          <w:lang w:val="fr-CH"/>
        </w:rPr>
        <w:br w:type="page"/>
      </w:r>
    </w:p>
    <w:p w14:paraId="613EA608" w14:textId="1F765ECE" w:rsidR="00DF37C1" w:rsidRPr="0042211D" w:rsidRDefault="009E61D3" w:rsidP="00387C04">
      <w:pPr>
        <w:pStyle w:val="Titre1"/>
        <w:rPr>
          <w:lang w:val="fr-CH"/>
        </w:rPr>
      </w:pPr>
      <w:r w:rsidRPr="0042211D">
        <w:rPr>
          <w:lang w:val="fr-CH"/>
        </w:rPr>
        <w:lastRenderedPageBreak/>
        <w:t>Introduction</w:t>
      </w:r>
    </w:p>
    <w:p w14:paraId="7FE32D7D" w14:textId="1869BED6" w:rsidR="009E61D3" w:rsidRPr="0042211D" w:rsidRDefault="009E61D3" w:rsidP="009712A3">
      <w:pPr>
        <w:jc w:val="both"/>
        <w:rPr>
          <w:lang w:val="fr-CH"/>
        </w:rPr>
      </w:pPr>
      <w:r w:rsidRPr="0042211D">
        <w:rPr>
          <w:lang w:val="fr-CH"/>
        </w:rPr>
        <w:t>Nous souhaitons créer une application web interactive qui permet aux utilisateurs de brasser de la bière en suivant les recettes en temps réel. La difficulté du brassage de la bière réside dans le fait qu’il faille avoir en tête une dizaine d’étapes successives tout en surveillant la température de brassage durant plusieurs heures.</w:t>
      </w:r>
      <w:r w:rsidR="009712A3" w:rsidRPr="0042211D">
        <w:rPr>
          <w:lang w:val="fr-CH"/>
        </w:rPr>
        <w:t xml:space="preserve"> </w:t>
      </w:r>
      <w:r w:rsidRPr="0042211D">
        <w:rPr>
          <w:lang w:val="fr-CH"/>
        </w:rPr>
        <w:t>Chaque recette de bière peut être très différente et peut varier énormément de l’une à l’autre.</w:t>
      </w:r>
    </w:p>
    <w:p w14:paraId="3105CB6E" w14:textId="07CA88C4" w:rsidR="003D78F7" w:rsidRPr="0042211D" w:rsidRDefault="006C295A" w:rsidP="003D78F7">
      <w:pPr>
        <w:pStyle w:val="Titre1"/>
        <w:rPr>
          <w:lang w:val="fr-CH"/>
        </w:rPr>
      </w:pPr>
      <w:r>
        <w:rPr>
          <w:lang w:val="fr-CH"/>
        </w:rPr>
        <w:t>Description des fonctionnalités</w:t>
      </w:r>
    </w:p>
    <w:p w14:paraId="01D9F52E" w14:textId="45AD3F1D" w:rsidR="009712A3" w:rsidRPr="0042211D" w:rsidRDefault="009712A3" w:rsidP="001102D4">
      <w:pPr>
        <w:pStyle w:val="Titre2"/>
        <w:rPr>
          <w:lang w:val="fr-CH"/>
        </w:rPr>
      </w:pPr>
      <w:r w:rsidRPr="0042211D">
        <w:rPr>
          <w:lang w:val="fr-CH"/>
        </w:rPr>
        <w:t>Gestion des recettes</w:t>
      </w:r>
    </w:p>
    <w:p w14:paraId="65E2D8F4" w14:textId="5FD547FB" w:rsidR="00BB0EC0" w:rsidRDefault="009712A3" w:rsidP="009712A3">
      <w:pPr>
        <w:jc w:val="both"/>
        <w:rPr>
          <w:lang w:val="fr-CH"/>
        </w:rPr>
      </w:pPr>
      <w:r w:rsidRPr="0042211D">
        <w:rPr>
          <w:lang w:val="fr-CH"/>
        </w:rPr>
        <w:t>Chaque utilisateur peut utiliser des recettes proposées par l’application, mais surtout créer et partager ses propres recettes avec d’autres utilisateurs. En sélectionnant une recette, l’utilisateur peut placer automatiquement les ingrédients dans un panier pour les commander directement chez lui.</w:t>
      </w:r>
      <w:r w:rsidR="00BB0EC0" w:rsidRPr="0042211D">
        <w:rPr>
          <w:lang w:val="fr-CH"/>
        </w:rPr>
        <w:t xml:space="preserve"> Uniquement les </w:t>
      </w:r>
      <w:r w:rsidR="00116A8C" w:rsidRPr="0042211D">
        <w:rPr>
          <w:lang w:val="fr-CH"/>
        </w:rPr>
        <w:t>ingrédients</w:t>
      </w:r>
      <w:r w:rsidR="00BB0EC0" w:rsidRPr="0042211D">
        <w:rPr>
          <w:lang w:val="fr-CH"/>
        </w:rPr>
        <w:t xml:space="preserve"> </w:t>
      </w:r>
      <w:r w:rsidR="00116A8C" w:rsidRPr="0042211D">
        <w:rPr>
          <w:lang w:val="fr-CH"/>
        </w:rPr>
        <w:t>présents</w:t>
      </w:r>
      <w:r w:rsidR="00BB0EC0" w:rsidRPr="0042211D">
        <w:rPr>
          <w:lang w:val="fr-CH"/>
        </w:rPr>
        <w:t xml:space="preserve"> dans le shop peuvent être places dans le panier.</w:t>
      </w:r>
    </w:p>
    <w:p w14:paraId="143758E1" w14:textId="2C6C010D" w:rsidR="003743C3" w:rsidRDefault="003743C3" w:rsidP="003743C3">
      <w:pPr>
        <w:pStyle w:val="Titre2"/>
        <w:rPr>
          <w:lang w:val="fr-CH"/>
        </w:rPr>
      </w:pPr>
      <w:r>
        <w:rPr>
          <w:lang w:val="fr-CH"/>
        </w:rPr>
        <w:t>Création de recette</w:t>
      </w:r>
    </w:p>
    <w:p w14:paraId="4671152E" w14:textId="0C3E7DD6" w:rsidR="003743C3" w:rsidRPr="003743C3" w:rsidRDefault="003743C3" w:rsidP="003743C3">
      <w:pPr>
        <w:jc w:val="both"/>
        <w:rPr>
          <w:lang w:val="fr-CH"/>
        </w:rPr>
      </w:pPr>
      <w:r>
        <w:rPr>
          <w:lang w:val="fr-CH"/>
        </w:rPr>
        <w:t>L’utilisateur peut ajouter les ingrédients nécessaires à la recette. C’est lui qui créé les étapes de brassage en spécifiant les durées, températures et techniques de brassage.</w:t>
      </w:r>
    </w:p>
    <w:p w14:paraId="5063A393" w14:textId="3FEACEF9" w:rsidR="009712A3" w:rsidRPr="0042211D" w:rsidRDefault="009712A3" w:rsidP="001102D4">
      <w:pPr>
        <w:pStyle w:val="Titre2"/>
        <w:rPr>
          <w:lang w:val="fr-CH"/>
        </w:rPr>
      </w:pPr>
      <w:r w:rsidRPr="0042211D">
        <w:rPr>
          <w:lang w:val="fr-CH"/>
        </w:rPr>
        <w:t>Brassage grâce aux recettes</w:t>
      </w:r>
    </w:p>
    <w:p w14:paraId="728839A3" w14:textId="67C127BD" w:rsidR="00B475A8" w:rsidRPr="0042211D" w:rsidRDefault="009712A3" w:rsidP="009712A3">
      <w:pPr>
        <w:jc w:val="both"/>
        <w:rPr>
          <w:lang w:val="fr-CH"/>
        </w:rPr>
      </w:pPr>
      <w:r w:rsidRPr="0042211D">
        <w:rPr>
          <w:lang w:val="fr-CH"/>
        </w:rPr>
        <w:t>Le brassage de la bière est effectué en une dizaine d’étapes successives. Lorsqu’une recette est sélectionnée et lancée, l’utilisateur peut la suivre en temps réel. Lors de chaque étape, l’application indique à l’utilisateur la marche à suivre sous forme de texte</w:t>
      </w:r>
      <w:r w:rsidR="00116A8C" w:rsidRPr="0042211D">
        <w:rPr>
          <w:lang w:val="fr-CH"/>
        </w:rPr>
        <w:t>, ainsi que les ingrédients nécessaires</w:t>
      </w:r>
      <w:r w:rsidRPr="0042211D">
        <w:rPr>
          <w:lang w:val="fr-CH"/>
        </w:rPr>
        <w:t>. A la fin de chaque étape le chronomètre s’arrête et une sonnerie retentit. L’utilisateur peut alors passer à la prochaine étape.</w:t>
      </w:r>
    </w:p>
    <w:p w14:paraId="347A7BF3" w14:textId="053F91EA" w:rsidR="003D78F7" w:rsidRDefault="003D78F7" w:rsidP="00B53D38">
      <w:pPr>
        <w:pStyle w:val="Titre1"/>
        <w:rPr>
          <w:lang w:val="fr-CH"/>
        </w:rPr>
      </w:pPr>
      <w:r w:rsidRPr="0042211D">
        <w:rPr>
          <w:lang w:val="fr-CH"/>
        </w:rPr>
        <w:t xml:space="preserve">Description des </w:t>
      </w:r>
      <w:r w:rsidR="006C295A">
        <w:rPr>
          <w:lang w:val="fr-CH"/>
        </w:rPr>
        <w:t>données</w:t>
      </w:r>
    </w:p>
    <w:p w14:paraId="72CD6ABD" w14:textId="33B54849" w:rsidR="006C295A" w:rsidRPr="006C295A" w:rsidRDefault="006C295A" w:rsidP="006C295A">
      <w:pPr>
        <w:pStyle w:val="Titre2"/>
        <w:rPr>
          <w:lang w:val="fr-CH"/>
        </w:rPr>
      </w:pPr>
      <w:r>
        <w:rPr>
          <w:lang w:val="fr-CH"/>
        </w:rPr>
        <w:t>Utilisateur</w:t>
      </w:r>
    </w:p>
    <w:p w14:paraId="1E5B1452" w14:textId="24DBA811" w:rsidR="007E74E1" w:rsidRDefault="00582F8C" w:rsidP="00466B43">
      <w:pPr>
        <w:spacing w:after="120"/>
        <w:rPr>
          <w:lang w:val="fr-CH"/>
        </w:rPr>
      </w:pPr>
      <w:r w:rsidRPr="0042211D">
        <w:rPr>
          <w:lang w:val="fr-CH"/>
        </w:rPr>
        <w:t>Un utilisateur possède</w:t>
      </w:r>
      <w:r w:rsidR="004D7290">
        <w:rPr>
          <w:lang w:val="fr-CH"/>
        </w:rPr>
        <w:t> :</w:t>
      </w:r>
    </w:p>
    <w:p w14:paraId="19CB5956" w14:textId="017CFCE2" w:rsidR="004D7290" w:rsidRDefault="004D7290" w:rsidP="004D7290">
      <w:pPr>
        <w:pStyle w:val="Paragraphedeliste"/>
        <w:numPr>
          <w:ilvl w:val="0"/>
          <w:numId w:val="19"/>
        </w:numPr>
        <w:rPr>
          <w:lang w:val="fr-CH"/>
        </w:rPr>
      </w:pPr>
      <w:r>
        <w:rPr>
          <w:lang w:val="fr-CH"/>
        </w:rPr>
        <w:t>Un nom, prénom</w:t>
      </w:r>
    </w:p>
    <w:p w14:paraId="32FE261F" w14:textId="2162C34A" w:rsidR="004D7290" w:rsidRDefault="004D7290" w:rsidP="004D7290">
      <w:pPr>
        <w:pStyle w:val="Paragraphedeliste"/>
        <w:numPr>
          <w:ilvl w:val="0"/>
          <w:numId w:val="19"/>
        </w:numPr>
        <w:rPr>
          <w:lang w:val="fr-CH"/>
        </w:rPr>
      </w:pPr>
      <w:r>
        <w:rPr>
          <w:lang w:val="fr-CH"/>
        </w:rPr>
        <w:t>Une adresse</w:t>
      </w:r>
      <w:r w:rsidR="00E92154">
        <w:rPr>
          <w:lang w:val="fr-CH"/>
        </w:rPr>
        <w:t>, et un titre (M. Mme)</w:t>
      </w:r>
    </w:p>
    <w:p w14:paraId="680BB138" w14:textId="2FE72E1F" w:rsidR="004D7290" w:rsidRDefault="004D7290" w:rsidP="004D7290">
      <w:pPr>
        <w:pStyle w:val="Paragraphedeliste"/>
        <w:numPr>
          <w:ilvl w:val="0"/>
          <w:numId w:val="19"/>
        </w:numPr>
        <w:rPr>
          <w:lang w:val="fr-CH"/>
        </w:rPr>
      </w:pPr>
      <w:r>
        <w:rPr>
          <w:lang w:val="fr-CH"/>
        </w:rPr>
        <w:t>Une adresse mail</w:t>
      </w:r>
    </w:p>
    <w:p w14:paraId="52E1334D" w14:textId="292E8D38" w:rsidR="004D7290" w:rsidRDefault="004D7290" w:rsidP="004D7290">
      <w:pPr>
        <w:pStyle w:val="Paragraphedeliste"/>
        <w:numPr>
          <w:ilvl w:val="0"/>
          <w:numId w:val="19"/>
        </w:numPr>
        <w:rPr>
          <w:lang w:val="fr-CH"/>
        </w:rPr>
      </w:pPr>
      <w:r>
        <w:rPr>
          <w:lang w:val="fr-CH"/>
        </w:rPr>
        <w:t>Un mot de passe</w:t>
      </w:r>
    </w:p>
    <w:p w14:paraId="51434AFF" w14:textId="75633830" w:rsidR="004D7290" w:rsidRDefault="004D7290" w:rsidP="004D7290">
      <w:pPr>
        <w:pStyle w:val="Paragraphedeliste"/>
        <w:numPr>
          <w:ilvl w:val="0"/>
          <w:numId w:val="19"/>
        </w:numPr>
        <w:rPr>
          <w:lang w:val="fr-CH"/>
        </w:rPr>
      </w:pPr>
      <w:r>
        <w:rPr>
          <w:lang w:val="fr-CH"/>
        </w:rPr>
        <w:t>Des recettes de brassage</w:t>
      </w:r>
    </w:p>
    <w:p w14:paraId="7A6F8D9C" w14:textId="07E9D042" w:rsidR="004D7290" w:rsidRPr="004D7290" w:rsidRDefault="004D7290" w:rsidP="004D7290">
      <w:pPr>
        <w:pStyle w:val="Paragraphedeliste"/>
        <w:numPr>
          <w:ilvl w:val="0"/>
          <w:numId w:val="19"/>
        </w:numPr>
        <w:rPr>
          <w:lang w:val="fr-CH"/>
        </w:rPr>
      </w:pPr>
      <w:r>
        <w:rPr>
          <w:lang w:val="fr-CH"/>
        </w:rPr>
        <w:t>Un panier d’achat</w:t>
      </w:r>
    </w:p>
    <w:p w14:paraId="485BFBB5" w14:textId="6D49F634" w:rsidR="008D3D3B" w:rsidRPr="0042211D" w:rsidRDefault="006C295A" w:rsidP="006C295A">
      <w:pPr>
        <w:pStyle w:val="Titre2"/>
        <w:rPr>
          <w:lang w:val="fr-CH"/>
        </w:rPr>
      </w:pPr>
      <w:r>
        <w:rPr>
          <w:lang w:val="fr-CH"/>
        </w:rPr>
        <w:t>B</w:t>
      </w:r>
      <w:r w:rsidR="008D3D3B" w:rsidRPr="0042211D">
        <w:rPr>
          <w:lang w:val="fr-CH"/>
        </w:rPr>
        <w:t>ière</w:t>
      </w:r>
    </w:p>
    <w:p w14:paraId="3AD647F5" w14:textId="31D9BFAB" w:rsidR="008D3D3B" w:rsidRDefault="008D3D3B" w:rsidP="00466B43">
      <w:pPr>
        <w:spacing w:after="120"/>
        <w:rPr>
          <w:lang w:val="fr-CH"/>
        </w:rPr>
      </w:pPr>
      <w:r w:rsidRPr="0042211D">
        <w:rPr>
          <w:lang w:val="fr-CH"/>
        </w:rPr>
        <w:t>Chaque bière possède</w:t>
      </w:r>
      <w:r w:rsidR="004D7290">
        <w:rPr>
          <w:lang w:val="fr-CH"/>
        </w:rPr>
        <w:t> :</w:t>
      </w:r>
    </w:p>
    <w:p w14:paraId="431F3622" w14:textId="69D8F8AD" w:rsidR="004D7290" w:rsidRPr="004D7290" w:rsidRDefault="004D7290" w:rsidP="004D7290">
      <w:pPr>
        <w:pStyle w:val="Paragraphedeliste"/>
        <w:numPr>
          <w:ilvl w:val="0"/>
          <w:numId w:val="18"/>
        </w:numPr>
        <w:rPr>
          <w:lang w:val="fr-CH"/>
        </w:rPr>
      </w:pPr>
      <w:r>
        <w:rPr>
          <w:lang w:val="fr-CH"/>
        </w:rPr>
        <w:t>Un nom</w:t>
      </w:r>
      <w:r w:rsidR="00E92154">
        <w:rPr>
          <w:lang w:val="fr-CH"/>
        </w:rPr>
        <w:t>, un ID</w:t>
      </w:r>
    </w:p>
    <w:p w14:paraId="1FFFA09E" w14:textId="0158D968" w:rsidR="008D3D3B" w:rsidRPr="0042211D" w:rsidRDefault="00591D6A" w:rsidP="008D3D3B">
      <w:pPr>
        <w:pStyle w:val="Paragraphedeliste"/>
        <w:numPr>
          <w:ilvl w:val="0"/>
          <w:numId w:val="9"/>
        </w:numPr>
        <w:rPr>
          <w:lang w:val="fr-CH"/>
        </w:rPr>
      </w:pPr>
      <w:r w:rsidRPr="0042211D">
        <w:rPr>
          <w:lang w:val="fr-CH"/>
        </w:rPr>
        <w:t>Couleur</w:t>
      </w:r>
      <w:r w:rsidR="007E74E1" w:rsidRPr="0042211D">
        <w:rPr>
          <w:lang w:val="fr-CH"/>
        </w:rPr>
        <w:t> </w:t>
      </w:r>
      <w:r w:rsidRPr="0042211D">
        <w:rPr>
          <w:lang w:val="fr-CH"/>
        </w:rPr>
        <w:t>:</w:t>
      </w:r>
      <w:r w:rsidR="008D3D3B" w:rsidRPr="0042211D">
        <w:rPr>
          <w:lang w:val="fr-CH"/>
        </w:rPr>
        <w:t xml:space="preserve"> Il s’agit de la couleur de la bière exprimée en EBC</w:t>
      </w:r>
    </w:p>
    <w:p w14:paraId="30180DD0" w14:textId="339B0DA0" w:rsidR="008D3D3B" w:rsidRPr="0042211D" w:rsidRDefault="00591D6A" w:rsidP="008D3D3B">
      <w:pPr>
        <w:pStyle w:val="Paragraphedeliste"/>
        <w:numPr>
          <w:ilvl w:val="0"/>
          <w:numId w:val="9"/>
        </w:numPr>
        <w:rPr>
          <w:lang w:val="fr-CH"/>
        </w:rPr>
      </w:pPr>
      <w:r w:rsidRPr="0042211D">
        <w:rPr>
          <w:lang w:val="fr-CH"/>
        </w:rPr>
        <w:t>Amertume</w:t>
      </w:r>
      <w:r w:rsidR="007E74E1" w:rsidRPr="0042211D">
        <w:rPr>
          <w:lang w:val="fr-CH"/>
        </w:rPr>
        <w:t> </w:t>
      </w:r>
      <w:r w:rsidRPr="0042211D">
        <w:rPr>
          <w:lang w:val="fr-CH"/>
        </w:rPr>
        <w:t>:</w:t>
      </w:r>
      <w:r w:rsidR="008D3D3B" w:rsidRPr="0042211D">
        <w:rPr>
          <w:lang w:val="fr-CH"/>
        </w:rPr>
        <w:t xml:space="preserve"> Il s’agit de l’amertume de la bière exprimée en IBU</w:t>
      </w:r>
    </w:p>
    <w:p w14:paraId="376780DE" w14:textId="5B0AFF6D" w:rsidR="004D7290" w:rsidRPr="00E92154" w:rsidRDefault="00591D6A" w:rsidP="00E92154">
      <w:pPr>
        <w:pStyle w:val="Paragraphedeliste"/>
        <w:numPr>
          <w:ilvl w:val="0"/>
          <w:numId w:val="9"/>
        </w:numPr>
        <w:rPr>
          <w:lang w:val="fr-CH"/>
        </w:rPr>
      </w:pPr>
      <w:r w:rsidRPr="0042211D">
        <w:rPr>
          <w:lang w:val="fr-CH"/>
        </w:rPr>
        <w:t>Alcool</w:t>
      </w:r>
      <w:r w:rsidR="007E74E1" w:rsidRPr="0042211D">
        <w:rPr>
          <w:lang w:val="fr-CH"/>
        </w:rPr>
        <w:t> </w:t>
      </w:r>
      <w:r w:rsidRPr="0042211D">
        <w:rPr>
          <w:lang w:val="fr-CH"/>
        </w:rPr>
        <w:t>:</w:t>
      </w:r>
      <w:r w:rsidR="008D3D3B" w:rsidRPr="0042211D">
        <w:rPr>
          <w:lang w:val="fr-CH"/>
        </w:rPr>
        <w:t xml:space="preserve"> La quantité d’alcool dans la bière exprimé </w:t>
      </w:r>
      <w:r w:rsidRPr="0042211D">
        <w:rPr>
          <w:lang w:val="fr-CH"/>
        </w:rPr>
        <w:t>degré alcoolique</w:t>
      </w:r>
      <w:r w:rsidR="004D7290" w:rsidRPr="00E92154">
        <w:rPr>
          <w:lang w:val="fr-CH"/>
        </w:rPr>
        <w:br w:type="page"/>
      </w:r>
    </w:p>
    <w:p w14:paraId="7E10E1B5" w14:textId="7879719B" w:rsidR="009712A3" w:rsidRPr="0042211D" w:rsidRDefault="006C295A" w:rsidP="006C295A">
      <w:pPr>
        <w:pStyle w:val="Titre2"/>
        <w:rPr>
          <w:lang w:val="fr-CH"/>
        </w:rPr>
      </w:pPr>
      <w:r>
        <w:rPr>
          <w:lang w:val="fr-CH"/>
        </w:rPr>
        <w:lastRenderedPageBreak/>
        <w:t>R</w:t>
      </w:r>
      <w:r w:rsidR="009712A3" w:rsidRPr="0042211D">
        <w:rPr>
          <w:lang w:val="fr-CH"/>
        </w:rPr>
        <w:t>ecette</w:t>
      </w:r>
    </w:p>
    <w:p w14:paraId="1EEAF722" w14:textId="3A1B1B54" w:rsidR="004F38F6" w:rsidRPr="004F38F6" w:rsidRDefault="00EE3596" w:rsidP="004F38F6">
      <w:pPr>
        <w:jc w:val="both"/>
        <w:rPr>
          <w:lang w:val="fr-CH"/>
        </w:rPr>
      </w:pPr>
      <w:r w:rsidRPr="0042211D">
        <w:rPr>
          <w:lang w:val="fr-CH"/>
        </w:rPr>
        <w:t>Chaque recette possède un nom</w:t>
      </w:r>
      <w:r w:rsidR="00643E59" w:rsidRPr="0042211D">
        <w:rPr>
          <w:lang w:val="fr-CH"/>
        </w:rPr>
        <w:t xml:space="preserve">. Une recette </w:t>
      </w:r>
      <w:r w:rsidR="00D83437">
        <w:rPr>
          <w:lang w:val="fr-CH"/>
        </w:rPr>
        <w:t>est basée</w:t>
      </w:r>
      <w:r w:rsidR="00643E59" w:rsidRPr="0042211D">
        <w:rPr>
          <w:lang w:val="fr-CH"/>
        </w:rPr>
        <w:t xml:space="preserve"> </w:t>
      </w:r>
      <w:r w:rsidR="00AD73FE" w:rsidRPr="0042211D">
        <w:rPr>
          <w:lang w:val="fr-CH"/>
        </w:rPr>
        <w:t xml:space="preserve">au minimum les ingrédients </w:t>
      </w:r>
      <w:r w:rsidR="00B54F3E" w:rsidRPr="0042211D">
        <w:rPr>
          <w:lang w:val="fr-CH"/>
        </w:rPr>
        <w:t xml:space="preserve">de </w:t>
      </w:r>
      <w:r w:rsidR="00AD73FE" w:rsidRPr="0042211D">
        <w:rPr>
          <w:lang w:val="fr-CH"/>
        </w:rPr>
        <w:t>suivants</w:t>
      </w:r>
      <w:r w:rsidR="00B54F3E" w:rsidRPr="0042211D">
        <w:rPr>
          <w:lang w:val="fr-CH"/>
        </w:rPr>
        <w:t xml:space="preserve">, avec leurs </w:t>
      </w:r>
      <w:r w:rsidR="0042211D" w:rsidRPr="0042211D">
        <w:rPr>
          <w:lang w:val="fr-CH"/>
        </w:rPr>
        <w:t>attributs :</w:t>
      </w:r>
    </w:p>
    <w:p w14:paraId="7DB32F60" w14:textId="67569585" w:rsidR="00AD73FE" w:rsidRPr="004F38F6" w:rsidRDefault="00AD73FE" w:rsidP="00AD73FE">
      <w:pPr>
        <w:pStyle w:val="Paragraphedeliste"/>
        <w:numPr>
          <w:ilvl w:val="0"/>
          <w:numId w:val="14"/>
        </w:numPr>
        <w:jc w:val="both"/>
        <w:rPr>
          <w:u w:val="single"/>
          <w:lang w:val="fr-CH"/>
        </w:rPr>
      </w:pPr>
      <w:r w:rsidRPr="004F38F6">
        <w:rPr>
          <w:u w:val="single"/>
          <w:lang w:val="fr-CH"/>
        </w:rPr>
        <w:t>Eau</w:t>
      </w:r>
    </w:p>
    <w:p w14:paraId="7FB30DCB" w14:textId="10C869E4" w:rsidR="00B54F3E" w:rsidRPr="0042211D" w:rsidRDefault="00B54F3E" w:rsidP="00B54F3E">
      <w:pPr>
        <w:pStyle w:val="Paragraphedeliste"/>
        <w:numPr>
          <w:ilvl w:val="1"/>
          <w:numId w:val="14"/>
        </w:numPr>
        <w:jc w:val="both"/>
        <w:rPr>
          <w:lang w:val="fr-CH"/>
        </w:rPr>
      </w:pPr>
      <w:r w:rsidRPr="0042211D">
        <w:rPr>
          <w:lang w:val="fr-CH"/>
        </w:rPr>
        <w:t>PH</w:t>
      </w:r>
    </w:p>
    <w:p w14:paraId="5BDE3A99" w14:textId="73931C67" w:rsidR="00AD73FE" w:rsidRPr="004F38F6" w:rsidRDefault="00AD73FE" w:rsidP="00AD73FE">
      <w:pPr>
        <w:pStyle w:val="Paragraphedeliste"/>
        <w:numPr>
          <w:ilvl w:val="0"/>
          <w:numId w:val="14"/>
        </w:numPr>
        <w:jc w:val="both"/>
        <w:rPr>
          <w:u w:val="single"/>
          <w:lang w:val="fr-CH"/>
        </w:rPr>
      </w:pPr>
      <w:r w:rsidRPr="004F38F6">
        <w:rPr>
          <w:u w:val="single"/>
          <w:lang w:val="fr-CH"/>
        </w:rPr>
        <w:t>Houblon</w:t>
      </w:r>
    </w:p>
    <w:p w14:paraId="6DB58DAE" w14:textId="07F0074D" w:rsidR="00B54F3E" w:rsidRPr="0042211D" w:rsidRDefault="0042211D" w:rsidP="00B54F3E">
      <w:pPr>
        <w:pStyle w:val="Paragraphedeliste"/>
        <w:numPr>
          <w:ilvl w:val="1"/>
          <w:numId w:val="14"/>
        </w:numPr>
        <w:jc w:val="both"/>
        <w:rPr>
          <w:lang w:val="fr-CH"/>
        </w:rPr>
      </w:pPr>
      <w:r w:rsidRPr="0042211D">
        <w:rPr>
          <w:lang w:val="fr-CH"/>
        </w:rPr>
        <w:t>Type (Amérisant / Aromatique)</w:t>
      </w:r>
    </w:p>
    <w:p w14:paraId="1E54D03E" w14:textId="66F1F5BD" w:rsidR="0042211D" w:rsidRDefault="0042211D" w:rsidP="00B54F3E">
      <w:pPr>
        <w:pStyle w:val="Paragraphedeliste"/>
        <w:numPr>
          <w:ilvl w:val="1"/>
          <w:numId w:val="14"/>
        </w:numPr>
        <w:jc w:val="both"/>
        <w:rPr>
          <w:lang w:val="fr-CH"/>
        </w:rPr>
      </w:pPr>
      <w:r w:rsidRPr="0042211D">
        <w:rPr>
          <w:lang w:val="fr-CH"/>
        </w:rPr>
        <w:t xml:space="preserve">Taux d’acide </w:t>
      </w:r>
      <w:r w:rsidR="006C295A" w:rsidRPr="0042211D">
        <w:rPr>
          <w:lang w:val="fr-CH"/>
        </w:rPr>
        <w:t>alpha (</w:t>
      </w:r>
      <w:r w:rsidRPr="0042211D">
        <w:rPr>
          <w:lang w:val="fr-CH"/>
        </w:rPr>
        <w:t>%)</w:t>
      </w:r>
    </w:p>
    <w:p w14:paraId="31ADF8E6" w14:textId="1F1BFADD" w:rsidR="00AD73FE" w:rsidRPr="004F38F6" w:rsidRDefault="00AD73FE" w:rsidP="00AD73FE">
      <w:pPr>
        <w:pStyle w:val="Paragraphedeliste"/>
        <w:numPr>
          <w:ilvl w:val="0"/>
          <w:numId w:val="14"/>
        </w:numPr>
        <w:jc w:val="both"/>
        <w:rPr>
          <w:u w:val="single"/>
          <w:lang w:val="fr-CH"/>
        </w:rPr>
      </w:pPr>
      <w:r w:rsidRPr="004F38F6">
        <w:rPr>
          <w:u w:val="single"/>
          <w:lang w:val="fr-CH"/>
        </w:rPr>
        <w:t>Levure</w:t>
      </w:r>
    </w:p>
    <w:p w14:paraId="32CE0A4A" w14:textId="30AFB0EB" w:rsidR="0042211D" w:rsidRPr="0042211D" w:rsidRDefault="0042211D" w:rsidP="0042211D">
      <w:pPr>
        <w:pStyle w:val="Paragraphedeliste"/>
        <w:numPr>
          <w:ilvl w:val="1"/>
          <w:numId w:val="14"/>
        </w:numPr>
        <w:jc w:val="both"/>
        <w:rPr>
          <w:lang w:val="fr-CH"/>
        </w:rPr>
      </w:pPr>
      <w:r w:rsidRPr="0042211D">
        <w:rPr>
          <w:lang w:val="fr-CH"/>
        </w:rPr>
        <w:t>Type de bière associé</w:t>
      </w:r>
    </w:p>
    <w:p w14:paraId="5B0D0982" w14:textId="0BAFD1BE" w:rsidR="0042211D" w:rsidRPr="0042211D" w:rsidRDefault="0042211D" w:rsidP="0042211D">
      <w:pPr>
        <w:pStyle w:val="Paragraphedeliste"/>
        <w:numPr>
          <w:ilvl w:val="1"/>
          <w:numId w:val="14"/>
        </w:numPr>
        <w:jc w:val="both"/>
        <w:rPr>
          <w:lang w:val="fr-CH"/>
        </w:rPr>
      </w:pPr>
      <w:r w:rsidRPr="0042211D">
        <w:rPr>
          <w:lang w:val="fr-CH"/>
        </w:rPr>
        <w:t>Type de fermentation</w:t>
      </w:r>
    </w:p>
    <w:p w14:paraId="730E257C" w14:textId="3003A9D9" w:rsidR="0042211D" w:rsidRDefault="0042211D" w:rsidP="0042211D">
      <w:pPr>
        <w:pStyle w:val="Paragraphedeliste"/>
        <w:numPr>
          <w:ilvl w:val="1"/>
          <w:numId w:val="14"/>
        </w:numPr>
        <w:jc w:val="both"/>
        <w:rPr>
          <w:lang w:val="fr-CH"/>
        </w:rPr>
      </w:pPr>
      <w:r w:rsidRPr="0042211D">
        <w:rPr>
          <w:lang w:val="fr-CH"/>
        </w:rPr>
        <w:t>Température de fermentation</w:t>
      </w:r>
      <w:r w:rsidR="00BF0575">
        <w:rPr>
          <w:lang w:val="fr-CH"/>
        </w:rPr>
        <w:t xml:space="preserve"> max</w:t>
      </w:r>
    </w:p>
    <w:p w14:paraId="1797B13E" w14:textId="60E774AC" w:rsidR="00BF0575" w:rsidRPr="00BF0575" w:rsidRDefault="00BF0575" w:rsidP="00BF0575">
      <w:pPr>
        <w:pStyle w:val="Paragraphedeliste"/>
        <w:numPr>
          <w:ilvl w:val="1"/>
          <w:numId w:val="14"/>
        </w:numPr>
        <w:jc w:val="both"/>
        <w:rPr>
          <w:lang w:val="fr-CH"/>
        </w:rPr>
      </w:pPr>
      <w:r w:rsidRPr="0042211D">
        <w:rPr>
          <w:lang w:val="fr-CH"/>
        </w:rPr>
        <w:t>Température de fermentation</w:t>
      </w:r>
      <w:r>
        <w:rPr>
          <w:lang w:val="fr-CH"/>
        </w:rPr>
        <w:t xml:space="preserve"> m</w:t>
      </w:r>
      <w:r>
        <w:rPr>
          <w:lang w:val="fr-CH"/>
        </w:rPr>
        <w:t>in</w:t>
      </w:r>
    </w:p>
    <w:p w14:paraId="7DB133AF" w14:textId="77777777" w:rsidR="004F38F6" w:rsidRPr="004F38F6" w:rsidRDefault="004F38F6" w:rsidP="004F38F6">
      <w:pPr>
        <w:pStyle w:val="Paragraphedeliste"/>
        <w:numPr>
          <w:ilvl w:val="0"/>
          <w:numId w:val="14"/>
        </w:numPr>
        <w:jc w:val="both"/>
        <w:rPr>
          <w:u w:val="single"/>
          <w:lang w:val="fr-CH"/>
        </w:rPr>
      </w:pPr>
      <w:r w:rsidRPr="004F38F6">
        <w:rPr>
          <w:u w:val="single"/>
          <w:lang w:val="fr-CH"/>
        </w:rPr>
        <w:t>Malt</w:t>
      </w:r>
    </w:p>
    <w:p w14:paraId="1218A97A" w14:textId="77777777" w:rsidR="004F38F6" w:rsidRDefault="004F38F6" w:rsidP="004F38F6">
      <w:pPr>
        <w:pStyle w:val="Paragraphedeliste"/>
        <w:numPr>
          <w:ilvl w:val="1"/>
          <w:numId w:val="14"/>
        </w:numPr>
        <w:jc w:val="both"/>
        <w:rPr>
          <w:lang w:val="fr-CH"/>
        </w:rPr>
      </w:pPr>
      <w:r w:rsidRPr="0042211D">
        <w:rPr>
          <w:lang w:val="fr-CH"/>
        </w:rPr>
        <w:t>EBC</w:t>
      </w:r>
      <w:r>
        <w:rPr>
          <w:lang w:val="fr-CH"/>
        </w:rPr>
        <w:t xml:space="preserve"> (min-max)</w:t>
      </w:r>
    </w:p>
    <w:p w14:paraId="572A6C2F" w14:textId="78EACA23" w:rsidR="004F38F6" w:rsidRDefault="00BF0575" w:rsidP="004F38F6">
      <w:pPr>
        <w:pStyle w:val="Paragraphedeliste"/>
        <w:numPr>
          <w:ilvl w:val="1"/>
          <w:numId w:val="14"/>
        </w:numPr>
        <w:jc w:val="both"/>
        <w:rPr>
          <w:lang w:val="fr-CH"/>
        </w:rPr>
      </w:pPr>
      <w:r>
        <w:rPr>
          <w:lang w:val="fr-CH"/>
        </w:rPr>
        <w:t>Type spécifique</w:t>
      </w:r>
    </w:p>
    <w:p w14:paraId="6F91C4E2" w14:textId="56DBF54F" w:rsidR="00BF0575" w:rsidRDefault="00BF0575" w:rsidP="00BF0575">
      <w:pPr>
        <w:pStyle w:val="Paragraphedeliste"/>
        <w:numPr>
          <w:ilvl w:val="1"/>
          <w:numId w:val="14"/>
        </w:numPr>
        <w:jc w:val="both"/>
        <w:rPr>
          <w:lang w:val="fr-CH"/>
        </w:rPr>
      </w:pPr>
      <w:r w:rsidRPr="0042211D">
        <w:rPr>
          <w:lang w:val="fr-CH"/>
        </w:rPr>
        <w:t>Type</w:t>
      </w:r>
      <w:r>
        <w:rPr>
          <w:lang w:val="fr-CH"/>
        </w:rPr>
        <w:t xml:space="preserve"> de céréale (Orge/Blé/Seigle</w:t>
      </w:r>
      <w:r>
        <w:rPr>
          <w:lang w:val="fr-CH"/>
        </w:rPr>
        <w:t>/riz/mais</w:t>
      </w:r>
      <w:r>
        <w:rPr>
          <w:lang w:val="fr-CH"/>
        </w:rPr>
        <w:t>)</w:t>
      </w:r>
    </w:p>
    <w:p w14:paraId="24CEEE99" w14:textId="3A261179" w:rsidR="00B61CD0" w:rsidRDefault="00B54F3E" w:rsidP="00643E59">
      <w:pPr>
        <w:jc w:val="both"/>
        <w:rPr>
          <w:lang w:val="fr-CH"/>
        </w:rPr>
      </w:pPr>
      <w:r w:rsidRPr="0042211D">
        <w:rPr>
          <w:lang w:val="fr-CH"/>
        </w:rPr>
        <w:t xml:space="preserve">Des ingrédients supplémentaires peuvent être ajoutés. </w:t>
      </w:r>
      <w:r w:rsidR="00643E59" w:rsidRPr="0042211D">
        <w:rPr>
          <w:lang w:val="fr-CH"/>
        </w:rPr>
        <w:t>Dans la recette est aussi présente la quantité de bière voulue. La quantité des ingrédients vari</w:t>
      </w:r>
      <w:r w:rsidR="003743C3">
        <w:rPr>
          <w:lang w:val="fr-CH"/>
        </w:rPr>
        <w:t>e</w:t>
      </w:r>
      <w:r w:rsidR="00643E59" w:rsidRPr="0042211D">
        <w:rPr>
          <w:lang w:val="fr-CH"/>
        </w:rPr>
        <w:t xml:space="preserve"> en fonction de la quantité de bière voulue.</w:t>
      </w:r>
      <w:r w:rsidR="006C295A">
        <w:rPr>
          <w:lang w:val="fr-CH"/>
        </w:rPr>
        <w:t xml:space="preserve"> </w:t>
      </w:r>
      <w:r w:rsidR="00643E59" w:rsidRPr="0042211D">
        <w:rPr>
          <w:lang w:val="fr-CH"/>
        </w:rPr>
        <w:t>Une recette contient plusieurs étapes.</w:t>
      </w:r>
      <w:r w:rsidR="00591D6A" w:rsidRPr="0042211D">
        <w:rPr>
          <w:lang w:val="fr-CH"/>
        </w:rPr>
        <w:t xml:space="preserve"> </w:t>
      </w:r>
      <w:r w:rsidR="001102D4" w:rsidRPr="0042211D">
        <w:rPr>
          <w:lang w:val="fr-CH"/>
        </w:rPr>
        <w:t>Chaque étape de fabrication est très variée en fonction du type de bière souhaité</w:t>
      </w:r>
      <w:r w:rsidR="00B61CD0" w:rsidRPr="0042211D">
        <w:rPr>
          <w:lang w:val="fr-CH"/>
        </w:rPr>
        <w:t>.</w:t>
      </w:r>
      <w:r w:rsidR="00E92154">
        <w:rPr>
          <w:lang w:val="fr-CH"/>
        </w:rPr>
        <w:t xml:space="preserve"> Une recette produit une bière.</w:t>
      </w:r>
    </w:p>
    <w:p w14:paraId="66F64850" w14:textId="71917D94" w:rsidR="0005146C" w:rsidRDefault="0005146C" w:rsidP="0005146C">
      <w:pPr>
        <w:pStyle w:val="Titre2"/>
        <w:rPr>
          <w:lang w:val="fr-CH"/>
        </w:rPr>
      </w:pPr>
      <w:r>
        <w:rPr>
          <w:lang w:val="fr-CH"/>
        </w:rPr>
        <w:t>Ingrédient</w:t>
      </w:r>
    </w:p>
    <w:p w14:paraId="758B8DF9" w14:textId="4D98D8AB" w:rsidR="0005146C" w:rsidRDefault="0005146C" w:rsidP="003743C3">
      <w:pPr>
        <w:jc w:val="both"/>
        <w:rPr>
          <w:lang w:val="fr-CH"/>
        </w:rPr>
      </w:pPr>
      <w:r>
        <w:rPr>
          <w:lang w:val="fr-CH"/>
        </w:rPr>
        <w:t xml:space="preserve">Un ingrédient est très </w:t>
      </w:r>
      <w:r w:rsidR="004F38F6">
        <w:rPr>
          <w:lang w:val="fr-CH"/>
        </w:rPr>
        <w:t>abstrait</w:t>
      </w:r>
      <w:r>
        <w:rPr>
          <w:lang w:val="fr-CH"/>
        </w:rPr>
        <w:t>, car il peut avoir n’importe quel attribut en fonction de sa nature. En revanche, tous les ingrédients possèdent au minimum :</w:t>
      </w:r>
    </w:p>
    <w:p w14:paraId="6E0E1DFE" w14:textId="5F91D341" w:rsidR="0005146C" w:rsidRDefault="0005146C" w:rsidP="0005146C">
      <w:pPr>
        <w:pStyle w:val="Paragraphedeliste"/>
        <w:numPr>
          <w:ilvl w:val="0"/>
          <w:numId w:val="17"/>
        </w:numPr>
        <w:rPr>
          <w:lang w:val="fr-CH"/>
        </w:rPr>
      </w:pPr>
      <w:r>
        <w:rPr>
          <w:lang w:val="fr-CH"/>
        </w:rPr>
        <w:t>Un nom</w:t>
      </w:r>
    </w:p>
    <w:p w14:paraId="7862609E" w14:textId="486B4CF5" w:rsidR="0005146C" w:rsidRDefault="0005146C" w:rsidP="0005146C">
      <w:pPr>
        <w:pStyle w:val="Paragraphedeliste"/>
        <w:numPr>
          <w:ilvl w:val="0"/>
          <w:numId w:val="17"/>
        </w:numPr>
        <w:rPr>
          <w:lang w:val="fr-CH"/>
        </w:rPr>
      </w:pPr>
      <w:r>
        <w:rPr>
          <w:lang w:val="fr-CH"/>
        </w:rPr>
        <w:t>Une catégorie</w:t>
      </w:r>
    </w:p>
    <w:p w14:paraId="5774244D" w14:textId="24E00397" w:rsidR="0005146C" w:rsidRDefault="0005146C" w:rsidP="0005146C">
      <w:pPr>
        <w:pStyle w:val="Paragraphedeliste"/>
        <w:numPr>
          <w:ilvl w:val="0"/>
          <w:numId w:val="17"/>
        </w:numPr>
        <w:rPr>
          <w:lang w:val="fr-CH"/>
        </w:rPr>
      </w:pPr>
      <w:r>
        <w:rPr>
          <w:lang w:val="fr-CH"/>
        </w:rPr>
        <w:t>Une quantité</w:t>
      </w:r>
    </w:p>
    <w:p w14:paraId="40F67466" w14:textId="4C5D2C3D" w:rsidR="0005146C" w:rsidRDefault="0005146C" w:rsidP="0005146C">
      <w:pPr>
        <w:pStyle w:val="Paragraphedeliste"/>
        <w:numPr>
          <w:ilvl w:val="0"/>
          <w:numId w:val="17"/>
        </w:numPr>
        <w:rPr>
          <w:lang w:val="fr-CH"/>
        </w:rPr>
      </w:pPr>
      <w:r>
        <w:rPr>
          <w:lang w:val="fr-CH"/>
        </w:rPr>
        <w:t>Une provenance</w:t>
      </w:r>
      <w:r w:rsidR="00807A01">
        <w:rPr>
          <w:lang w:val="fr-CH"/>
        </w:rPr>
        <w:t xml:space="preserve"> (et sous-provenance)</w:t>
      </w:r>
    </w:p>
    <w:p w14:paraId="2FB58333" w14:textId="5291ED47" w:rsidR="00807A01" w:rsidRDefault="00807A01" w:rsidP="0005146C">
      <w:pPr>
        <w:pStyle w:val="Paragraphedeliste"/>
        <w:numPr>
          <w:ilvl w:val="0"/>
          <w:numId w:val="17"/>
        </w:numPr>
        <w:rPr>
          <w:lang w:val="fr-CH"/>
        </w:rPr>
      </w:pPr>
      <w:r>
        <w:rPr>
          <w:lang w:val="fr-CH"/>
        </w:rPr>
        <w:t>Description (texte)</w:t>
      </w:r>
    </w:p>
    <w:p w14:paraId="43488BB1" w14:textId="0260FE11" w:rsidR="00807A01" w:rsidRDefault="00807A01" w:rsidP="0005146C">
      <w:pPr>
        <w:pStyle w:val="Paragraphedeliste"/>
        <w:numPr>
          <w:ilvl w:val="0"/>
          <w:numId w:val="17"/>
        </w:numPr>
        <w:rPr>
          <w:lang w:val="fr-CH"/>
        </w:rPr>
      </w:pPr>
      <w:r>
        <w:rPr>
          <w:lang w:val="fr-CH"/>
        </w:rPr>
        <w:t>Unité de quantité</w:t>
      </w:r>
    </w:p>
    <w:p w14:paraId="5DFF79D0" w14:textId="2676900F" w:rsidR="00807A01" w:rsidRPr="0005146C" w:rsidRDefault="00807A01" w:rsidP="0005146C">
      <w:pPr>
        <w:pStyle w:val="Paragraphedeliste"/>
        <w:numPr>
          <w:ilvl w:val="0"/>
          <w:numId w:val="17"/>
        </w:numPr>
        <w:rPr>
          <w:lang w:val="fr-CH"/>
        </w:rPr>
      </w:pPr>
      <w:r>
        <w:rPr>
          <w:lang w:val="fr-CH"/>
        </w:rPr>
        <w:t>Prix/unité</w:t>
      </w:r>
    </w:p>
    <w:p w14:paraId="070DF2C0" w14:textId="1E745C5F" w:rsidR="00EE3596" w:rsidRPr="0042211D" w:rsidRDefault="006C295A" w:rsidP="003743C3">
      <w:pPr>
        <w:pStyle w:val="Titre2"/>
        <w:jc w:val="both"/>
        <w:rPr>
          <w:lang w:val="fr-CH"/>
        </w:rPr>
      </w:pPr>
      <w:r>
        <w:rPr>
          <w:lang w:val="fr-CH"/>
        </w:rPr>
        <w:t>É</w:t>
      </w:r>
      <w:r w:rsidR="00EE3596" w:rsidRPr="0042211D">
        <w:rPr>
          <w:lang w:val="fr-CH"/>
        </w:rPr>
        <w:t>tape</w:t>
      </w:r>
    </w:p>
    <w:p w14:paraId="0C96728A" w14:textId="538B8161" w:rsidR="007E74E1" w:rsidRPr="0042211D" w:rsidRDefault="007E74E1" w:rsidP="003743C3">
      <w:pPr>
        <w:jc w:val="both"/>
        <w:rPr>
          <w:lang w:val="fr-CH"/>
        </w:rPr>
      </w:pPr>
      <w:r w:rsidRPr="0042211D">
        <w:rPr>
          <w:lang w:val="fr-CH"/>
        </w:rPr>
        <w:t xml:space="preserve">Une étape est identifiée par un </w:t>
      </w:r>
      <w:r w:rsidR="00807A01">
        <w:rPr>
          <w:lang w:val="fr-CH"/>
        </w:rPr>
        <w:t>numéro</w:t>
      </w:r>
      <w:r w:rsidRPr="0042211D">
        <w:rPr>
          <w:lang w:val="fr-CH"/>
        </w:rPr>
        <w:t>. Elle fait partie d’une catégorie (voir chapitre suivant)</w:t>
      </w:r>
      <w:r w:rsidR="00A02BAF" w:rsidRPr="0042211D">
        <w:rPr>
          <w:lang w:val="fr-CH"/>
        </w:rPr>
        <w:t>. Elle peut contenir des ingrédients et contient une durée. Une étape peut être chronométrée ou non</w:t>
      </w:r>
      <w:r w:rsidR="003743C3">
        <w:rPr>
          <w:lang w:val="fr-CH"/>
        </w:rPr>
        <w:t>. Finalement, une étape peut contenir des notes spécifiques aux techniques de brassages à respecter</w:t>
      </w:r>
      <w:r w:rsidR="00D83437">
        <w:rPr>
          <w:lang w:val="fr-CH"/>
        </w:rPr>
        <w:t xml:space="preserve"> (paliers de température)</w:t>
      </w:r>
      <w:r w:rsidR="003743C3">
        <w:rPr>
          <w:lang w:val="fr-CH"/>
        </w:rPr>
        <w:t>.</w:t>
      </w:r>
    </w:p>
    <w:p w14:paraId="7C9E8277" w14:textId="13426443" w:rsidR="00DF37C1" w:rsidRPr="0042211D" w:rsidRDefault="00DF37C1" w:rsidP="00B53D38">
      <w:pPr>
        <w:rPr>
          <w:rFonts w:eastAsiaTheme="majorEastAsia" w:cstheme="majorBidi"/>
          <w:color w:val="2F5496" w:themeColor="accent1" w:themeShade="BF"/>
          <w:sz w:val="32"/>
          <w:szCs w:val="32"/>
          <w:lang w:val="fr-CH"/>
        </w:rPr>
      </w:pPr>
      <w:r w:rsidRPr="0042211D">
        <w:rPr>
          <w:lang w:val="fr-CH"/>
        </w:rPr>
        <w:br w:type="page"/>
      </w:r>
    </w:p>
    <w:p w14:paraId="5078F6F7" w14:textId="68769F1D" w:rsidR="00387C04" w:rsidRPr="0042211D" w:rsidRDefault="00643E59" w:rsidP="00387C04">
      <w:pPr>
        <w:pStyle w:val="Titre1"/>
        <w:rPr>
          <w:lang w:val="fr-CH"/>
        </w:rPr>
      </w:pPr>
      <w:r w:rsidRPr="0042211D">
        <w:rPr>
          <w:lang w:val="fr-CH"/>
        </w:rPr>
        <w:lastRenderedPageBreak/>
        <w:t>Étapes de fabrication (catégories)</w:t>
      </w:r>
    </w:p>
    <w:p w14:paraId="5359C994" w14:textId="2C63F634" w:rsidR="007C36E1" w:rsidRPr="0042211D" w:rsidRDefault="007C36E1" w:rsidP="00591D6A">
      <w:pPr>
        <w:pStyle w:val="Paragraphedeliste"/>
        <w:numPr>
          <w:ilvl w:val="0"/>
          <w:numId w:val="11"/>
        </w:numPr>
        <w:jc w:val="both"/>
        <w:rPr>
          <w:lang w:val="fr-CH"/>
        </w:rPr>
      </w:pPr>
      <w:r w:rsidRPr="004F38F6">
        <w:rPr>
          <w:u w:val="single"/>
          <w:lang w:val="fr-CH"/>
        </w:rPr>
        <w:t>La préparation</w:t>
      </w:r>
      <w:r w:rsidR="00DF37C1" w:rsidRPr="0042211D">
        <w:rPr>
          <w:lang w:val="fr-CH"/>
        </w:rPr>
        <w:t> :</w:t>
      </w:r>
      <w:r w:rsidR="00591D6A" w:rsidRPr="0042211D">
        <w:rPr>
          <w:lang w:val="fr-CH"/>
        </w:rPr>
        <w:t xml:space="preserve"> </w:t>
      </w:r>
      <w:r w:rsidRPr="0042211D">
        <w:rPr>
          <w:lang w:val="fr-CH"/>
        </w:rPr>
        <w:t xml:space="preserve">Il s’agit de préparer tout le matériel </w:t>
      </w:r>
      <w:r w:rsidR="00E46932" w:rsidRPr="0042211D">
        <w:rPr>
          <w:lang w:val="fr-CH"/>
        </w:rPr>
        <w:t>nécessaire</w:t>
      </w:r>
      <w:r w:rsidRPr="0042211D">
        <w:rPr>
          <w:lang w:val="fr-CH"/>
        </w:rPr>
        <w:t xml:space="preserve">, désinfecter l’environnement de travail, et peser la quantité de chaque ingrédient </w:t>
      </w:r>
      <w:r w:rsidR="00E46932" w:rsidRPr="0042211D">
        <w:rPr>
          <w:lang w:val="fr-CH"/>
        </w:rPr>
        <w:t>nécessaire</w:t>
      </w:r>
      <w:r w:rsidR="00DF37C1" w:rsidRPr="0042211D">
        <w:rPr>
          <w:lang w:val="fr-CH"/>
        </w:rPr>
        <w:t>.</w:t>
      </w:r>
    </w:p>
    <w:p w14:paraId="2780C83A" w14:textId="37124882" w:rsidR="007C36E1" w:rsidRPr="0042211D" w:rsidRDefault="007C36E1" w:rsidP="00591D6A">
      <w:pPr>
        <w:pStyle w:val="Paragraphedeliste"/>
        <w:numPr>
          <w:ilvl w:val="0"/>
          <w:numId w:val="11"/>
        </w:numPr>
        <w:jc w:val="both"/>
        <w:rPr>
          <w:lang w:val="fr-CH"/>
        </w:rPr>
      </w:pPr>
      <w:r w:rsidRPr="004F38F6">
        <w:rPr>
          <w:u w:val="single"/>
          <w:lang w:val="fr-CH"/>
        </w:rPr>
        <w:t>L’empâtage</w:t>
      </w:r>
      <w:r w:rsidR="00DF37C1" w:rsidRPr="0042211D">
        <w:rPr>
          <w:lang w:val="fr-CH"/>
        </w:rPr>
        <w:t> :</w:t>
      </w:r>
      <w:r w:rsidR="00591D6A" w:rsidRPr="0042211D">
        <w:rPr>
          <w:lang w:val="fr-CH"/>
        </w:rPr>
        <w:t xml:space="preserve"> </w:t>
      </w:r>
      <w:r w:rsidRPr="0042211D">
        <w:rPr>
          <w:lang w:val="fr-CH"/>
        </w:rPr>
        <w:t xml:space="preserve">Il faut verser le malt dans de l’eau chauffée à une certaine température, puis </w:t>
      </w:r>
      <w:r w:rsidR="001455F9" w:rsidRPr="0042211D">
        <w:rPr>
          <w:lang w:val="fr-CH"/>
        </w:rPr>
        <w:t>brasser le tout à plusieurs paliers de température très précis pendant environ 1 heure. Le but est de dissoudre dans l’eau tous les sucres contenus dans le malt.</w:t>
      </w:r>
    </w:p>
    <w:p w14:paraId="73618B4D" w14:textId="74DEE1D5" w:rsidR="007C36E1" w:rsidRPr="0042211D" w:rsidRDefault="007C36E1" w:rsidP="00591D6A">
      <w:pPr>
        <w:pStyle w:val="Paragraphedeliste"/>
        <w:numPr>
          <w:ilvl w:val="0"/>
          <w:numId w:val="11"/>
        </w:numPr>
        <w:jc w:val="both"/>
        <w:rPr>
          <w:lang w:val="fr-CH"/>
        </w:rPr>
      </w:pPr>
      <w:proofErr w:type="spellStart"/>
      <w:r w:rsidRPr="004F38F6">
        <w:rPr>
          <w:u w:val="single"/>
          <w:lang w:val="fr-CH"/>
        </w:rPr>
        <w:t>Mash</w:t>
      </w:r>
      <w:proofErr w:type="spellEnd"/>
      <w:r w:rsidRPr="004F38F6">
        <w:rPr>
          <w:u w:val="single"/>
          <w:lang w:val="fr-CH"/>
        </w:rPr>
        <w:t>-out</w:t>
      </w:r>
      <w:r w:rsidR="00DF37C1" w:rsidRPr="0042211D">
        <w:rPr>
          <w:lang w:val="fr-CH"/>
        </w:rPr>
        <w:t> :</w:t>
      </w:r>
      <w:r w:rsidR="00591D6A" w:rsidRPr="0042211D">
        <w:rPr>
          <w:lang w:val="fr-CH"/>
        </w:rPr>
        <w:t xml:space="preserve"> </w:t>
      </w:r>
      <w:r w:rsidR="001455F9" w:rsidRPr="0042211D">
        <w:rPr>
          <w:lang w:val="fr-CH"/>
        </w:rPr>
        <w:t>Augmentation de la température de la maische à 75°C afin de stopper la saccarification, en détruisant les enzymes</w:t>
      </w:r>
      <w:r w:rsidR="00E46932" w:rsidRPr="0042211D">
        <w:rPr>
          <w:lang w:val="fr-CH"/>
        </w:rPr>
        <w:t xml:space="preserve"> contenues dans le malt.</w:t>
      </w:r>
    </w:p>
    <w:p w14:paraId="36D47B9E" w14:textId="291042B2" w:rsidR="007C36E1" w:rsidRPr="0042211D" w:rsidRDefault="007C36E1" w:rsidP="00591D6A">
      <w:pPr>
        <w:pStyle w:val="Paragraphedeliste"/>
        <w:numPr>
          <w:ilvl w:val="0"/>
          <w:numId w:val="11"/>
        </w:numPr>
        <w:jc w:val="both"/>
        <w:rPr>
          <w:lang w:val="fr-CH"/>
        </w:rPr>
      </w:pPr>
      <w:r w:rsidRPr="004F38F6">
        <w:rPr>
          <w:u w:val="single"/>
          <w:lang w:val="fr-CH"/>
        </w:rPr>
        <w:t xml:space="preserve">Filtration &amp; </w:t>
      </w:r>
      <w:r w:rsidR="001455F9" w:rsidRPr="004F38F6">
        <w:rPr>
          <w:u w:val="single"/>
          <w:lang w:val="fr-CH"/>
        </w:rPr>
        <w:t>rinçage</w:t>
      </w:r>
      <w:r w:rsidRPr="004F38F6">
        <w:rPr>
          <w:u w:val="single"/>
          <w:lang w:val="fr-CH"/>
        </w:rPr>
        <w:t xml:space="preserve"> des drêches</w:t>
      </w:r>
      <w:r w:rsidR="00DF37C1" w:rsidRPr="0042211D">
        <w:rPr>
          <w:lang w:val="fr-CH"/>
        </w:rPr>
        <w:t> :</w:t>
      </w:r>
      <w:r w:rsidR="00591D6A" w:rsidRPr="0042211D">
        <w:rPr>
          <w:lang w:val="fr-CH"/>
        </w:rPr>
        <w:t xml:space="preserve"> </w:t>
      </w:r>
      <w:r w:rsidR="001455F9" w:rsidRPr="0042211D">
        <w:rPr>
          <w:lang w:val="fr-CH"/>
        </w:rPr>
        <w:t>La séparation du malt dont nous avons extrait les sucres avec une grande passoire ou un tissu maillé. Le but étant de ne récupérer que le liquide (moût)</w:t>
      </w:r>
      <w:r w:rsidR="00DF37C1" w:rsidRPr="0042211D">
        <w:rPr>
          <w:lang w:val="fr-CH"/>
        </w:rPr>
        <w:t>.</w:t>
      </w:r>
    </w:p>
    <w:p w14:paraId="4E5E3219" w14:textId="5EBA1E2D" w:rsidR="001455F9" w:rsidRPr="0042211D" w:rsidRDefault="001455F9" w:rsidP="00591D6A">
      <w:pPr>
        <w:pStyle w:val="Paragraphedeliste"/>
        <w:numPr>
          <w:ilvl w:val="0"/>
          <w:numId w:val="11"/>
        </w:numPr>
        <w:jc w:val="both"/>
        <w:rPr>
          <w:lang w:val="fr-CH"/>
        </w:rPr>
      </w:pPr>
      <w:r w:rsidRPr="004F38F6">
        <w:rPr>
          <w:u w:val="single"/>
          <w:lang w:val="fr-CH"/>
        </w:rPr>
        <w:t>Mesure de la densité</w:t>
      </w:r>
      <w:r w:rsidR="00DF37C1" w:rsidRPr="0042211D">
        <w:rPr>
          <w:lang w:val="fr-CH"/>
        </w:rPr>
        <w:t> :</w:t>
      </w:r>
      <w:r w:rsidR="00591D6A" w:rsidRPr="0042211D">
        <w:rPr>
          <w:lang w:val="fr-CH"/>
        </w:rPr>
        <w:t xml:space="preserve"> </w:t>
      </w:r>
      <w:r w:rsidRPr="0042211D">
        <w:rPr>
          <w:lang w:val="fr-CH"/>
        </w:rPr>
        <w:t xml:space="preserve">Dès la fin de la filtration des drèches, il faut mesurer la densité du moût </w:t>
      </w:r>
      <w:r w:rsidR="00E46932" w:rsidRPr="0042211D">
        <w:rPr>
          <w:lang w:val="fr-CH"/>
        </w:rPr>
        <w:t>pour savoir s’il faut corriger la densité, mais aussi pour connaître la teneur finale en alcool de la bière.</w:t>
      </w:r>
    </w:p>
    <w:p w14:paraId="3DD9CED2" w14:textId="4ACB795A" w:rsidR="007C36E1" w:rsidRPr="0042211D" w:rsidRDefault="007C36E1" w:rsidP="00591D6A">
      <w:pPr>
        <w:pStyle w:val="Paragraphedeliste"/>
        <w:numPr>
          <w:ilvl w:val="0"/>
          <w:numId w:val="11"/>
        </w:numPr>
        <w:jc w:val="both"/>
        <w:rPr>
          <w:lang w:val="fr-CH"/>
        </w:rPr>
      </w:pPr>
      <w:r w:rsidRPr="004F38F6">
        <w:rPr>
          <w:u w:val="single"/>
          <w:lang w:val="fr-CH"/>
        </w:rPr>
        <w:t>Ebullition du moût</w:t>
      </w:r>
      <w:r w:rsidR="00DF37C1" w:rsidRPr="0042211D">
        <w:rPr>
          <w:lang w:val="fr-CH"/>
        </w:rPr>
        <w:t> :</w:t>
      </w:r>
      <w:r w:rsidR="00591D6A" w:rsidRPr="0042211D">
        <w:rPr>
          <w:lang w:val="fr-CH"/>
        </w:rPr>
        <w:t xml:space="preserve"> </w:t>
      </w:r>
      <w:r w:rsidR="001455F9" w:rsidRPr="0042211D">
        <w:rPr>
          <w:lang w:val="fr-CH"/>
        </w:rPr>
        <w:t>Une fois le liquide récupérer, il faut le faire bouillir entre 40 et 60 minutes</w:t>
      </w:r>
      <w:r w:rsidR="00E46932" w:rsidRPr="0042211D">
        <w:rPr>
          <w:lang w:val="fr-CH"/>
        </w:rPr>
        <w:t>, tout en brassant et surveillant la température.</w:t>
      </w:r>
    </w:p>
    <w:p w14:paraId="397C5DA3" w14:textId="632A7C13" w:rsidR="007C36E1" w:rsidRPr="0042211D" w:rsidRDefault="007C36E1" w:rsidP="00591D6A">
      <w:pPr>
        <w:pStyle w:val="Paragraphedeliste"/>
        <w:numPr>
          <w:ilvl w:val="0"/>
          <w:numId w:val="11"/>
        </w:numPr>
        <w:jc w:val="both"/>
        <w:rPr>
          <w:lang w:val="fr-CH"/>
        </w:rPr>
      </w:pPr>
      <w:r w:rsidRPr="004F38F6">
        <w:rPr>
          <w:u w:val="single"/>
          <w:lang w:val="fr-CH"/>
        </w:rPr>
        <w:t>Refroidissement</w:t>
      </w:r>
      <w:r w:rsidR="00E46932" w:rsidRPr="004F38F6">
        <w:rPr>
          <w:u w:val="single"/>
          <w:lang w:val="fr-CH"/>
        </w:rPr>
        <w:t xml:space="preserve"> et oxygénation</w:t>
      </w:r>
      <w:r w:rsidRPr="004F38F6">
        <w:rPr>
          <w:u w:val="single"/>
          <w:lang w:val="fr-CH"/>
        </w:rPr>
        <w:t xml:space="preserve"> du moût</w:t>
      </w:r>
      <w:r w:rsidR="00DF37C1" w:rsidRPr="0042211D">
        <w:rPr>
          <w:lang w:val="fr-CH"/>
        </w:rPr>
        <w:t> :</w:t>
      </w:r>
      <w:r w:rsidR="00591D6A" w:rsidRPr="0042211D">
        <w:rPr>
          <w:lang w:val="fr-CH"/>
        </w:rPr>
        <w:t xml:space="preserve"> </w:t>
      </w:r>
      <w:r w:rsidR="00E46932" w:rsidRPr="0042211D">
        <w:rPr>
          <w:lang w:val="fr-CH"/>
        </w:rPr>
        <w:t>Le but est de refroidir très rapidement le moût à environs 20°C dans un environnement stérile, de le transvaser dans une cuve de fermentation et d’y ajouter les levures qui transformeront les sucres et l’oxygène en alcool et CO2.</w:t>
      </w:r>
    </w:p>
    <w:p w14:paraId="7B9D0C51" w14:textId="1FA2C4A3" w:rsidR="00DF37C1" w:rsidRPr="0042211D" w:rsidRDefault="007C36E1" w:rsidP="00591D6A">
      <w:pPr>
        <w:pStyle w:val="Paragraphedeliste"/>
        <w:numPr>
          <w:ilvl w:val="0"/>
          <w:numId w:val="11"/>
        </w:numPr>
        <w:jc w:val="both"/>
        <w:rPr>
          <w:lang w:val="fr-CH"/>
        </w:rPr>
      </w:pPr>
      <w:r w:rsidRPr="004F38F6">
        <w:rPr>
          <w:u w:val="single"/>
          <w:lang w:val="fr-CH"/>
        </w:rPr>
        <w:t>Fermentation primaire</w:t>
      </w:r>
      <w:r w:rsidR="00DF37C1" w:rsidRPr="0042211D">
        <w:rPr>
          <w:lang w:val="fr-CH"/>
        </w:rPr>
        <w:t> :</w:t>
      </w:r>
      <w:r w:rsidR="00591D6A" w:rsidRPr="0042211D">
        <w:rPr>
          <w:lang w:val="fr-CH"/>
        </w:rPr>
        <w:t xml:space="preserve"> </w:t>
      </w:r>
      <w:r w:rsidR="00E46932" w:rsidRPr="0042211D">
        <w:rPr>
          <w:lang w:val="fr-CH"/>
        </w:rPr>
        <w:t xml:space="preserve">Une fois le moût dans la cuve de fermentation, il faut laisser les levures transformer les sucres pendant une durée </w:t>
      </w:r>
      <w:r w:rsidR="00DF37C1" w:rsidRPr="0042211D">
        <w:rPr>
          <w:lang w:val="fr-CH"/>
        </w:rPr>
        <w:t>qui varie</w:t>
      </w:r>
      <w:r w:rsidR="00E46932" w:rsidRPr="0042211D">
        <w:rPr>
          <w:lang w:val="fr-CH"/>
        </w:rPr>
        <w:t xml:space="preserve"> entre 3 et 5 jours.</w:t>
      </w:r>
    </w:p>
    <w:p w14:paraId="59C5173A" w14:textId="10100A0A" w:rsidR="007C36E1" w:rsidRPr="0042211D" w:rsidRDefault="007C36E1" w:rsidP="00591D6A">
      <w:pPr>
        <w:pStyle w:val="Paragraphedeliste"/>
        <w:numPr>
          <w:ilvl w:val="0"/>
          <w:numId w:val="11"/>
        </w:numPr>
        <w:jc w:val="both"/>
        <w:rPr>
          <w:lang w:val="fr-CH"/>
        </w:rPr>
      </w:pPr>
      <w:r w:rsidRPr="004F38F6">
        <w:rPr>
          <w:u w:val="single"/>
          <w:lang w:val="fr-CH"/>
        </w:rPr>
        <w:t>Garde</w:t>
      </w:r>
      <w:r w:rsidR="00DF37C1" w:rsidRPr="0042211D">
        <w:rPr>
          <w:lang w:val="fr-CH"/>
        </w:rPr>
        <w:t> :</w:t>
      </w:r>
      <w:r w:rsidR="00591D6A" w:rsidRPr="0042211D">
        <w:rPr>
          <w:lang w:val="fr-CH"/>
        </w:rPr>
        <w:t xml:space="preserve"> </w:t>
      </w:r>
      <w:r w:rsidR="00E46932" w:rsidRPr="0042211D">
        <w:rPr>
          <w:lang w:val="fr-CH"/>
        </w:rPr>
        <w:t>Cette étape optionnelle</w:t>
      </w:r>
      <w:r w:rsidR="00DF37C1" w:rsidRPr="0042211D">
        <w:rPr>
          <w:lang w:val="fr-CH"/>
        </w:rPr>
        <w:t xml:space="preserve"> nécessite de refroidir la bière entre 0 et 5°C, ce qui permet de la </w:t>
      </w:r>
      <w:r w:rsidR="00E46932" w:rsidRPr="0042211D">
        <w:rPr>
          <w:lang w:val="fr-CH"/>
        </w:rPr>
        <w:t xml:space="preserve">raffiner en décantant les levures, et permet de </w:t>
      </w:r>
      <w:r w:rsidR="00DF37C1" w:rsidRPr="0042211D">
        <w:rPr>
          <w:lang w:val="fr-CH"/>
        </w:rPr>
        <w:t xml:space="preserve">la </w:t>
      </w:r>
      <w:r w:rsidR="00E46932" w:rsidRPr="0042211D">
        <w:rPr>
          <w:lang w:val="fr-CH"/>
        </w:rPr>
        <w:t>clarifier</w:t>
      </w:r>
      <w:r w:rsidR="00DF37C1" w:rsidRPr="0042211D">
        <w:rPr>
          <w:lang w:val="fr-CH"/>
        </w:rPr>
        <w:t xml:space="preserve"> </w:t>
      </w:r>
      <w:r w:rsidR="00E46932" w:rsidRPr="0042211D">
        <w:rPr>
          <w:lang w:val="fr-CH"/>
        </w:rPr>
        <w:t>en laissant les particules se déposer dans le fond de la cuve de fermentation</w:t>
      </w:r>
      <w:r w:rsidR="00DF37C1" w:rsidRPr="0042211D">
        <w:rPr>
          <w:lang w:val="fr-CH"/>
        </w:rPr>
        <w:t>.</w:t>
      </w:r>
    </w:p>
    <w:p w14:paraId="02DE9F4E" w14:textId="473CCE7D" w:rsidR="00E43142" w:rsidRDefault="007C36E1" w:rsidP="004F38F6">
      <w:pPr>
        <w:pStyle w:val="Paragraphedeliste"/>
        <w:numPr>
          <w:ilvl w:val="0"/>
          <w:numId w:val="11"/>
        </w:numPr>
        <w:jc w:val="both"/>
        <w:rPr>
          <w:lang w:val="fr-CH"/>
        </w:rPr>
      </w:pPr>
      <w:r w:rsidRPr="004F38F6">
        <w:rPr>
          <w:u w:val="single"/>
          <w:lang w:val="fr-CH"/>
        </w:rPr>
        <w:t xml:space="preserve">Mise en </w:t>
      </w:r>
      <w:r w:rsidR="00643E59" w:rsidRPr="004F38F6">
        <w:rPr>
          <w:u w:val="single"/>
          <w:lang w:val="fr-CH"/>
        </w:rPr>
        <w:t>bouteille</w:t>
      </w:r>
      <w:r w:rsidR="00643E59" w:rsidRPr="0042211D">
        <w:rPr>
          <w:lang w:val="fr-CH"/>
        </w:rPr>
        <w:t xml:space="preserve"> :</w:t>
      </w:r>
      <w:r w:rsidR="00591D6A" w:rsidRPr="0042211D">
        <w:rPr>
          <w:lang w:val="fr-CH"/>
        </w:rPr>
        <w:t xml:space="preserve"> </w:t>
      </w:r>
      <w:r w:rsidR="00DF37C1" w:rsidRPr="0042211D">
        <w:rPr>
          <w:lang w:val="fr-CH"/>
        </w:rPr>
        <w:t>Il s’agit de la dernière étape de la fabrication, ajouter du sucre dans la bière, puis mettre le tout en bouteille. La bière sera prête entre 3 semaines et 1 mois après la mise en bouteille.</w:t>
      </w:r>
      <w:r w:rsidR="004F38F6" w:rsidRPr="004F38F6">
        <w:rPr>
          <w:lang w:val="fr-CH"/>
        </w:rPr>
        <w:t xml:space="preserve"> </w:t>
      </w:r>
    </w:p>
    <w:p w14:paraId="48B6818C" w14:textId="77777777" w:rsidR="00E43142" w:rsidRDefault="00E43142">
      <w:pPr>
        <w:rPr>
          <w:lang w:val="fr-CH"/>
        </w:rPr>
        <w:sectPr w:rsidR="00E43142" w:rsidSect="00466B43">
          <w:headerReference w:type="default" r:id="rId8"/>
          <w:footerReference w:type="default" r:id="rId9"/>
          <w:headerReference w:type="first" r:id="rId10"/>
          <w:footerReference w:type="first" r:id="rId11"/>
          <w:pgSz w:w="11906" w:h="16838"/>
          <w:pgMar w:top="1498" w:right="1440" w:bottom="993" w:left="1440" w:header="851" w:footer="440" w:gutter="0"/>
          <w:cols w:space="708"/>
          <w:titlePg/>
          <w:docGrid w:linePitch="360"/>
        </w:sectPr>
      </w:pPr>
    </w:p>
    <w:p w14:paraId="510851F4" w14:textId="21377AAD" w:rsidR="004F38F6" w:rsidRPr="004F38F6" w:rsidRDefault="00E92154" w:rsidP="00E43142">
      <w:pPr>
        <w:pStyle w:val="Titre1"/>
        <w:rPr>
          <w:lang w:val="fr-CH"/>
        </w:rPr>
      </w:pPr>
      <w:r>
        <w:rPr>
          <w:noProof/>
          <w:lang w:val="fr-CH"/>
        </w:rPr>
        <w:lastRenderedPageBreak/>
        <w:drawing>
          <wp:anchor distT="0" distB="0" distL="114300" distR="114300" simplePos="0" relativeHeight="251658240" behindDoc="0" locked="0" layoutInCell="1" allowOverlap="1" wp14:anchorId="06070414" wp14:editId="0881DF0A">
            <wp:simplePos x="0" y="0"/>
            <wp:positionH relativeFrom="page">
              <wp:align>center</wp:align>
            </wp:positionH>
            <wp:positionV relativeFrom="paragraph">
              <wp:posOffset>1221740</wp:posOffset>
            </wp:positionV>
            <wp:extent cx="9096375" cy="3267075"/>
            <wp:effectExtent l="0" t="0" r="9525" b="9525"/>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096375" cy="3267075"/>
                    </a:xfrm>
                    <a:prstGeom prst="rect">
                      <a:avLst/>
                    </a:prstGeom>
                    <a:noFill/>
                    <a:ln>
                      <a:noFill/>
                    </a:ln>
                  </pic:spPr>
                </pic:pic>
              </a:graphicData>
            </a:graphic>
          </wp:anchor>
        </w:drawing>
      </w:r>
      <w:r w:rsidR="00E43142">
        <w:rPr>
          <w:lang w:val="fr-CH"/>
        </w:rPr>
        <w:t>Modélisation conceptuelle</w:t>
      </w:r>
    </w:p>
    <w:sectPr w:rsidR="004F38F6" w:rsidRPr="004F38F6" w:rsidSect="00BF0575">
      <w:headerReference w:type="first" r:id="rId13"/>
      <w:pgSz w:w="16838" w:h="11906" w:orient="landscape"/>
      <w:pgMar w:top="1440" w:right="1498" w:bottom="993" w:left="993" w:header="851" w:footer="4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94B04" w14:textId="77777777" w:rsidR="00116232" w:rsidRDefault="00116232" w:rsidP="00802893">
      <w:pPr>
        <w:spacing w:after="0" w:line="240" w:lineRule="auto"/>
      </w:pPr>
      <w:r>
        <w:separator/>
      </w:r>
    </w:p>
  </w:endnote>
  <w:endnote w:type="continuationSeparator" w:id="0">
    <w:p w14:paraId="19B79390" w14:textId="77777777" w:rsidR="00116232" w:rsidRDefault="00116232" w:rsidP="00802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0000000000000000000"/>
    <w:charset w:val="00"/>
    <w:family w:val="auto"/>
    <w:pitch w:val="variable"/>
    <w:sig w:usb0="E00002FF" w:usb1="4000201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single" w:sz="12" w:space="0" w:color="auto"/>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005"/>
      <w:gridCol w:w="3005"/>
      <w:gridCol w:w="3006"/>
    </w:tblGrid>
    <w:tr w:rsidR="00802893" w:rsidRPr="00802893" w14:paraId="369C3D41" w14:textId="77777777" w:rsidTr="00387C04">
      <w:tc>
        <w:tcPr>
          <w:tcW w:w="3005" w:type="dxa"/>
          <w:tcBorders>
            <w:top w:val="single" w:sz="18" w:space="0" w:color="808080"/>
          </w:tcBorders>
        </w:tcPr>
        <w:p w14:paraId="552A3A63" w14:textId="1240FFEC" w:rsidR="00802893" w:rsidRPr="00802893" w:rsidRDefault="00802893">
          <w:pPr>
            <w:pStyle w:val="Pieddepage"/>
            <w:rPr>
              <w:lang w:val="en-CH"/>
            </w:rPr>
          </w:pPr>
          <w:r>
            <w:rPr>
              <w:lang w:val="en-CH"/>
            </w:rPr>
            <w:t xml:space="preserve">T. </w:t>
          </w:r>
          <w:proofErr w:type="spellStart"/>
          <w:r>
            <w:rPr>
              <w:lang w:val="en-CH"/>
            </w:rPr>
            <w:t>Germano</w:t>
          </w:r>
          <w:proofErr w:type="spellEnd"/>
          <w:r>
            <w:rPr>
              <w:lang w:val="en-CH"/>
            </w:rPr>
            <w:t>, T. Van Hove</w:t>
          </w:r>
        </w:p>
      </w:tc>
      <w:tc>
        <w:tcPr>
          <w:tcW w:w="3005" w:type="dxa"/>
          <w:tcBorders>
            <w:top w:val="single" w:sz="18" w:space="0" w:color="808080"/>
          </w:tcBorders>
        </w:tcPr>
        <w:p w14:paraId="500ED7FB" w14:textId="7E43A631" w:rsidR="00802893" w:rsidRPr="00802893" w:rsidRDefault="00802893" w:rsidP="00802893">
          <w:pPr>
            <w:pStyle w:val="Pieddepage"/>
            <w:jc w:val="center"/>
            <w:rPr>
              <w:lang w:val="en-US"/>
            </w:rPr>
          </w:pPr>
          <w:r>
            <w:rPr>
              <w:lang w:val="en-US"/>
            </w:rPr>
            <w:fldChar w:fldCharType="begin"/>
          </w:r>
          <w:r>
            <w:rPr>
              <w:lang w:val="en-US"/>
            </w:rPr>
            <w:instrText xml:space="preserve"> DATE  \@ "dd.MM.yyyy" \* MERGEFORMAT </w:instrText>
          </w:r>
          <w:r>
            <w:rPr>
              <w:lang w:val="en-US"/>
            </w:rPr>
            <w:fldChar w:fldCharType="separate"/>
          </w:r>
          <w:r w:rsidR="003A0CFC">
            <w:rPr>
              <w:noProof/>
              <w:lang w:val="en-US"/>
            </w:rPr>
            <w:t>31.10.2022</w:t>
          </w:r>
          <w:r>
            <w:rPr>
              <w:lang w:val="en-US"/>
            </w:rPr>
            <w:fldChar w:fldCharType="end"/>
          </w:r>
        </w:p>
      </w:tc>
      <w:tc>
        <w:tcPr>
          <w:tcW w:w="3006" w:type="dxa"/>
          <w:tcBorders>
            <w:top w:val="single" w:sz="18" w:space="0" w:color="808080"/>
          </w:tcBorders>
        </w:tcPr>
        <w:p w14:paraId="6480A73A" w14:textId="5129540F" w:rsidR="00802893" w:rsidRPr="004A19B1" w:rsidRDefault="004A19B1" w:rsidP="004A19B1">
          <w:pPr>
            <w:pStyle w:val="Pieddepage"/>
            <w:jc w:val="right"/>
            <w:rPr>
              <w:lang w:val="en-CH"/>
            </w:rPr>
          </w:pPr>
          <w:r>
            <w:rPr>
              <w:lang w:val="en-CH"/>
            </w:rPr>
            <w:t xml:space="preserve">Page </w:t>
          </w:r>
          <w:r>
            <w:rPr>
              <w:lang w:val="en-CH"/>
            </w:rPr>
            <w:fldChar w:fldCharType="begin"/>
          </w:r>
          <w:r>
            <w:rPr>
              <w:lang w:val="en-CH"/>
            </w:rPr>
            <w:instrText xml:space="preserve"> PAGE   \* MERGEFORMAT </w:instrText>
          </w:r>
          <w:r>
            <w:rPr>
              <w:lang w:val="en-CH"/>
            </w:rPr>
            <w:fldChar w:fldCharType="separate"/>
          </w:r>
          <w:r>
            <w:rPr>
              <w:noProof/>
              <w:lang w:val="en-CH"/>
            </w:rPr>
            <w:t>2</w:t>
          </w:r>
          <w:r>
            <w:rPr>
              <w:lang w:val="en-CH"/>
            </w:rPr>
            <w:fldChar w:fldCharType="end"/>
          </w:r>
          <w:r>
            <w:rPr>
              <w:lang w:val="en-CH"/>
            </w:rPr>
            <w:t xml:space="preserve"> / </w:t>
          </w:r>
          <w:r>
            <w:rPr>
              <w:lang w:val="en-CH"/>
            </w:rPr>
            <w:fldChar w:fldCharType="begin"/>
          </w:r>
          <w:r>
            <w:rPr>
              <w:lang w:val="en-CH"/>
            </w:rPr>
            <w:instrText xml:space="preserve"> NUMPAGES   \* MERGEFORMAT </w:instrText>
          </w:r>
          <w:r>
            <w:rPr>
              <w:lang w:val="en-CH"/>
            </w:rPr>
            <w:fldChar w:fldCharType="separate"/>
          </w:r>
          <w:r>
            <w:rPr>
              <w:noProof/>
              <w:lang w:val="en-CH"/>
            </w:rPr>
            <w:t>2</w:t>
          </w:r>
          <w:r>
            <w:rPr>
              <w:lang w:val="en-CH"/>
            </w:rPr>
            <w:fldChar w:fldCharType="end"/>
          </w:r>
        </w:p>
      </w:tc>
    </w:tr>
  </w:tbl>
  <w:p w14:paraId="6A461320" w14:textId="77777777" w:rsidR="00802893" w:rsidRPr="004A19B1" w:rsidRDefault="00802893">
    <w:pPr>
      <w:pStyle w:val="Pieddepage"/>
      <w:rPr>
        <w:sz w:val="2"/>
        <w:szCs w:val="2"/>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4483" w:type="dxa"/>
      <w:tblBorders>
        <w:top w:val="single" w:sz="12" w:space="0" w:color="auto"/>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005"/>
      <w:gridCol w:w="8472"/>
      <w:gridCol w:w="3006"/>
    </w:tblGrid>
    <w:tr w:rsidR="00BF0575" w:rsidRPr="00802893" w14:paraId="1C4353DD" w14:textId="77777777" w:rsidTr="00BF0575">
      <w:tc>
        <w:tcPr>
          <w:tcW w:w="3005" w:type="dxa"/>
          <w:tcBorders>
            <w:top w:val="single" w:sz="18" w:space="0" w:color="808080"/>
          </w:tcBorders>
        </w:tcPr>
        <w:p w14:paraId="5DF2A7D1" w14:textId="77777777" w:rsidR="00BF0575" w:rsidRPr="00802893" w:rsidRDefault="00BF0575" w:rsidP="00BF0575">
          <w:pPr>
            <w:pStyle w:val="Pieddepage"/>
            <w:rPr>
              <w:lang w:val="en-CH"/>
            </w:rPr>
          </w:pPr>
          <w:r>
            <w:rPr>
              <w:lang w:val="en-CH"/>
            </w:rPr>
            <w:t xml:space="preserve">T. </w:t>
          </w:r>
          <w:proofErr w:type="spellStart"/>
          <w:r>
            <w:rPr>
              <w:lang w:val="en-CH"/>
            </w:rPr>
            <w:t>Germano</w:t>
          </w:r>
          <w:proofErr w:type="spellEnd"/>
          <w:r>
            <w:rPr>
              <w:lang w:val="en-CH"/>
            </w:rPr>
            <w:t>, T. Van Hove</w:t>
          </w:r>
        </w:p>
      </w:tc>
      <w:tc>
        <w:tcPr>
          <w:tcW w:w="8472" w:type="dxa"/>
          <w:tcBorders>
            <w:top w:val="single" w:sz="18" w:space="0" w:color="808080"/>
          </w:tcBorders>
        </w:tcPr>
        <w:p w14:paraId="411CF6E9" w14:textId="282CC5B7" w:rsidR="00BF0575" w:rsidRPr="00802893" w:rsidRDefault="00BF0575" w:rsidP="00BF0575">
          <w:pPr>
            <w:pStyle w:val="Pieddepage"/>
            <w:jc w:val="center"/>
            <w:rPr>
              <w:lang w:val="en-US"/>
            </w:rPr>
          </w:pPr>
          <w:r>
            <w:rPr>
              <w:lang w:val="en-US"/>
            </w:rPr>
            <w:fldChar w:fldCharType="begin"/>
          </w:r>
          <w:r>
            <w:rPr>
              <w:lang w:val="en-US"/>
            </w:rPr>
            <w:instrText xml:space="preserve"> DATE  \@ "dd.MM.yyyy" \* MERGEFORMAT </w:instrText>
          </w:r>
          <w:r>
            <w:rPr>
              <w:lang w:val="en-US"/>
            </w:rPr>
            <w:fldChar w:fldCharType="separate"/>
          </w:r>
          <w:r w:rsidR="003A0CFC">
            <w:rPr>
              <w:noProof/>
              <w:lang w:val="en-US"/>
            </w:rPr>
            <w:t>31.10.2022</w:t>
          </w:r>
          <w:r>
            <w:rPr>
              <w:lang w:val="en-US"/>
            </w:rPr>
            <w:fldChar w:fldCharType="end"/>
          </w:r>
        </w:p>
      </w:tc>
      <w:tc>
        <w:tcPr>
          <w:tcW w:w="3006" w:type="dxa"/>
          <w:tcBorders>
            <w:top w:val="single" w:sz="18" w:space="0" w:color="808080"/>
          </w:tcBorders>
        </w:tcPr>
        <w:p w14:paraId="0F391766" w14:textId="77777777" w:rsidR="00BF0575" w:rsidRPr="004A19B1" w:rsidRDefault="00BF0575" w:rsidP="00BF0575">
          <w:pPr>
            <w:pStyle w:val="Pieddepage"/>
            <w:jc w:val="right"/>
            <w:rPr>
              <w:lang w:val="en-CH"/>
            </w:rPr>
          </w:pPr>
          <w:r>
            <w:rPr>
              <w:lang w:val="en-CH"/>
            </w:rPr>
            <w:t xml:space="preserve">Page </w:t>
          </w:r>
          <w:r>
            <w:rPr>
              <w:lang w:val="en-CH"/>
            </w:rPr>
            <w:fldChar w:fldCharType="begin"/>
          </w:r>
          <w:r>
            <w:rPr>
              <w:lang w:val="en-CH"/>
            </w:rPr>
            <w:instrText xml:space="preserve"> PAGE   \* MERGEFORMAT </w:instrText>
          </w:r>
          <w:r>
            <w:rPr>
              <w:lang w:val="en-CH"/>
            </w:rPr>
            <w:fldChar w:fldCharType="separate"/>
          </w:r>
          <w:r>
            <w:rPr>
              <w:lang w:val="en-CH"/>
            </w:rPr>
            <w:t>2</w:t>
          </w:r>
          <w:r>
            <w:rPr>
              <w:lang w:val="en-CH"/>
            </w:rPr>
            <w:fldChar w:fldCharType="end"/>
          </w:r>
          <w:r>
            <w:rPr>
              <w:lang w:val="en-CH"/>
            </w:rPr>
            <w:t xml:space="preserve"> / </w:t>
          </w:r>
          <w:r>
            <w:rPr>
              <w:lang w:val="en-CH"/>
            </w:rPr>
            <w:fldChar w:fldCharType="begin"/>
          </w:r>
          <w:r>
            <w:rPr>
              <w:lang w:val="en-CH"/>
            </w:rPr>
            <w:instrText xml:space="preserve"> NUMPAGES   \* MERGEFORMAT </w:instrText>
          </w:r>
          <w:r>
            <w:rPr>
              <w:lang w:val="en-CH"/>
            </w:rPr>
            <w:fldChar w:fldCharType="separate"/>
          </w:r>
          <w:r>
            <w:rPr>
              <w:lang w:val="en-CH"/>
            </w:rPr>
            <w:t>5</w:t>
          </w:r>
          <w:r>
            <w:rPr>
              <w:lang w:val="en-CH"/>
            </w:rPr>
            <w:fldChar w:fldCharType="end"/>
          </w:r>
        </w:p>
      </w:tc>
    </w:tr>
  </w:tbl>
  <w:p w14:paraId="5DF4F46A" w14:textId="77777777" w:rsidR="00BF0575" w:rsidRPr="004A19B1" w:rsidRDefault="00BF0575" w:rsidP="00BF0575">
    <w:pPr>
      <w:pStyle w:val="Pieddepage"/>
      <w:rPr>
        <w:sz w:val="2"/>
        <w:szCs w:val="2"/>
        <w:lang w:val="en-US"/>
      </w:rPr>
    </w:pPr>
  </w:p>
  <w:p w14:paraId="36113420" w14:textId="77777777" w:rsidR="00BF0575" w:rsidRPr="00BF0575" w:rsidRDefault="00BF0575">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249AC" w14:textId="77777777" w:rsidR="00116232" w:rsidRDefault="00116232" w:rsidP="00802893">
      <w:pPr>
        <w:spacing w:after="0" w:line="240" w:lineRule="auto"/>
      </w:pPr>
      <w:r>
        <w:separator/>
      </w:r>
    </w:p>
  </w:footnote>
  <w:footnote w:type="continuationSeparator" w:id="0">
    <w:p w14:paraId="2659E076" w14:textId="77777777" w:rsidR="00116232" w:rsidRDefault="00116232" w:rsidP="008028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Ind w:w="-5" w:type="dxa"/>
      <w:tblLook w:val="04A0" w:firstRow="1" w:lastRow="0" w:firstColumn="1" w:lastColumn="0" w:noHBand="0" w:noVBand="1"/>
    </w:tblPr>
    <w:tblGrid>
      <w:gridCol w:w="3011"/>
      <w:gridCol w:w="3005"/>
      <w:gridCol w:w="3005"/>
    </w:tblGrid>
    <w:tr w:rsidR="00802893" w:rsidRPr="00B01E4F" w14:paraId="43D00B1A" w14:textId="5CE248E3" w:rsidTr="00387C04">
      <w:trPr>
        <w:trHeight w:val="283"/>
      </w:trPr>
      <w:tc>
        <w:tcPr>
          <w:tcW w:w="3011" w:type="dxa"/>
          <w:tcBorders>
            <w:top w:val="single" w:sz="4" w:space="0" w:color="FFFFFF" w:themeColor="background1"/>
            <w:left w:val="single" w:sz="4" w:space="0" w:color="FFFFFF" w:themeColor="background1"/>
            <w:bottom w:val="single" w:sz="18" w:space="0" w:color="808080"/>
            <w:right w:val="single" w:sz="4" w:space="0" w:color="FFFFFF" w:themeColor="background1"/>
          </w:tcBorders>
        </w:tcPr>
        <w:p w14:paraId="4B1D72F5" w14:textId="08EAB4F6" w:rsidR="00802893" w:rsidRPr="00B17D33" w:rsidRDefault="00802893" w:rsidP="0004047A">
          <w:pPr>
            <w:pStyle w:val="En-tte"/>
            <w:ind w:left="22"/>
          </w:pPr>
        </w:p>
      </w:tc>
      <w:tc>
        <w:tcPr>
          <w:tcW w:w="3005" w:type="dxa"/>
          <w:tcBorders>
            <w:top w:val="single" w:sz="4" w:space="0" w:color="FFFFFF" w:themeColor="background1"/>
            <w:left w:val="single" w:sz="4" w:space="0" w:color="FFFFFF" w:themeColor="background1"/>
            <w:bottom w:val="single" w:sz="18" w:space="0" w:color="808080"/>
            <w:right w:val="single" w:sz="4" w:space="0" w:color="FFFFFF" w:themeColor="background1"/>
          </w:tcBorders>
        </w:tcPr>
        <w:p w14:paraId="7C0752BE" w14:textId="46F3C1EC" w:rsidR="00802893" w:rsidRPr="00B17D33" w:rsidRDefault="00802893" w:rsidP="0004047A">
          <w:pPr>
            <w:pStyle w:val="En-tte"/>
            <w:spacing w:line="360" w:lineRule="auto"/>
            <w:jc w:val="center"/>
            <w:rPr>
              <w:sz w:val="24"/>
              <w:szCs w:val="24"/>
            </w:rPr>
          </w:pPr>
          <w:r w:rsidRPr="00B17D33">
            <w:rPr>
              <w:sz w:val="24"/>
              <w:szCs w:val="24"/>
            </w:rPr>
            <w:t>Projet BDR</w:t>
          </w:r>
        </w:p>
      </w:tc>
      <w:tc>
        <w:tcPr>
          <w:tcW w:w="3005" w:type="dxa"/>
          <w:tcBorders>
            <w:top w:val="single" w:sz="4" w:space="0" w:color="FFFFFF" w:themeColor="background1"/>
            <w:left w:val="single" w:sz="4" w:space="0" w:color="FFFFFF" w:themeColor="background1"/>
            <w:bottom w:val="single" w:sz="18" w:space="0" w:color="808080"/>
            <w:right w:val="single" w:sz="4" w:space="0" w:color="FFFFFF" w:themeColor="background1"/>
          </w:tcBorders>
        </w:tcPr>
        <w:p w14:paraId="70131FC7" w14:textId="6299B69B" w:rsidR="00802893" w:rsidRPr="007721F1" w:rsidRDefault="00000000" w:rsidP="00802893">
          <w:pPr>
            <w:pStyle w:val="En-tte"/>
            <w:jc w:val="right"/>
            <w:rPr>
              <w:lang w:val="en-US"/>
            </w:rPr>
          </w:pPr>
          <w:sdt>
            <w:sdtPr>
              <w:rPr>
                <w:sz w:val="24"/>
                <w:szCs w:val="24"/>
                <w:lang w:val="en-US"/>
              </w:rPr>
              <w:alias w:val="Titre "/>
              <w:tag w:val=""/>
              <w:id w:val="33856298"/>
              <w:placeholder>
                <w:docPart w:val="23E240749E4A4A418ED5C906C814D2FB"/>
              </w:placeholder>
              <w:dataBinding w:prefixMappings="xmlns:ns0='http://purl.org/dc/elements/1.1/' xmlns:ns1='http://schemas.openxmlformats.org/package/2006/metadata/core-properties' " w:xpath="/ns1:coreProperties[1]/ns0:title[1]" w:storeItemID="{6C3C8BC8-F283-45AE-878A-BAB7291924A1}"/>
              <w:text/>
            </w:sdtPr>
            <w:sdtContent>
              <w:r w:rsidR="00802893" w:rsidRPr="007721F1">
                <w:rPr>
                  <w:sz w:val="24"/>
                  <w:szCs w:val="24"/>
                  <w:lang w:val="en-US"/>
                </w:rPr>
                <w:t>Just Brew I</w:t>
              </w:r>
              <w:r w:rsidR="00437EB8">
                <w:rPr>
                  <w:sz w:val="24"/>
                  <w:szCs w:val="24"/>
                  <w:lang w:val="en-CH"/>
                </w:rPr>
                <w:t>t</w:t>
              </w:r>
            </w:sdtContent>
          </w:sdt>
        </w:p>
      </w:tc>
    </w:tr>
  </w:tbl>
  <w:p w14:paraId="1F627BEB" w14:textId="2F2CE5C9" w:rsidR="00802893" w:rsidRPr="00B17D33" w:rsidRDefault="0004047A" w:rsidP="00802893">
    <w:pPr>
      <w:pStyle w:val="En-tte"/>
      <w:rPr>
        <w:sz w:val="2"/>
        <w:szCs w:val="2"/>
      </w:rPr>
    </w:pPr>
    <w:r w:rsidRPr="00B17D33">
      <w:rPr>
        <w:noProof/>
      </w:rPr>
      <w:drawing>
        <wp:anchor distT="0" distB="0" distL="114300" distR="114300" simplePos="0" relativeHeight="251659264" behindDoc="0" locked="0" layoutInCell="1" allowOverlap="1" wp14:anchorId="5FD9700D" wp14:editId="09E26A7A">
          <wp:simplePos x="0" y="0"/>
          <wp:positionH relativeFrom="margin">
            <wp:align>left</wp:align>
          </wp:positionH>
          <wp:positionV relativeFrom="paragraph">
            <wp:posOffset>-542925</wp:posOffset>
          </wp:positionV>
          <wp:extent cx="589280" cy="444409"/>
          <wp:effectExtent l="0" t="0" r="1270" b="0"/>
          <wp:wrapNone/>
          <wp:docPr id="1"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89280" cy="444409"/>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4A6F5" w14:textId="7C652C94" w:rsidR="00387C04" w:rsidRDefault="00387C04">
    <w:pPr>
      <w:pStyle w:val="En-tte"/>
    </w:pPr>
    <w:r>
      <w:rPr>
        <w:noProof/>
      </w:rPr>
      <w:drawing>
        <wp:anchor distT="0" distB="0" distL="114300" distR="114300" simplePos="0" relativeHeight="251660288" behindDoc="0" locked="0" layoutInCell="1" allowOverlap="1" wp14:anchorId="506C2745" wp14:editId="5A968945">
          <wp:simplePos x="0" y="0"/>
          <wp:positionH relativeFrom="margin">
            <wp:align>left</wp:align>
          </wp:positionH>
          <wp:positionV relativeFrom="paragraph">
            <wp:posOffset>48895</wp:posOffset>
          </wp:positionV>
          <wp:extent cx="1158595" cy="873760"/>
          <wp:effectExtent l="0" t="0" r="3810" b="2540"/>
          <wp:wrapNone/>
          <wp:docPr id="2" name="Graphiqu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158595" cy="87376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4629" w:type="dxa"/>
      <w:tblInd w:w="-5" w:type="dxa"/>
      <w:tblLook w:val="04A0" w:firstRow="1" w:lastRow="0" w:firstColumn="1" w:lastColumn="0" w:noHBand="0" w:noVBand="1"/>
    </w:tblPr>
    <w:tblGrid>
      <w:gridCol w:w="3011"/>
      <w:gridCol w:w="8613"/>
      <w:gridCol w:w="3005"/>
    </w:tblGrid>
    <w:tr w:rsidR="00BF0575" w:rsidRPr="00B01E4F" w14:paraId="69910883" w14:textId="77777777" w:rsidTr="00BF0575">
      <w:trPr>
        <w:trHeight w:val="283"/>
      </w:trPr>
      <w:tc>
        <w:tcPr>
          <w:tcW w:w="3011" w:type="dxa"/>
          <w:tcBorders>
            <w:top w:val="single" w:sz="4" w:space="0" w:color="FFFFFF" w:themeColor="background1"/>
            <w:left w:val="single" w:sz="4" w:space="0" w:color="FFFFFF" w:themeColor="background1"/>
            <w:bottom w:val="single" w:sz="18" w:space="0" w:color="808080"/>
            <w:right w:val="single" w:sz="4" w:space="0" w:color="FFFFFF" w:themeColor="background1"/>
          </w:tcBorders>
        </w:tcPr>
        <w:p w14:paraId="1DD437F3" w14:textId="77777777" w:rsidR="00BF0575" w:rsidRPr="00B17D33" w:rsidRDefault="00BF0575" w:rsidP="00BF0575">
          <w:pPr>
            <w:pStyle w:val="En-tte"/>
            <w:ind w:left="22"/>
          </w:pPr>
        </w:p>
      </w:tc>
      <w:tc>
        <w:tcPr>
          <w:tcW w:w="8613" w:type="dxa"/>
          <w:tcBorders>
            <w:top w:val="single" w:sz="4" w:space="0" w:color="FFFFFF" w:themeColor="background1"/>
            <w:left w:val="single" w:sz="4" w:space="0" w:color="FFFFFF" w:themeColor="background1"/>
            <w:bottom w:val="single" w:sz="18" w:space="0" w:color="808080"/>
            <w:right w:val="single" w:sz="4" w:space="0" w:color="FFFFFF" w:themeColor="background1"/>
          </w:tcBorders>
        </w:tcPr>
        <w:p w14:paraId="71733632" w14:textId="77777777" w:rsidR="00BF0575" w:rsidRPr="00B17D33" w:rsidRDefault="00BF0575" w:rsidP="00BF0575">
          <w:pPr>
            <w:pStyle w:val="En-tte"/>
            <w:spacing w:line="360" w:lineRule="auto"/>
            <w:jc w:val="center"/>
            <w:rPr>
              <w:sz w:val="24"/>
              <w:szCs w:val="24"/>
            </w:rPr>
          </w:pPr>
          <w:r w:rsidRPr="00B17D33">
            <w:rPr>
              <w:sz w:val="24"/>
              <w:szCs w:val="24"/>
            </w:rPr>
            <w:t>Projet BDR</w:t>
          </w:r>
        </w:p>
      </w:tc>
      <w:tc>
        <w:tcPr>
          <w:tcW w:w="3005" w:type="dxa"/>
          <w:tcBorders>
            <w:top w:val="single" w:sz="4" w:space="0" w:color="FFFFFF" w:themeColor="background1"/>
            <w:left w:val="single" w:sz="4" w:space="0" w:color="FFFFFF" w:themeColor="background1"/>
            <w:bottom w:val="single" w:sz="18" w:space="0" w:color="808080"/>
            <w:right w:val="single" w:sz="4" w:space="0" w:color="FFFFFF" w:themeColor="background1"/>
          </w:tcBorders>
        </w:tcPr>
        <w:p w14:paraId="6BF322F5" w14:textId="77777777" w:rsidR="00BF0575" w:rsidRPr="007721F1" w:rsidRDefault="00BF0575" w:rsidP="00BF0575">
          <w:pPr>
            <w:pStyle w:val="En-tte"/>
            <w:jc w:val="right"/>
            <w:rPr>
              <w:lang w:val="en-US"/>
            </w:rPr>
          </w:pPr>
          <w:sdt>
            <w:sdtPr>
              <w:rPr>
                <w:sz w:val="24"/>
                <w:szCs w:val="24"/>
                <w:lang w:val="en-US"/>
              </w:rPr>
              <w:alias w:val="Titre "/>
              <w:tag w:val=""/>
              <w:id w:val="-1728749561"/>
              <w:placeholder>
                <w:docPart w:val="D2907A0925DD472483BBBB5396001618"/>
              </w:placeholder>
              <w:dataBinding w:prefixMappings="xmlns:ns0='http://purl.org/dc/elements/1.1/' xmlns:ns1='http://schemas.openxmlformats.org/package/2006/metadata/core-properties' " w:xpath="/ns1:coreProperties[1]/ns0:title[1]" w:storeItemID="{6C3C8BC8-F283-45AE-878A-BAB7291924A1}"/>
              <w:text/>
            </w:sdtPr>
            <w:sdtContent>
              <w:r w:rsidRPr="007721F1">
                <w:rPr>
                  <w:sz w:val="24"/>
                  <w:szCs w:val="24"/>
                  <w:lang w:val="en-US"/>
                </w:rPr>
                <w:t>Just Brew I</w:t>
              </w:r>
              <w:r>
                <w:rPr>
                  <w:sz w:val="24"/>
                  <w:szCs w:val="24"/>
                  <w:lang w:val="en-CH"/>
                </w:rPr>
                <w:t>t</w:t>
              </w:r>
            </w:sdtContent>
          </w:sdt>
        </w:p>
      </w:tc>
    </w:tr>
  </w:tbl>
  <w:p w14:paraId="7C007F00" w14:textId="77777777" w:rsidR="00BF0575" w:rsidRPr="00B17D33" w:rsidRDefault="00BF0575" w:rsidP="00BF0575">
    <w:pPr>
      <w:pStyle w:val="En-tte"/>
      <w:rPr>
        <w:sz w:val="2"/>
        <w:szCs w:val="2"/>
      </w:rPr>
    </w:pPr>
    <w:r w:rsidRPr="00B17D33">
      <w:rPr>
        <w:noProof/>
      </w:rPr>
      <w:drawing>
        <wp:anchor distT="0" distB="0" distL="114300" distR="114300" simplePos="0" relativeHeight="251662336" behindDoc="0" locked="0" layoutInCell="1" allowOverlap="1" wp14:anchorId="3A15150B" wp14:editId="55D50C27">
          <wp:simplePos x="0" y="0"/>
          <wp:positionH relativeFrom="margin">
            <wp:align>left</wp:align>
          </wp:positionH>
          <wp:positionV relativeFrom="paragraph">
            <wp:posOffset>-542925</wp:posOffset>
          </wp:positionV>
          <wp:extent cx="589280" cy="444409"/>
          <wp:effectExtent l="0" t="0" r="1270" b="0"/>
          <wp:wrapNone/>
          <wp:docPr id="10" name="Graphiqu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89280" cy="444409"/>
                  </a:xfrm>
                  <a:prstGeom prst="rect">
                    <a:avLst/>
                  </a:prstGeom>
                </pic:spPr>
              </pic:pic>
            </a:graphicData>
          </a:graphic>
          <wp14:sizeRelH relativeFrom="margin">
            <wp14:pctWidth>0</wp14:pctWidth>
          </wp14:sizeRelH>
          <wp14:sizeRelV relativeFrom="margin">
            <wp14:pctHeight>0</wp14:pctHeight>
          </wp14:sizeRelV>
        </wp:anchor>
      </w:drawing>
    </w:r>
  </w:p>
  <w:p w14:paraId="53728154" w14:textId="57206D0D" w:rsidR="00E43142" w:rsidRPr="00BF0575" w:rsidRDefault="00E43142" w:rsidP="00E43142">
    <w:pPr>
      <w:pStyle w:val="En-tte"/>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425AD"/>
    <w:multiLevelType w:val="hybridMultilevel"/>
    <w:tmpl w:val="26BAFB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FA11BF"/>
    <w:multiLevelType w:val="hybridMultilevel"/>
    <w:tmpl w:val="376460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B97299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5C3E3B"/>
    <w:multiLevelType w:val="hybridMultilevel"/>
    <w:tmpl w:val="4D74D7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7325DD0"/>
    <w:multiLevelType w:val="hybridMultilevel"/>
    <w:tmpl w:val="5D04B7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7230B8A"/>
    <w:multiLevelType w:val="hybridMultilevel"/>
    <w:tmpl w:val="A50E95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DB333F7"/>
    <w:multiLevelType w:val="multilevel"/>
    <w:tmpl w:val="1166E7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A0E40EB"/>
    <w:multiLevelType w:val="hybridMultilevel"/>
    <w:tmpl w:val="60A8764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DAC015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2F41D1B"/>
    <w:multiLevelType w:val="hybridMultilevel"/>
    <w:tmpl w:val="A4BAE49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3010577"/>
    <w:multiLevelType w:val="hybridMultilevel"/>
    <w:tmpl w:val="A9ACAEB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E425E29"/>
    <w:multiLevelType w:val="hybridMultilevel"/>
    <w:tmpl w:val="23945CA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5ED66FDF"/>
    <w:multiLevelType w:val="hybridMultilevel"/>
    <w:tmpl w:val="3A4AAA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3835CC8"/>
    <w:multiLevelType w:val="hybridMultilevel"/>
    <w:tmpl w:val="5894AC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3474757"/>
    <w:multiLevelType w:val="multilevel"/>
    <w:tmpl w:val="2000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5" w15:restartNumberingAfterBreak="0">
    <w:nsid w:val="7A446378"/>
    <w:multiLevelType w:val="multilevel"/>
    <w:tmpl w:val="04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7D2667C2"/>
    <w:multiLevelType w:val="hybridMultilevel"/>
    <w:tmpl w:val="E51AA45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7EB81FD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53025282">
    <w:abstractNumId w:val="2"/>
  </w:num>
  <w:num w:numId="2" w16cid:durableId="1921594039">
    <w:abstractNumId w:val="8"/>
  </w:num>
  <w:num w:numId="3" w16cid:durableId="1490638476">
    <w:abstractNumId w:val="17"/>
  </w:num>
  <w:num w:numId="4" w16cid:durableId="203174801">
    <w:abstractNumId w:val="14"/>
  </w:num>
  <w:num w:numId="5" w16cid:durableId="655035678">
    <w:abstractNumId w:val="15"/>
  </w:num>
  <w:num w:numId="6" w16cid:durableId="566066869">
    <w:abstractNumId w:val="6"/>
  </w:num>
  <w:num w:numId="7" w16cid:durableId="291522887">
    <w:abstractNumId w:val="16"/>
  </w:num>
  <w:num w:numId="8" w16cid:durableId="819427284">
    <w:abstractNumId w:val="9"/>
  </w:num>
  <w:num w:numId="9" w16cid:durableId="1354763181">
    <w:abstractNumId w:val="1"/>
  </w:num>
  <w:num w:numId="10" w16cid:durableId="859706093">
    <w:abstractNumId w:val="14"/>
  </w:num>
  <w:num w:numId="11" w16cid:durableId="1072848130">
    <w:abstractNumId w:val="10"/>
  </w:num>
  <w:num w:numId="12" w16cid:durableId="1556694824">
    <w:abstractNumId w:val="0"/>
  </w:num>
  <w:num w:numId="13" w16cid:durableId="1757170985">
    <w:abstractNumId w:val="12"/>
  </w:num>
  <w:num w:numId="14" w16cid:durableId="991174549">
    <w:abstractNumId w:val="7"/>
  </w:num>
  <w:num w:numId="15" w16cid:durableId="1264846122">
    <w:abstractNumId w:val="11"/>
  </w:num>
  <w:num w:numId="16" w16cid:durableId="1955869923">
    <w:abstractNumId w:val="3"/>
  </w:num>
  <w:num w:numId="17" w16cid:durableId="1074620774">
    <w:abstractNumId w:val="5"/>
  </w:num>
  <w:num w:numId="18" w16cid:durableId="1900747132">
    <w:abstractNumId w:val="13"/>
  </w:num>
  <w:num w:numId="19" w16cid:durableId="8644433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893"/>
    <w:rsid w:val="0002710B"/>
    <w:rsid w:val="0004047A"/>
    <w:rsid w:val="0005146C"/>
    <w:rsid w:val="000A64AF"/>
    <w:rsid w:val="001102D4"/>
    <w:rsid w:val="00116232"/>
    <w:rsid w:val="00116A8C"/>
    <w:rsid w:val="001455F9"/>
    <w:rsid w:val="0015377E"/>
    <w:rsid w:val="00170E8F"/>
    <w:rsid w:val="00195C55"/>
    <w:rsid w:val="001D79DA"/>
    <w:rsid w:val="001F517C"/>
    <w:rsid w:val="00272BBB"/>
    <w:rsid w:val="00274FAC"/>
    <w:rsid w:val="00282BC8"/>
    <w:rsid w:val="00296CFA"/>
    <w:rsid w:val="003743C3"/>
    <w:rsid w:val="00387C04"/>
    <w:rsid w:val="003A0CFC"/>
    <w:rsid w:val="003D78F7"/>
    <w:rsid w:val="0042211D"/>
    <w:rsid w:val="00437EB8"/>
    <w:rsid w:val="00450603"/>
    <w:rsid w:val="00466B43"/>
    <w:rsid w:val="004A19B1"/>
    <w:rsid w:val="004D7290"/>
    <w:rsid w:val="004F38F6"/>
    <w:rsid w:val="00582F8C"/>
    <w:rsid w:val="005866CF"/>
    <w:rsid w:val="00591D6A"/>
    <w:rsid w:val="005B4FB8"/>
    <w:rsid w:val="00601225"/>
    <w:rsid w:val="00643E59"/>
    <w:rsid w:val="0066749A"/>
    <w:rsid w:val="006A2710"/>
    <w:rsid w:val="006C295A"/>
    <w:rsid w:val="007721F1"/>
    <w:rsid w:val="007C36E1"/>
    <w:rsid w:val="007D49B0"/>
    <w:rsid w:val="007E74E1"/>
    <w:rsid w:val="00802893"/>
    <w:rsid w:val="00807A01"/>
    <w:rsid w:val="00857874"/>
    <w:rsid w:val="008D3D3B"/>
    <w:rsid w:val="009712A3"/>
    <w:rsid w:val="0097481B"/>
    <w:rsid w:val="009C71C8"/>
    <w:rsid w:val="009E61D3"/>
    <w:rsid w:val="00A02BAF"/>
    <w:rsid w:val="00AD4FCB"/>
    <w:rsid w:val="00AD73FE"/>
    <w:rsid w:val="00B01E4F"/>
    <w:rsid w:val="00B17D33"/>
    <w:rsid w:val="00B475A8"/>
    <w:rsid w:val="00B53D38"/>
    <w:rsid w:val="00B54F3E"/>
    <w:rsid w:val="00B61CD0"/>
    <w:rsid w:val="00BB0EC0"/>
    <w:rsid w:val="00BF0575"/>
    <w:rsid w:val="00C3579D"/>
    <w:rsid w:val="00C46637"/>
    <w:rsid w:val="00C818B7"/>
    <w:rsid w:val="00D139EC"/>
    <w:rsid w:val="00D2717F"/>
    <w:rsid w:val="00D83437"/>
    <w:rsid w:val="00DF37C1"/>
    <w:rsid w:val="00E33E70"/>
    <w:rsid w:val="00E43142"/>
    <w:rsid w:val="00E46932"/>
    <w:rsid w:val="00E85E7C"/>
    <w:rsid w:val="00E92154"/>
    <w:rsid w:val="00ED3CD9"/>
    <w:rsid w:val="00EE3596"/>
    <w:rsid w:val="00EE4DA9"/>
    <w:rsid w:val="00F10FD3"/>
    <w:rsid w:val="00F126F8"/>
    <w:rsid w:val="00F35D0C"/>
    <w:rsid w:val="00F76DC6"/>
    <w:rsid w:val="00FE0365"/>
  </w:rsids>
  <m:mathPr>
    <m:mathFont m:val="Cambria Math"/>
    <m:brkBin m:val="before"/>
    <m:brkBinSub m:val="--"/>
    <m:smallFrac m:val="0"/>
    <m:dispDef/>
    <m:lMargin m:val="0"/>
    <m:rMargin m:val="0"/>
    <m:defJc m:val="centerGroup"/>
    <m:wrapIndent m:val="1440"/>
    <m:intLim m:val="subSup"/>
    <m:naryLim m:val="undOvr"/>
  </m:mathPr>
  <w:themeFontLang w:val="en-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B46158"/>
  <w15:chartTrackingRefBased/>
  <w15:docId w15:val="{21F1FCFE-5A94-45C5-8362-32FB716AC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575"/>
    <w:rPr>
      <w:rFonts w:ascii="Open Sans" w:hAnsi="Open Sans"/>
    </w:rPr>
  </w:style>
  <w:style w:type="paragraph" w:styleId="Titre1">
    <w:name w:val="heading 1"/>
    <w:basedOn w:val="Normal"/>
    <w:next w:val="Normal"/>
    <w:link w:val="Titre1Car"/>
    <w:uiPriority w:val="9"/>
    <w:qFormat/>
    <w:rsid w:val="003743C3"/>
    <w:pPr>
      <w:keepNext/>
      <w:keepLines/>
      <w:numPr>
        <w:numId w:val="10"/>
      </w:numPr>
      <w:spacing w:before="240" w:after="0"/>
      <w:outlineLvl w:val="0"/>
    </w:pPr>
    <w:rPr>
      <w:rFonts w:eastAsiaTheme="majorEastAsia" w:cstheme="majorBidi"/>
      <w:color w:val="1F3864" w:themeColor="accent1" w:themeShade="80"/>
      <w:sz w:val="32"/>
      <w:szCs w:val="32"/>
    </w:rPr>
  </w:style>
  <w:style w:type="paragraph" w:styleId="Titre2">
    <w:name w:val="heading 2"/>
    <w:basedOn w:val="Normal"/>
    <w:next w:val="Normal"/>
    <w:link w:val="Titre2Car"/>
    <w:uiPriority w:val="9"/>
    <w:unhideWhenUsed/>
    <w:qFormat/>
    <w:rsid w:val="003743C3"/>
    <w:pPr>
      <w:keepNext/>
      <w:keepLines/>
      <w:numPr>
        <w:ilvl w:val="1"/>
        <w:numId w:val="10"/>
      </w:numPr>
      <w:spacing w:before="40" w:after="0"/>
      <w:outlineLvl w:val="1"/>
    </w:pPr>
    <w:rPr>
      <w:rFonts w:eastAsiaTheme="majorEastAsia" w:cstheme="majorBidi"/>
      <w:color w:val="1F3864" w:themeColor="accent1" w:themeShade="80"/>
      <w:sz w:val="26"/>
      <w:szCs w:val="26"/>
    </w:rPr>
  </w:style>
  <w:style w:type="paragraph" w:styleId="Titre3">
    <w:name w:val="heading 3"/>
    <w:basedOn w:val="Normal"/>
    <w:next w:val="Normal"/>
    <w:link w:val="Titre3Car"/>
    <w:uiPriority w:val="9"/>
    <w:unhideWhenUsed/>
    <w:qFormat/>
    <w:rsid w:val="00387C04"/>
    <w:pPr>
      <w:keepNext/>
      <w:keepLines/>
      <w:numPr>
        <w:ilvl w:val="2"/>
        <w:numId w:val="10"/>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387C04"/>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387C04"/>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387C04"/>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387C04"/>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387C04"/>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87C04"/>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02893"/>
    <w:pPr>
      <w:spacing w:after="0" w:line="240" w:lineRule="auto"/>
      <w:contextualSpacing/>
    </w:pPr>
    <w:rPr>
      <w:rFonts w:eastAsiaTheme="majorEastAsia" w:cstheme="majorBidi"/>
      <w:spacing w:val="-10"/>
      <w:kern w:val="28"/>
      <w:sz w:val="56"/>
      <w:szCs w:val="56"/>
    </w:rPr>
  </w:style>
  <w:style w:type="character" w:customStyle="1" w:styleId="TitreCar">
    <w:name w:val="Titre Car"/>
    <w:basedOn w:val="Policepardfaut"/>
    <w:link w:val="Titre"/>
    <w:uiPriority w:val="10"/>
    <w:rsid w:val="00802893"/>
    <w:rPr>
      <w:rFonts w:ascii="Open Sans" w:eastAsiaTheme="majorEastAsia" w:hAnsi="Open Sans" w:cstheme="majorBidi"/>
      <w:spacing w:val="-10"/>
      <w:kern w:val="28"/>
      <w:sz w:val="56"/>
      <w:szCs w:val="56"/>
    </w:rPr>
  </w:style>
  <w:style w:type="character" w:customStyle="1" w:styleId="Titre2Car">
    <w:name w:val="Titre 2 Car"/>
    <w:basedOn w:val="Policepardfaut"/>
    <w:link w:val="Titre2"/>
    <w:uiPriority w:val="9"/>
    <w:rsid w:val="003743C3"/>
    <w:rPr>
      <w:rFonts w:ascii="Open Sans" w:eastAsiaTheme="majorEastAsia" w:hAnsi="Open Sans" w:cstheme="majorBidi"/>
      <w:color w:val="1F3864" w:themeColor="accent1" w:themeShade="80"/>
      <w:sz w:val="26"/>
      <w:szCs w:val="26"/>
    </w:rPr>
  </w:style>
  <w:style w:type="character" w:customStyle="1" w:styleId="Titre1Car">
    <w:name w:val="Titre 1 Car"/>
    <w:basedOn w:val="Policepardfaut"/>
    <w:link w:val="Titre1"/>
    <w:uiPriority w:val="9"/>
    <w:rsid w:val="003743C3"/>
    <w:rPr>
      <w:rFonts w:ascii="Open Sans" w:eastAsiaTheme="majorEastAsia" w:hAnsi="Open Sans" w:cstheme="majorBidi"/>
      <w:color w:val="1F3864" w:themeColor="accent1" w:themeShade="80"/>
      <w:sz w:val="32"/>
      <w:szCs w:val="32"/>
    </w:rPr>
  </w:style>
  <w:style w:type="paragraph" w:styleId="En-tte">
    <w:name w:val="header"/>
    <w:basedOn w:val="Normal"/>
    <w:link w:val="En-tteCar"/>
    <w:uiPriority w:val="99"/>
    <w:unhideWhenUsed/>
    <w:rsid w:val="00802893"/>
    <w:pPr>
      <w:tabs>
        <w:tab w:val="center" w:pos="4513"/>
        <w:tab w:val="right" w:pos="9026"/>
      </w:tabs>
      <w:spacing w:after="0" w:line="240" w:lineRule="auto"/>
    </w:pPr>
  </w:style>
  <w:style w:type="character" w:customStyle="1" w:styleId="En-tteCar">
    <w:name w:val="En-tête Car"/>
    <w:basedOn w:val="Policepardfaut"/>
    <w:link w:val="En-tte"/>
    <w:uiPriority w:val="99"/>
    <w:rsid w:val="00802893"/>
    <w:rPr>
      <w:rFonts w:ascii="Open Sans" w:hAnsi="Open Sans"/>
    </w:rPr>
  </w:style>
  <w:style w:type="paragraph" w:styleId="Pieddepage">
    <w:name w:val="footer"/>
    <w:basedOn w:val="Normal"/>
    <w:link w:val="PieddepageCar"/>
    <w:uiPriority w:val="99"/>
    <w:unhideWhenUsed/>
    <w:rsid w:val="00802893"/>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802893"/>
    <w:rPr>
      <w:rFonts w:ascii="Open Sans" w:hAnsi="Open Sans"/>
    </w:rPr>
  </w:style>
  <w:style w:type="table" w:styleId="Grilledutableau">
    <w:name w:val="Table Grid"/>
    <w:basedOn w:val="TableauNormal"/>
    <w:uiPriority w:val="39"/>
    <w:rsid w:val="008028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802893"/>
    <w:rPr>
      <w:color w:val="808080"/>
    </w:rPr>
  </w:style>
  <w:style w:type="paragraph" w:styleId="Paragraphedeliste">
    <w:name w:val="List Paragraph"/>
    <w:basedOn w:val="Normal"/>
    <w:uiPriority w:val="34"/>
    <w:qFormat/>
    <w:rsid w:val="00387C04"/>
    <w:pPr>
      <w:ind w:left="720"/>
      <w:contextualSpacing/>
    </w:pPr>
  </w:style>
  <w:style w:type="paragraph" w:styleId="TM1">
    <w:name w:val="toc 1"/>
    <w:basedOn w:val="Normal"/>
    <w:next w:val="Normal"/>
    <w:autoRedefine/>
    <w:uiPriority w:val="39"/>
    <w:unhideWhenUsed/>
    <w:rsid w:val="00387C04"/>
    <w:pPr>
      <w:tabs>
        <w:tab w:val="left" w:pos="440"/>
        <w:tab w:val="right" w:leader="dot" w:pos="9016"/>
      </w:tabs>
      <w:spacing w:after="100"/>
    </w:pPr>
  </w:style>
  <w:style w:type="character" w:styleId="Lienhypertexte">
    <w:name w:val="Hyperlink"/>
    <w:basedOn w:val="Policepardfaut"/>
    <w:uiPriority w:val="99"/>
    <w:unhideWhenUsed/>
    <w:rsid w:val="00387C04"/>
    <w:rPr>
      <w:color w:val="0563C1" w:themeColor="hyperlink"/>
      <w:u w:val="single"/>
    </w:rPr>
  </w:style>
  <w:style w:type="character" w:customStyle="1" w:styleId="Titre3Car">
    <w:name w:val="Titre 3 Car"/>
    <w:basedOn w:val="Policepardfaut"/>
    <w:link w:val="Titre3"/>
    <w:uiPriority w:val="9"/>
    <w:rsid w:val="00387C04"/>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387C04"/>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387C04"/>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387C04"/>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387C04"/>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387C04"/>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87C04"/>
    <w:rPr>
      <w:rFonts w:asciiTheme="majorHAnsi" w:eastAsiaTheme="majorEastAsia" w:hAnsiTheme="majorHAnsi" w:cstheme="majorBidi"/>
      <w:i/>
      <w:iCs/>
      <w:color w:val="272727" w:themeColor="text1" w:themeTint="D8"/>
      <w:sz w:val="21"/>
      <w:szCs w:val="21"/>
    </w:rPr>
  </w:style>
  <w:style w:type="paragraph" w:styleId="TM2">
    <w:name w:val="toc 2"/>
    <w:basedOn w:val="Normal"/>
    <w:next w:val="Normal"/>
    <w:autoRedefine/>
    <w:uiPriority w:val="39"/>
    <w:unhideWhenUsed/>
    <w:rsid w:val="00387C04"/>
    <w:pPr>
      <w:spacing w:after="100"/>
      <w:ind w:left="220"/>
    </w:pPr>
  </w:style>
  <w:style w:type="paragraph" w:styleId="Sansinterligne">
    <w:name w:val="No Spacing"/>
    <w:uiPriority w:val="1"/>
    <w:qFormat/>
    <w:rsid w:val="00DF37C1"/>
    <w:pPr>
      <w:spacing w:after="0" w:line="240" w:lineRule="auto"/>
    </w:pPr>
    <w:rPr>
      <w:rFonts w:ascii="Open Sans" w:hAnsi="Open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054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3E240749E4A4A418ED5C906C814D2FB"/>
        <w:category>
          <w:name w:val="Général"/>
          <w:gallery w:val="placeholder"/>
        </w:category>
        <w:types>
          <w:type w:val="bbPlcHdr"/>
        </w:types>
        <w:behaviors>
          <w:behavior w:val="content"/>
        </w:behaviors>
        <w:guid w:val="{F8AE5ABF-8A20-4921-AAF2-517EE54A89D5}"/>
      </w:docPartPr>
      <w:docPartBody>
        <w:p w:rsidR="00E04964" w:rsidRDefault="005D5EAB">
          <w:r w:rsidRPr="00650D48">
            <w:rPr>
              <w:rStyle w:val="Textedelespacerserv"/>
            </w:rPr>
            <w:t>[Titre ]</w:t>
          </w:r>
        </w:p>
      </w:docPartBody>
    </w:docPart>
    <w:docPart>
      <w:docPartPr>
        <w:name w:val="F9D02600E87A49598176CE9D5A8F9056"/>
        <w:category>
          <w:name w:val="Général"/>
          <w:gallery w:val="placeholder"/>
        </w:category>
        <w:types>
          <w:type w:val="bbPlcHdr"/>
        </w:types>
        <w:behaviors>
          <w:behavior w:val="content"/>
        </w:behaviors>
        <w:guid w:val="{89672071-D2CB-40E9-81EE-C0043BC8C218}"/>
      </w:docPartPr>
      <w:docPartBody>
        <w:p w:rsidR="005032D1" w:rsidRDefault="00E04964" w:rsidP="00E04964">
          <w:pPr>
            <w:pStyle w:val="F9D02600E87A49598176CE9D5A8F9056"/>
          </w:pPr>
          <w:r w:rsidRPr="00650D48">
            <w:rPr>
              <w:rStyle w:val="Textedelespacerserv"/>
            </w:rPr>
            <w:t>[Titre ]</w:t>
          </w:r>
        </w:p>
      </w:docPartBody>
    </w:docPart>
    <w:docPart>
      <w:docPartPr>
        <w:name w:val="D2907A0925DD472483BBBB5396001618"/>
        <w:category>
          <w:name w:val="Général"/>
          <w:gallery w:val="placeholder"/>
        </w:category>
        <w:types>
          <w:type w:val="bbPlcHdr"/>
        </w:types>
        <w:behaviors>
          <w:behavior w:val="content"/>
        </w:behaviors>
        <w:guid w:val="{F0F640AA-704A-41E0-9612-15EF472DA2C6}"/>
      </w:docPartPr>
      <w:docPartBody>
        <w:p w:rsidR="00000000" w:rsidRDefault="001F6DA6" w:rsidP="001F6DA6">
          <w:pPr>
            <w:pStyle w:val="D2907A0925DD472483BBBB5396001618"/>
          </w:pPr>
          <w:r w:rsidRPr="00650D48">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0000000000000000000"/>
    <w:charset w:val="00"/>
    <w:family w:val="auto"/>
    <w:pitch w:val="variable"/>
    <w:sig w:usb0="E00002FF" w:usb1="4000201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EAB"/>
    <w:rsid w:val="000C0736"/>
    <w:rsid w:val="001F6DA6"/>
    <w:rsid w:val="005032D1"/>
    <w:rsid w:val="005D5EAB"/>
    <w:rsid w:val="00693B4D"/>
    <w:rsid w:val="00983FF6"/>
    <w:rsid w:val="009D0AE4"/>
    <w:rsid w:val="00A4737D"/>
    <w:rsid w:val="00AB14D6"/>
    <w:rsid w:val="00B71A0D"/>
    <w:rsid w:val="00C02AC6"/>
    <w:rsid w:val="00C43505"/>
    <w:rsid w:val="00C7549D"/>
    <w:rsid w:val="00C96655"/>
    <w:rsid w:val="00CF3132"/>
    <w:rsid w:val="00E04964"/>
    <w:rsid w:val="00E5771D"/>
    <w:rsid w:val="00F323EE"/>
    <w:rsid w:val="00FF3F22"/>
    <w:rsid w:val="00FF5E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EAB"/>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1F6DA6"/>
    <w:rPr>
      <w:color w:val="808080"/>
    </w:rPr>
  </w:style>
  <w:style w:type="paragraph" w:customStyle="1" w:styleId="F9D02600E87A49598176CE9D5A8F9056">
    <w:name w:val="F9D02600E87A49598176CE9D5A8F9056"/>
    <w:rsid w:val="00E04964"/>
    <w:rPr>
      <w:lang w:val="en-CH" w:eastAsia="en-CH"/>
    </w:rPr>
  </w:style>
  <w:style w:type="paragraph" w:customStyle="1" w:styleId="D2907A0925DD472483BBBB5396001618">
    <w:name w:val="D2907A0925DD472483BBBB5396001618"/>
    <w:rsid w:val="001F6DA6"/>
    <w:rPr>
      <w:lang w:val="en-CH" w:eastAsia="en-CH"/>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20FE0-7922-49BD-A932-A76C26409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826</Words>
  <Characters>4711</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Just Brew It</vt:lpstr>
    </vt:vector>
  </TitlesOfParts>
  <Company/>
  <LinksUpToDate>false</LinksUpToDate>
  <CharactersWithSpaces>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Just Brew It</dc:title>
  <dc:subject/>
  <dc:creator>Timothée Van Hove</dc:creator>
  <cp:keywords/>
  <dc:description/>
  <cp:lastModifiedBy>Timothée Van Hove</cp:lastModifiedBy>
  <cp:revision>9</cp:revision>
  <cp:lastPrinted>2022-10-31T19:19:00Z</cp:lastPrinted>
  <dcterms:created xsi:type="dcterms:W3CDTF">2022-10-31T18:30:00Z</dcterms:created>
  <dcterms:modified xsi:type="dcterms:W3CDTF">2022-10-31T19:21:00Z</dcterms:modified>
</cp:coreProperties>
</file>