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79382A" w:rsidRDefault="00E91975" w:rsidP="00802893">
      <w:pPr>
        <w:pStyle w:val="Titre"/>
        <w:jc w:val="center"/>
      </w:pPr>
    </w:p>
    <w:p w14:paraId="3248A585" w14:textId="77777777" w:rsidR="00E91975" w:rsidRPr="0079382A" w:rsidRDefault="00E91975" w:rsidP="00802893">
      <w:pPr>
        <w:pStyle w:val="Titre"/>
        <w:jc w:val="center"/>
      </w:pPr>
    </w:p>
    <w:p w14:paraId="5D82DD6B" w14:textId="05769BEE" w:rsidR="00387C04" w:rsidRPr="0079382A" w:rsidRDefault="00E91975" w:rsidP="00802893">
      <w:pPr>
        <w:pStyle w:val="Titre"/>
        <w:jc w:val="center"/>
      </w:pPr>
      <w:r w:rsidRPr="0079382A">
        <w:t>Programmation orientée objet</w:t>
      </w:r>
    </w:p>
    <w:p w14:paraId="710AC51A" w14:textId="77777777" w:rsidR="00E91975" w:rsidRPr="0079382A" w:rsidRDefault="00E91975" w:rsidP="00E91975">
      <w:pPr>
        <w:pStyle w:val="Titre"/>
        <w:jc w:val="center"/>
      </w:pPr>
    </w:p>
    <w:p w14:paraId="76BD4AD6" w14:textId="3F97B5E6" w:rsidR="00E91975" w:rsidRPr="0079382A" w:rsidRDefault="00974834" w:rsidP="007721F1">
      <w:pPr>
        <w:pStyle w:val="Titre"/>
        <w:jc w:val="center"/>
      </w:pPr>
      <w:r w:rsidRPr="0079382A">
        <w:t>Labo</w:t>
      </w:r>
      <w:r w:rsidR="00E91975" w:rsidRPr="0079382A">
        <w:t>ratoire 3 :</w:t>
      </w:r>
    </w:p>
    <w:p w14:paraId="58F8D7DF" w14:textId="77777777" w:rsidR="00E91975" w:rsidRPr="0079382A" w:rsidRDefault="00E91975" w:rsidP="007721F1">
      <w:pPr>
        <w:pStyle w:val="Titre"/>
        <w:jc w:val="center"/>
        <w:rPr>
          <w:sz w:val="28"/>
          <w:szCs w:val="28"/>
        </w:rPr>
      </w:pPr>
    </w:p>
    <w:p w14:paraId="37661280" w14:textId="57F2F48B" w:rsidR="00802893" w:rsidRPr="0079382A" w:rsidRDefault="00E91975" w:rsidP="007721F1">
      <w:pPr>
        <w:pStyle w:val="Titre"/>
        <w:jc w:val="center"/>
      </w:pPr>
      <w:r w:rsidRPr="0079382A">
        <w:rPr>
          <w:sz w:val="40"/>
          <w:szCs w:val="40"/>
        </w:rPr>
        <w:t>Modélisation d’une agence de voyage</w:t>
      </w:r>
    </w:p>
    <w:p w14:paraId="509876FB" w14:textId="2D159DFA" w:rsidR="00601225" w:rsidRPr="0079382A" w:rsidRDefault="00601225" w:rsidP="00802893"/>
    <w:p w14:paraId="6A4DF5A4" w14:textId="4BD595E7" w:rsidR="00601225" w:rsidRPr="0079382A" w:rsidRDefault="00601225" w:rsidP="00802893"/>
    <w:p w14:paraId="5BE4AC63" w14:textId="6EB63A43" w:rsidR="00601225" w:rsidRPr="0079382A" w:rsidRDefault="00601225" w:rsidP="00802893"/>
    <w:p w14:paraId="5FE6168C" w14:textId="18FBDC97" w:rsidR="00601225" w:rsidRPr="0079382A" w:rsidRDefault="00601225" w:rsidP="00802893"/>
    <w:p w14:paraId="6DA94D70" w14:textId="334DE5B1" w:rsidR="00601225" w:rsidRPr="0079382A" w:rsidRDefault="00601225" w:rsidP="00802893"/>
    <w:p w14:paraId="4E71988F" w14:textId="76F676F2" w:rsidR="00601225" w:rsidRPr="0079382A" w:rsidRDefault="00601225" w:rsidP="00802893"/>
    <w:p w14:paraId="683E0950" w14:textId="77777777" w:rsidR="00601225" w:rsidRPr="0079382A" w:rsidRDefault="00601225" w:rsidP="00802893"/>
    <w:p w14:paraId="5274ECD5" w14:textId="1808690A" w:rsidR="00601225" w:rsidRPr="0079382A" w:rsidRDefault="00601225" w:rsidP="00802893"/>
    <w:p w14:paraId="15B25B42" w14:textId="7663B669" w:rsidR="00E91975" w:rsidRPr="0079382A" w:rsidRDefault="00E91975" w:rsidP="00802893"/>
    <w:p w14:paraId="6A59C644" w14:textId="1117FCBE" w:rsidR="00E91975" w:rsidRPr="0079382A" w:rsidRDefault="00E91975" w:rsidP="00802893"/>
    <w:p w14:paraId="6047B6ED" w14:textId="3A417AE3" w:rsidR="00E91975" w:rsidRPr="0079382A" w:rsidRDefault="00E91975" w:rsidP="00802893"/>
    <w:p w14:paraId="7D1439AB" w14:textId="0BF541D8" w:rsidR="00E91975" w:rsidRPr="0079382A" w:rsidRDefault="00E91975" w:rsidP="00802893"/>
    <w:p w14:paraId="5AEBC486" w14:textId="2EBF1512" w:rsidR="00E91975" w:rsidRPr="0079382A" w:rsidRDefault="00E91975" w:rsidP="00802893"/>
    <w:p w14:paraId="73982A3A" w14:textId="2F98F958" w:rsidR="00E91975" w:rsidRPr="0079382A" w:rsidRDefault="00E91975" w:rsidP="00802893"/>
    <w:p w14:paraId="1AA26BA1" w14:textId="6407BDFA" w:rsidR="00E91975" w:rsidRPr="0079382A" w:rsidRDefault="00E91975" w:rsidP="00802893"/>
    <w:p w14:paraId="18100C65" w14:textId="77777777" w:rsidR="00E91975" w:rsidRPr="0079382A" w:rsidRDefault="00E91975" w:rsidP="00802893"/>
    <w:p w14:paraId="006BF8FF" w14:textId="1A89AD03" w:rsidR="00802893" w:rsidRPr="0079382A" w:rsidRDefault="00B17D33" w:rsidP="00E91975">
      <w:r w:rsidRPr="0079382A">
        <w:t>Auteurs :</w:t>
      </w:r>
      <w:r w:rsidR="00E91975" w:rsidRPr="0079382A">
        <w:t xml:space="preserve"> Sacha </w:t>
      </w:r>
      <w:proofErr w:type="spellStart"/>
      <w:r w:rsidR="00E91975" w:rsidRPr="0079382A">
        <w:t>Butty</w:t>
      </w:r>
      <w:proofErr w:type="spellEnd"/>
      <w:r w:rsidR="00E91975" w:rsidRPr="0079382A">
        <w:t xml:space="preserve">, </w:t>
      </w:r>
      <w:r w:rsidR="00601225" w:rsidRPr="0079382A">
        <w:t>Timothée Van Hove</w:t>
      </w:r>
      <w:r w:rsidR="00802893" w:rsidRPr="0079382A">
        <w:br w:type="page"/>
      </w:r>
    </w:p>
    <w:p w14:paraId="4356B008" w14:textId="6CAEB268" w:rsidR="00974834" w:rsidRPr="0079382A" w:rsidRDefault="00974834" w:rsidP="00974834">
      <w:pPr>
        <w:pStyle w:val="Titre1"/>
      </w:pPr>
      <w:r w:rsidRPr="0079382A">
        <w:lastRenderedPageBreak/>
        <w:t>Hypothèses de travail</w:t>
      </w:r>
    </w:p>
    <w:p w14:paraId="1AE7E237" w14:textId="4CDE19B1" w:rsidR="00FE5166" w:rsidRPr="0079382A" w:rsidRDefault="00F44CF4" w:rsidP="00F44CF4">
      <w:pPr>
        <w:jc w:val="both"/>
      </w:pPr>
      <w:r w:rsidRPr="0079382A">
        <w:t xml:space="preserve">Nous partons du principe qu’à la même adresse, il ne peut y avoir aucune ou une seule </w:t>
      </w:r>
      <w:r w:rsidR="00FE5166" w:rsidRPr="0079382A">
        <w:t>agence</w:t>
      </w:r>
      <w:r w:rsidRPr="0079382A">
        <w:t>.</w:t>
      </w:r>
      <w:r w:rsidR="00777FDA" w:rsidRPr="0079382A">
        <w:t xml:space="preserve"> </w:t>
      </w:r>
      <w:r w:rsidR="00974834" w:rsidRPr="0079382A">
        <w:t>On peut imaginer d’avoir plusieurs hébergements à la même adresse</w:t>
      </w:r>
      <w:r w:rsidR="00FE5166" w:rsidRPr="0079382A">
        <w:t>.</w:t>
      </w:r>
    </w:p>
    <w:p w14:paraId="04FE63E6" w14:textId="4881CB69" w:rsidR="00F44CF4" w:rsidRPr="0079382A" w:rsidRDefault="00F44CF4" w:rsidP="00F44CF4">
      <w:pPr>
        <w:jc w:val="both"/>
      </w:pPr>
      <w:r w:rsidRPr="0079382A">
        <w:t>Etant donné qu’une agence de voyage peut imprimer la liste des voyage d’un client et d’un employé, il est possible de déduire le nombre de voyages qu’à organisé un employé.</w:t>
      </w:r>
    </w:p>
    <w:p w14:paraId="366559DB" w14:textId="494A9787" w:rsidR="00874A08" w:rsidRPr="0079382A" w:rsidRDefault="00874A08" w:rsidP="00F44CF4">
      <w:pPr>
        <w:jc w:val="both"/>
      </w:pPr>
      <w:r w:rsidRPr="0079382A">
        <w:t xml:space="preserve">Toutes les </w:t>
      </w:r>
      <w:r w:rsidR="0079382A" w:rsidRPr="0079382A">
        <w:t>agences</w:t>
      </w:r>
      <w:r w:rsidRPr="0079382A">
        <w:t xml:space="preserve"> </w:t>
      </w:r>
      <w:r w:rsidR="00BA3A6A" w:rsidRPr="0079382A">
        <w:t xml:space="preserve">possèdent une base de </w:t>
      </w:r>
      <w:r w:rsidR="0079382A" w:rsidRPr="0079382A">
        <w:t>données</w:t>
      </w:r>
      <w:r w:rsidR="00BA3A6A" w:rsidRPr="0079382A">
        <w:t xml:space="preserve"> avec tous les hébergements de toutes les villes.</w:t>
      </w:r>
    </w:p>
    <w:p w14:paraId="20059EBC" w14:textId="31CF9F9E" w:rsidR="00BA3A6A" w:rsidRPr="0079382A" w:rsidRDefault="00BA3A6A" w:rsidP="00F44CF4">
      <w:pPr>
        <w:jc w:val="both"/>
      </w:pPr>
      <w:r w:rsidRPr="0079382A">
        <w:t xml:space="preserve">Nous partons du principe qu’un client peut être inscrit dans plusieurs </w:t>
      </w:r>
      <w:r w:rsidR="0079382A" w:rsidRPr="0079382A">
        <w:t>agences</w:t>
      </w:r>
    </w:p>
    <w:p w14:paraId="297FE4F5" w14:textId="0D36E050" w:rsidR="007E7998" w:rsidRPr="0079382A" w:rsidRDefault="007E7998" w:rsidP="00F44CF4">
      <w:pPr>
        <w:jc w:val="both"/>
      </w:pPr>
      <w:r w:rsidRPr="0079382A">
        <w:t>Chaque voyage organisé par un employé d’une agence est stocké dans cette agence.</w:t>
      </w:r>
    </w:p>
    <w:p w14:paraId="0D480694" w14:textId="1331424B" w:rsidR="000977FF" w:rsidRPr="0079382A" w:rsidRDefault="000977FF" w:rsidP="00F44CF4">
      <w:pPr>
        <w:jc w:val="both"/>
      </w:pPr>
      <w:r w:rsidRPr="0079382A">
        <w:t xml:space="preserve">Toute personne qui </w:t>
      </w:r>
      <w:r w:rsidR="0079382A" w:rsidRPr="0079382A">
        <w:t>réserve</w:t>
      </w:r>
      <w:r w:rsidRPr="0079382A">
        <w:t xml:space="preserve"> un voyage doit y participer.</w:t>
      </w:r>
    </w:p>
    <w:p w14:paraId="28633508" w14:textId="5A717EA3" w:rsidR="000977FF" w:rsidRPr="0079382A" w:rsidRDefault="000977FF" w:rsidP="00F44CF4">
      <w:pPr>
        <w:jc w:val="both"/>
      </w:pPr>
      <w:r w:rsidRPr="0079382A">
        <w:t>Un employé peut être client de l’agence.</w:t>
      </w:r>
    </w:p>
    <w:p w14:paraId="4F140F14" w14:textId="24C68C4B" w:rsidR="002A3052" w:rsidRPr="0079382A" w:rsidRDefault="002A3052" w:rsidP="00F44CF4">
      <w:pPr>
        <w:jc w:val="both"/>
      </w:pPr>
      <w:r w:rsidRPr="0079382A">
        <w:t>Une personne, une agence et un hébergement peuvent avoir la même adresse.</w:t>
      </w:r>
    </w:p>
    <w:p w14:paraId="795EE0E0" w14:textId="65015A58" w:rsidR="00E91975" w:rsidRPr="0079382A" w:rsidRDefault="00E91975" w:rsidP="00E91975">
      <w:pPr>
        <w:pStyle w:val="Titre1"/>
      </w:pPr>
      <w:r w:rsidRPr="0079382A">
        <w:t>Contraintes d’intégrité</w:t>
      </w:r>
    </w:p>
    <w:p w14:paraId="5FB75C70" w14:textId="6EEEC2DA" w:rsidR="007F766F" w:rsidRPr="0079382A" w:rsidRDefault="006F5F62" w:rsidP="007F766F">
      <w:pPr>
        <w:pStyle w:val="Paragraphedeliste"/>
        <w:numPr>
          <w:ilvl w:val="0"/>
          <w:numId w:val="17"/>
        </w:numPr>
      </w:pPr>
      <w:r w:rsidRPr="0079382A">
        <w:t xml:space="preserve">Dans chaque étape, la date d’arrivée </w:t>
      </w:r>
      <w:r w:rsidR="00FE5166" w:rsidRPr="0079382A">
        <w:t>doit</w:t>
      </w:r>
      <w:r w:rsidRPr="0079382A">
        <w:t xml:space="preserve"> être inférieure à la date de </w:t>
      </w:r>
      <w:r w:rsidR="00FE5166" w:rsidRPr="0079382A">
        <w:t>départ</w:t>
      </w:r>
      <w:r w:rsidRPr="0079382A">
        <w:t>.</w:t>
      </w:r>
    </w:p>
    <w:p w14:paraId="58B62ACB" w14:textId="26C8F0AB" w:rsidR="000977FF" w:rsidRPr="0079382A" w:rsidRDefault="000977FF" w:rsidP="007F766F">
      <w:pPr>
        <w:pStyle w:val="Paragraphedeliste"/>
        <w:numPr>
          <w:ilvl w:val="0"/>
          <w:numId w:val="17"/>
        </w:numPr>
      </w:pPr>
      <w:r w:rsidRPr="0079382A">
        <w:t xml:space="preserve">La date d’arrivée et de </w:t>
      </w:r>
      <w:r w:rsidR="0079382A" w:rsidRPr="0079382A">
        <w:t>départ</w:t>
      </w:r>
      <w:r w:rsidRPr="0079382A">
        <w:t xml:space="preserve"> doivent être comprises entre la date de début et la date de fin du voyage</w:t>
      </w:r>
    </w:p>
    <w:p w14:paraId="0877EAB7" w14:textId="3729D231" w:rsidR="002A3052" w:rsidRPr="0079382A" w:rsidRDefault="002A3052" w:rsidP="007F766F">
      <w:pPr>
        <w:pStyle w:val="Paragraphedeliste"/>
        <w:numPr>
          <w:ilvl w:val="0"/>
          <w:numId w:val="17"/>
        </w:numPr>
      </w:pPr>
      <w:r w:rsidRPr="0079382A">
        <w:t>Les étapes ne doivent pas se chevaucher temporellement.</w:t>
      </w:r>
    </w:p>
    <w:p w14:paraId="67B10B1F" w14:textId="2803010E" w:rsidR="000977FF" w:rsidRPr="0079382A" w:rsidRDefault="002A3052" w:rsidP="007F766F">
      <w:pPr>
        <w:pStyle w:val="Paragraphedeliste"/>
        <w:numPr>
          <w:ilvl w:val="0"/>
          <w:numId w:val="17"/>
        </w:numPr>
      </w:pPr>
      <w:r w:rsidRPr="0079382A">
        <w:t>Dans Réservation, la date doit être inférieure à la date de début du voyage.</w:t>
      </w:r>
    </w:p>
    <w:p w14:paraId="2D4B57B5" w14:textId="7790398B" w:rsidR="00BB0DD1" w:rsidRPr="0079382A" w:rsidRDefault="00BB0DD1" w:rsidP="007F766F">
      <w:pPr>
        <w:pStyle w:val="Paragraphedeliste"/>
        <w:numPr>
          <w:ilvl w:val="0"/>
          <w:numId w:val="17"/>
        </w:numPr>
      </w:pPr>
      <w:r w:rsidRPr="0079382A">
        <w:t>Les hébergements réservés doivent se trouver dans la même ville que l’étape</w:t>
      </w:r>
    </w:p>
    <w:p w14:paraId="72FC7504" w14:textId="0ACB5768" w:rsidR="00BB0DD1" w:rsidRPr="0079382A" w:rsidRDefault="00BB0DD1" w:rsidP="007F766F">
      <w:pPr>
        <w:pStyle w:val="Paragraphedeliste"/>
        <w:numPr>
          <w:ilvl w:val="0"/>
          <w:numId w:val="17"/>
        </w:numPr>
      </w:pPr>
      <w:r w:rsidRPr="0079382A">
        <w:t xml:space="preserve">L’employé qui effectue la </w:t>
      </w:r>
      <w:r w:rsidR="0079382A" w:rsidRPr="0079382A">
        <w:t>réservation</w:t>
      </w:r>
      <w:r w:rsidRPr="0079382A">
        <w:t xml:space="preserve"> du client doit se trouver dans la même agence où le client se rend.</w:t>
      </w:r>
    </w:p>
    <w:p w14:paraId="1AAA1516" w14:textId="2F98FD21" w:rsidR="00874A08" w:rsidRPr="0079382A" w:rsidRDefault="007E7998" w:rsidP="007F766F">
      <w:pPr>
        <w:pStyle w:val="Paragraphedeliste"/>
        <w:numPr>
          <w:ilvl w:val="0"/>
          <w:numId w:val="17"/>
        </w:numPr>
      </w:pPr>
      <w:r w:rsidRPr="0079382A">
        <w:t>Une personne ne peut participer qu’à un voyage à la fois</w:t>
      </w:r>
    </w:p>
    <w:p w14:paraId="1B339642" w14:textId="27D39822" w:rsidR="007E7998" w:rsidRPr="0079382A" w:rsidRDefault="000977FF" w:rsidP="007F766F">
      <w:pPr>
        <w:pStyle w:val="Paragraphedeliste"/>
        <w:numPr>
          <w:ilvl w:val="0"/>
          <w:numId w:val="17"/>
        </w:numPr>
      </w:pPr>
      <w:r w:rsidRPr="0079382A">
        <w:t xml:space="preserve">Une personne qui </w:t>
      </w:r>
      <w:r w:rsidR="0079382A" w:rsidRPr="0079382A">
        <w:t>réserve</w:t>
      </w:r>
      <w:r w:rsidRPr="0079382A">
        <w:t xml:space="preserve"> un voyage doit participer à son voyage</w:t>
      </w:r>
    </w:p>
    <w:sectPr w:rsidR="007E7998" w:rsidRPr="0079382A" w:rsidSect="00B475A8">
      <w:headerReference w:type="default" r:id="rId8"/>
      <w:footerReference w:type="default" r:id="rId9"/>
      <w:headerReference w:type="first" r:id="rId10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20F3" w14:textId="77777777" w:rsidR="00B52DC7" w:rsidRDefault="00B52DC7" w:rsidP="00802893">
      <w:pPr>
        <w:spacing w:after="0" w:line="240" w:lineRule="auto"/>
      </w:pPr>
      <w:r>
        <w:separator/>
      </w:r>
    </w:p>
  </w:endnote>
  <w:endnote w:type="continuationSeparator" w:id="0">
    <w:p w14:paraId="376E4C0E" w14:textId="77777777" w:rsidR="00B52DC7" w:rsidRDefault="00B52DC7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0D1357EB" w:rsidR="00802893" w:rsidRPr="00802893" w:rsidRDefault="00602FEF">
          <w:pPr>
            <w:pStyle w:val="Pieddepage"/>
            <w:rPr>
              <w:lang w:val="en-CH"/>
            </w:rPr>
          </w:pPr>
          <w:r>
            <w:rPr>
              <w:lang w:val="en-US"/>
            </w:rPr>
            <w:t xml:space="preserve">S. </w:t>
          </w:r>
          <w:proofErr w:type="spellStart"/>
          <w:r>
            <w:rPr>
              <w:lang w:val="en-US"/>
            </w:rPr>
            <w:t>Butty</w:t>
          </w:r>
          <w:proofErr w:type="spellEnd"/>
          <w:r w:rsidR="00802893">
            <w:rPr>
              <w:lang w:val="en-CH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5EED211E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79382A">
            <w:rPr>
              <w:noProof/>
              <w:lang w:val="en-US"/>
            </w:rPr>
            <w:t>17.10.2022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  <w:rPr>
              <w:lang w:val="en-CH"/>
            </w:rPr>
          </w:pPr>
          <w:r>
            <w:rPr>
              <w:lang w:val="en-CH"/>
            </w:rPr>
            <w:t xml:space="preserve">Page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PAGE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  <w:r>
            <w:rPr>
              <w:lang w:val="en-CH"/>
            </w:rPr>
            <w:t xml:space="preserve"> /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NUMPAGES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E69A" w14:textId="77777777" w:rsidR="00B52DC7" w:rsidRDefault="00B52DC7" w:rsidP="00802893">
      <w:pPr>
        <w:spacing w:after="0" w:line="240" w:lineRule="auto"/>
      </w:pPr>
      <w:r>
        <w:separator/>
      </w:r>
    </w:p>
  </w:footnote>
  <w:footnote w:type="continuationSeparator" w:id="0">
    <w:p w14:paraId="7D73B177" w14:textId="77777777" w:rsidR="00B52DC7" w:rsidRDefault="00B52DC7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67DF0F82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Labo3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15874C54" w:rsidR="00802893" w:rsidRPr="007F766F" w:rsidRDefault="00000000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F766F" w:rsidRPr="007F766F">
                <w:rPr>
                  <w:sz w:val="24"/>
                  <w:szCs w:val="24"/>
                </w:rPr>
                <w:t>Agence de voyage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3025282">
    <w:abstractNumId w:val="2"/>
  </w:num>
  <w:num w:numId="2" w16cid:durableId="1921594039">
    <w:abstractNumId w:val="7"/>
  </w:num>
  <w:num w:numId="3" w16cid:durableId="1490638476">
    <w:abstractNumId w:val="15"/>
  </w:num>
  <w:num w:numId="4" w16cid:durableId="203174801">
    <w:abstractNumId w:val="12"/>
  </w:num>
  <w:num w:numId="5" w16cid:durableId="655035678">
    <w:abstractNumId w:val="13"/>
  </w:num>
  <w:num w:numId="6" w16cid:durableId="566066869">
    <w:abstractNumId w:val="5"/>
  </w:num>
  <w:num w:numId="7" w16cid:durableId="291522887">
    <w:abstractNumId w:val="14"/>
  </w:num>
  <w:num w:numId="8" w16cid:durableId="819427284">
    <w:abstractNumId w:val="8"/>
  </w:num>
  <w:num w:numId="9" w16cid:durableId="1354763181">
    <w:abstractNumId w:val="1"/>
  </w:num>
  <w:num w:numId="10" w16cid:durableId="859706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848130">
    <w:abstractNumId w:val="9"/>
  </w:num>
  <w:num w:numId="12" w16cid:durableId="1556694824">
    <w:abstractNumId w:val="0"/>
  </w:num>
  <w:num w:numId="13" w16cid:durableId="1757170985">
    <w:abstractNumId w:val="11"/>
  </w:num>
  <w:num w:numId="14" w16cid:durableId="991174549">
    <w:abstractNumId w:val="6"/>
  </w:num>
  <w:num w:numId="15" w16cid:durableId="1264846122">
    <w:abstractNumId w:val="10"/>
  </w:num>
  <w:num w:numId="16" w16cid:durableId="1955869923">
    <w:abstractNumId w:val="3"/>
  </w:num>
  <w:num w:numId="17" w16cid:durableId="89138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455F9"/>
    <w:rsid w:val="0015377E"/>
    <w:rsid w:val="00170E8F"/>
    <w:rsid w:val="00195C55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87C04"/>
    <w:rsid w:val="003D78F7"/>
    <w:rsid w:val="0042211D"/>
    <w:rsid w:val="00432DEB"/>
    <w:rsid w:val="00437EB8"/>
    <w:rsid w:val="004A19B1"/>
    <w:rsid w:val="0054204B"/>
    <w:rsid w:val="00582F8C"/>
    <w:rsid w:val="005866CF"/>
    <w:rsid w:val="00591D6A"/>
    <w:rsid w:val="00601225"/>
    <w:rsid w:val="00602FEF"/>
    <w:rsid w:val="00610E93"/>
    <w:rsid w:val="00626402"/>
    <w:rsid w:val="00643E59"/>
    <w:rsid w:val="006F5F62"/>
    <w:rsid w:val="007721F1"/>
    <w:rsid w:val="00777FDA"/>
    <w:rsid w:val="0079382A"/>
    <w:rsid w:val="007C36E1"/>
    <w:rsid w:val="007D49B0"/>
    <w:rsid w:val="007E74E1"/>
    <w:rsid w:val="007E7998"/>
    <w:rsid w:val="007F766F"/>
    <w:rsid w:val="00802893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61D3"/>
    <w:rsid w:val="00A02BAF"/>
    <w:rsid w:val="00AD4FCB"/>
    <w:rsid w:val="00AD73FE"/>
    <w:rsid w:val="00B01E4F"/>
    <w:rsid w:val="00B17D33"/>
    <w:rsid w:val="00B475A8"/>
    <w:rsid w:val="00B52DC7"/>
    <w:rsid w:val="00B54F3E"/>
    <w:rsid w:val="00B61CD0"/>
    <w:rsid w:val="00BA3A6A"/>
    <w:rsid w:val="00BB0DD1"/>
    <w:rsid w:val="00BB0EC0"/>
    <w:rsid w:val="00C34A21"/>
    <w:rsid w:val="00C3579D"/>
    <w:rsid w:val="00C46637"/>
    <w:rsid w:val="00C818B7"/>
    <w:rsid w:val="00CA22F5"/>
    <w:rsid w:val="00D139EC"/>
    <w:rsid w:val="00DF37C1"/>
    <w:rsid w:val="00E46932"/>
    <w:rsid w:val="00E85E7C"/>
    <w:rsid w:val="00E91975"/>
    <w:rsid w:val="00ED3CD9"/>
    <w:rsid w:val="00EE3596"/>
    <w:rsid w:val="00EE4DA9"/>
    <w:rsid w:val="00F10FD3"/>
    <w:rsid w:val="00F126F8"/>
    <w:rsid w:val="00F35D0C"/>
    <w:rsid w:val="00F44CF4"/>
    <w:rsid w:val="00F76DC6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184BFE"/>
    <w:rsid w:val="00360D8F"/>
    <w:rsid w:val="003B64C7"/>
    <w:rsid w:val="004555B9"/>
    <w:rsid w:val="005032D1"/>
    <w:rsid w:val="005D5EAB"/>
    <w:rsid w:val="00684F81"/>
    <w:rsid w:val="00693B4D"/>
    <w:rsid w:val="009D0AE4"/>
    <w:rsid w:val="00AB14D6"/>
    <w:rsid w:val="00B71A0D"/>
    <w:rsid w:val="00C02AC6"/>
    <w:rsid w:val="00C43505"/>
    <w:rsid w:val="00C7549D"/>
    <w:rsid w:val="00C96655"/>
    <w:rsid w:val="00CF3132"/>
    <w:rsid w:val="00D819BC"/>
    <w:rsid w:val="00E04964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49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/>
  <dc:creator>Timothée Van Hove</dc:creator>
  <cp:keywords/>
  <dc:description/>
  <cp:lastModifiedBy>Timothée Van Hove</cp:lastModifiedBy>
  <cp:revision>16</cp:revision>
  <dcterms:created xsi:type="dcterms:W3CDTF">2022-10-13T13:26:00Z</dcterms:created>
  <dcterms:modified xsi:type="dcterms:W3CDTF">2022-10-17T19:57:00Z</dcterms:modified>
</cp:coreProperties>
</file>