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F642D0" w:rsidRDefault="00E91975" w:rsidP="00802893">
      <w:pPr>
        <w:pStyle w:val="Titre"/>
        <w:jc w:val="center"/>
      </w:pPr>
      <w:bookmarkStart w:id="0" w:name="_Hlk121212297"/>
    </w:p>
    <w:p w14:paraId="3248A585" w14:textId="366CFDB4" w:rsidR="00E91975" w:rsidRPr="00F642D0" w:rsidRDefault="00E91975" w:rsidP="00802893">
      <w:pPr>
        <w:pStyle w:val="Titre"/>
        <w:jc w:val="center"/>
      </w:pPr>
    </w:p>
    <w:p w14:paraId="0E4DB890" w14:textId="56AE1B71" w:rsidR="005A203C" w:rsidRPr="00F642D0" w:rsidRDefault="005A203C" w:rsidP="005A203C"/>
    <w:p w14:paraId="705FA18E" w14:textId="1FC5A6D2" w:rsidR="005A203C" w:rsidRPr="00F642D0" w:rsidRDefault="005A203C" w:rsidP="005A203C"/>
    <w:p w14:paraId="7C9D7EDB" w14:textId="77777777" w:rsidR="005A203C" w:rsidRPr="00F642D0" w:rsidRDefault="005A203C" w:rsidP="005A203C"/>
    <w:p w14:paraId="5D82DD6B" w14:textId="05769BEE" w:rsidR="00387C04" w:rsidRPr="00F642D0" w:rsidRDefault="00E91975" w:rsidP="00802893">
      <w:pPr>
        <w:pStyle w:val="Titre"/>
        <w:jc w:val="center"/>
      </w:pPr>
      <w:r w:rsidRPr="00F642D0">
        <w:t>Programmation orientée objet</w:t>
      </w:r>
    </w:p>
    <w:p w14:paraId="710AC51A" w14:textId="110242D1" w:rsidR="00E91975" w:rsidRPr="00F642D0" w:rsidRDefault="00E85490" w:rsidP="00E91975">
      <w:pPr>
        <w:pStyle w:val="Titre"/>
        <w:jc w:val="center"/>
      </w:pPr>
      <w:r w:rsidRPr="00F642D0">
        <w:t>Classe C</w:t>
      </w:r>
      <w:r w:rsidR="007F3880" w:rsidRPr="00F642D0">
        <w:t xml:space="preserve"> – groupe </w:t>
      </w:r>
      <w:r w:rsidR="00A2536F">
        <w:t>E</w:t>
      </w:r>
    </w:p>
    <w:p w14:paraId="732CFE11" w14:textId="77777777" w:rsidR="00E85490" w:rsidRPr="00F642D0" w:rsidRDefault="00E85490" w:rsidP="00E85490"/>
    <w:p w14:paraId="18100C65" w14:textId="2882DD44" w:rsidR="00E91975" w:rsidRPr="00F642D0" w:rsidRDefault="00E85490" w:rsidP="00E85490">
      <w:pPr>
        <w:pStyle w:val="Titre"/>
        <w:jc w:val="center"/>
        <w:rPr>
          <w:sz w:val="40"/>
          <w:szCs w:val="40"/>
        </w:rPr>
      </w:pPr>
      <w:r w:rsidRPr="00F642D0">
        <w:rPr>
          <w:sz w:val="40"/>
          <w:szCs w:val="40"/>
        </w:rPr>
        <w:t>Rapport du l</w:t>
      </w:r>
      <w:r w:rsidR="00974834" w:rsidRPr="00F642D0">
        <w:rPr>
          <w:sz w:val="40"/>
          <w:szCs w:val="40"/>
        </w:rPr>
        <w:t>abo</w:t>
      </w:r>
      <w:r w:rsidR="00E91975" w:rsidRPr="00F642D0">
        <w:rPr>
          <w:sz w:val="40"/>
          <w:szCs w:val="40"/>
        </w:rPr>
        <w:t xml:space="preserve">ratoire </w:t>
      </w:r>
      <w:r w:rsidRPr="00F642D0">
        <w:rPr>
          <w:sz w:val="40"/>
          <w:szCs w:val="40"/>
        </w:rPr>
        <w:t>n°</w:t>
      </w:r>
      <w:r w:rsidR="00A2536F">
        <w:rPr>
          <w:sz w:val="40"/>
          <w:szCs w:val="40"/>
        </w:rPr>
        <w:t>8</w:t>
      </w:r>
      <w:r w:rsidRPr="00F642D0">
        <w:rPr>
          <w:sz w:val="40"/>
          <w:szCs w:val="40"/>
        </w:rPr>
        <w:t xml:space="preserve"> : </w:t>
      </w:r>
      <w:r w:rsidR="00747C02">
        <w:rPr>
          <w:sz w:val="40"/>
          <w:szCs w:val="40"/>
        </w:rPr>
        <w:t>Jeu d’échecs</w:t>
      </w:r>
    </w:p>
    <w:p w14:paraId="006BF8FF" w14:textId="36D943FB" w:rsidR="00802893" w:rsidRPr="00F642D0" w:rsidRDefault="00802893" w:rsidP="00E91975">
      <w:r w:rsidRPr="00F642D0">
        <w:br w:type="page"/>
      </w:r>
    </w:p>
    <w:p w14:paraId="0EDEFC8C" w14:textId="02836B58" w:rsidR="00647FAC" w:rsidRDefault="00647FAC" w:rsidP="005A203C">
      <w:pPr>
        <w:pStyle w:val="Titre1"/>
      </w:pPr>
      <w:r w:rsidRPr="00F642D0">
        <w:lastRenderedPageBreak/>
        <w:t>Diagramme de classe UML</w:t>
      </w:r>
    </w:p>
    <w:p w14:paraId="06B9CD17" w14:textId="7FDD1F14" w:rsidR="00747C02" w:rsidRPr="00747C02" w:rsidRDefault="00747C02" w:rsidP="00747C02">
      <w:pPr>
        <w:pStyle w:val="Titre2"/>
      </w:pPr>
      <w:r>
        <w:t>Premier diagramme de classe (14.12.2022)</w:t>
      </w:r>
    </w:p>
    <w:p w14:paraId="1DD36E2E" w14:textId="77777777" w:rsidR="00747C02" w:rsidRDefault="00747C02" w:rsidP="00747C02">
      <w:pPr>
        <w:keepNext/>
      </w:pPr>
      <w:r>
        <w:rPr>
          <w:noProof/>
        </w:rPr>
        <w:drawing>
          <wp:inline distT="0" distB="0" distL="0" distR="0" wp14:anchorId="08B4F986" wp14:editId="690A1B9B">
            <wp:extent cx="5724525" cy="1841500"/>
            <wp:effectExtent l="0" t="0" r="952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5F4" w14:textId="183A881F" w:rsidR="00117570" w:rsidRDefault="00747C02" w:rsidP="00747C0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Premier diagramme de classe rendu le 14 décembre 2022</w:t>
      </w:r>
    </w:p>
    <w:p w14:paraId="6D917347" w14:textId="483D09C2" w:rsidR="00747C02" w:rsidRDefault="00747C02" w:rsidP="00747C02">
      <w:pPr>
        <w:pStyle w:val="Titre2"/>
      </w:pPr>
      <w:r>
        <w:t>Deuxième diagramme de classe ()</w:t>
      </w:r>
    </w:p>
    <w:p w14:paraId="68AC3FA0" w14:textId="3311C966" w:rsidR="00747C02" w:rsidRDefault="00747C02" w:rsidP="00747C02"/>
    <w:p w14:paraId="4C681396" w14:textId="37AEB0AC" w:rsidR="00747C02" w:rsidRDefault="00747C02" w:rsidP="00747C02">
      <w:pPr>
        <w:pStyle w:val="Titre1"/>
      </w:pPr>
      <w:r>
        <w:t>Discussions et décisions vis-à-vis d</w:t>
      </w:r>
      <w:r w:rsidR="00984775">
        <w:t>u labo</w:t>
      </w:r>
    </w:p>
    <w:p w14:paraId="7B79F208" w14:textId="75310607" w:rsidR="00984775" w:rsidRPr="00984775" w:rsidRDefault="00984775" w:rsidP="00984775">
      <w:pPr>
        <w:pStyle w:val="Titre2"/>
      </w:pPr>
      <w:r>
        <w:t>21.12.2022</w:t>
      </w:r>
    </w:p>
    <w:p w14:paraId="7053C05B" w14:textId="7D99A517" w:rsidR="00747C02" w:rsidRPr="00747C02" w:rsidRDefault="00747C02" w:rsidP="00984775">
      <w:pPr>
        <w:pStyle w:val="Titre3"/>
      </w:pPr>
      <w:r>
        <w:t xml:space="preserve">Classe </w:t>
      </w:r>
      <w:proofErr w:type="spellStart"/>
      <w:r>
        <w:t>Movement</w:t>
      </w:r>
      <w:proofErr w:type="spellEnd"/>
    </w:p>
    <w:p w14:paraId="3EDB982F" w14:textId="3A55B93A" w:rsidR="00747C02" w:rsidRDefault="00747C02" w:rsidP="00747C02">
      <w:r>
        <w:t xml:space="preserve">Lors de la conception du jeu d’échecs, nous avions comme idée de créer une classe </w:t>
      </w:r>
      <w:proofErr w:type="spellStart"/>
      <w:r>
        <w:t>Movement</w:t>
      </w:r>
      <w:proofErr w:type="spellEnd"/>
      <w:r>
        <w:t>, afin de factoriser un maximum les algorithmes de déplacement qui peuvent se répéter (La reine se déplaçant comme le fou et la tour, par exemple).</w:t>
      </w:r>
      <w:r>
        <w:br/>
        <w:t>Mais lors de la discussion avec Monsieur Graff, le 21.12.2022, il sous-entendait qu’il n’y aura pas beaucoup à factoriser et qu’il valait mieux implémenter directement dans les pièces spécifiques, leur méthode de déplacement, facilitant gran</w:t>
      </w:r>
      <w:r w:rsidR="00BB370A">
        <w:t>d</w:t>
      </w:r>
      <w:r>
        <w:t xml:space="preserve">ement </w:t>
      </w:r>
      <w:r w:rsidR="00BB370A">
        <w:t>la mise en place du code et le contrôle du fonctionnement.</w:t>
      </w:r>
    </w:p>
    <w:p w14:paraId="05AFC828" w14:textId="6E064C87" w:rsidR="00BB370A" w:rsidRDefault="00BB370A" w:rsidP="00747C02">
      <w:r>
        <w:t>De plus, cela allègera énormément le schéma UML, transformant une classe et ses sous-classes en une unique méthode pour chaque type de pièce.</w:t>
      </w:r>
    </w:p>
    <w:p w14:paraId="02B2D17B" w14:textId="63044A94" w:rsidR="00BB370A" w:rsidRDefault="00BB370A" w:rsidP="00984775">
      <w:pPr>
        <w:pStyle w:val="Titre3"/>
      </w:pPr>
      <w:r>
        <w:t xml:space="preserve">Méthode </w:t>
      </w:r>
      <w:proofErr w:type="spellStart"/>
      <w:proofErr w:type="gramStart"/>
      <w:r>
        <w:t>isCheck</w:t>
      </w:r>
      <w:proofErr w:type="spellEnd"/>
      <w:r>
        <w:t>(</w:t>
      </w:r>
      <w:proofErr w:type="gramEnd"/>
      <w:r>
        <w:t>) de la sous-classe King</w:t>
      </w:r>
    </w:p>
    <w:p w14:paraId="20DC5738" w14:textId="566BC65A" w:rsidR="007661A7" w:rsidRDefault="00BB370A" w:rsidP="00BB370A">
      <w:r>
        <w:t xml:space="preserve">Il nous a été demandé de définir qui est-ce qui appellera la méthode </w:t>
      </w:r>
      <w:proofErr w:type="spellStart"/>
      <w:proofErr w:type="gramStart"/>
      <w:r>
        <w:t>isCheck</w:t>
      </w:r>
      <w:proofErr w:type="spellEnd"/>
      <w:r>
        <w:t>(</w:t>
      </w:r>
      <w:proofErr w:type="gramEnd"/>
      <w:r>
        <w:t xml:space="preserve">) et nous nous sommes rapidement mis d’accord que la classe </w:t>
      </w:r>
      <w:proofErr w:type="spellStart"/>
      <w:r>
        <w:t>Board</w:t>
      </w:r>
      <w:proofErr w:type="spellEnd"/>
      <w:r>
        <w:t>, contenant toutes les pièces et cases de l’échiquier, serait la classe la plus adaptée à ce processus.</w:t>
      </w:r>
      <w:r>
        <w:br/>
        <w:t>Vint ensuite la question de l’implémentation de la collection de pièce.</w:t>
      </w:r>
      <w:r w:rsidR="00984775">
        <w:br/>
        <w:t xml:space="preserve">On nous a fortement sous-entendu de mettre en attribut les deux rois dans la classe </w:t>
      </w:r>
      <w:proofErr w:type="spellStart"/>
      <w:r w:rsidR="00984775">
        <w:t>Board</w:t>
      </w:r>
      <w:proofErr w:type="spellEnd"/>
      <w:r w:rsidR="00984775">
        <w:t>.</w:t>
      </w:r>
    </w:p>
    <w:p w14:paraId="7FA55DA2" w14:textId="58BC0F47" w:rsidR="00984775" w:rsidRDefault="00984775" w:rsidP="00984775">
      <w:pPr>
        <w:pStyle w:val="Titre3"/>
      </w:pPr>
      <w:r>
        <w:t>La mise en échec</w:t>
      </w:r>
    </w:p>
    <w:p w14:paraId="0AD077B4" w14:textId="7A8CE923" w:rsidR="00476798" w:rsidRDefault="00984775" w:rsidP="00984775">
      <w:r>
        <w:t>Après discussion avec l’enseignant, TOUT mouvement mettant le roi en échec, c-à-d. si une pièce protégeant le roi se déplace ou si le roi se met lui-même en situation d’échec sont illégaux.</w:t>
      </w:r>
      <w:r>
        <w:br/>
      </w:r>
      <w:r w:rsidR="00476798">
        <w:t xml:space="preserve">Donc, </w:t>
      </w:r>
      <w:proofErr w:type="spellStart"/>
      <w:proofErr w:type="gramStart"/>
      <w:r w:rsidR="00476798">
        <w:t>isCheck</w:t>
      </w:r>
      <w:proofErr w:type="spellEnd"/>
      <w:r w:rsidR="00476798">
        <w:t>(</w:t>
      </w:r>
      <w:proofErr w:type="gramEnd"/>
      <w:r w:rsidR="00476798">
        <w:t>) informera le joueur si un roi est en échec et le joueur devra impérativement faire une action qui ne le met plus en échec.</w:t>
      </w:r>
      <w:r w:rsidR="00476798">
        <w:br/>
      </w:r>
      <w:r w:rsidR="00476798">
        <w:lastRenderedPageBreak/>
        <w:t>Si cela n’est pas possible, le roi sera considéré comme échec et mat et cela déclare la fin de la partie.</w:t>
      </w:r>
    </w:p>
    <w:p w14:paraId="76740D7B" w14:textId="142B7F4A" w:rsidR="00476798" w:rsidRDefault="00476798" w:rsidP="00476798">
      <w:pPr>
        <w:pStyle w:val="Titre3"/>
      </w:pPr>
      <w:r>
        <w:t>Fonctionnement de la vue (expliqué par M. Graff)</w:t>
      </w:r>
    </w:p>
    <w:p w14:paraId="7A7B4C90" w14:textId="67351A09" w:rsidR="00315922" w:rsidRPr="00476798" w:rsidRDefault="00315922" w:rsidP="00476798">
      <w:r>
        <w:t>Voir image fournie (sequence.png)</w:t>
      </w:r>
    </w:p>
    <w:p w14:paraId="4791F231" w14:textId="10B1C4FE" w:rsidR="00184D10" w:rsidRPr="00F642D0" w:rsidRDefault="005A203C" w:rsidP="005A203C">
      <w:pPr>
        <w:pStyle w:val="Titre1"/>
      </w:pPr>
      <w:r w:rsidRPr="00F642D0">
        <w:t>Description des classes</w:t>
      </w:r>
    </w:p>
    <w:p w14:paraId="2498691A" w14:textId="775EF814" w:rsidR="004A35C8" w:rsidRPr="00F642D0" w:rsidRDefault="00F42558" w:rsidP="004A35C8">
      <w:pPr>
        <w:pStyle w:val="Titre2"/>
      </w:pPr>
      <w:r>
        <w:t>Piece</w:t>
      </w:r>
    </w:p>
    <w:p w14:paraId="2C0068C6" w14:textId="63C9925A" w:rsidR="00350F1C" w:rsidRPr="00F642D0" w:rsidRDefault="00F42558" w:rsidP="00350F1C">
      <w:pPr>
        <w:pStyle w:val="Titre2"/>
      </w:pPr>
      <w:proofErr w:type="spellStart"/>
      <w:r>
        <w:t>Board</w:t>
      </w:r>
      <w:proofErr w:type="spellEnd"/>
    </w:p>
    <w:p w14:paraId="13F9C468" w14:textId="61F0FE7D" w:rsidR="00E0277E" w:rsidRPr="00F642D0" w:rsidRDefault="00F42558" w:rsidP="00E0277E">
      <w:pPr>
        <w:pStyle w:val="Titre2"/>
      </w:pPr>
      <w:proofErr w:type="spellStart"/>
      <w:r>
        <w:t>Cell</w:t>
      </w:r>
      <w:proofErr w:type="spellEnd"/>
    </w:p>
    <w:bookmarkEnd w:id="0"/>
    <w:p w14:paraId="5AA666C0" w14:textId="41043C3F" w:rsidR="00E85490" w:rsidRPr="00747C02" w:rsidRDefault="00F42558" w:rsidP="00747C02">
      <w:pPr>
        <w:pStyle w:val="Titre2"/>
      </w:pPr>
      <w:r>
        <w:t>Algorithme utilisé</w:t>
      </w:r>
    </w:p>
    <w:sectPr w:rsidR="00E85490" w:rsidRPr="00747C02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B9A6" w14:textId="77777777" w:rsidR="00096A96" w:rsidRDefault="00096A96" w:rsidP="00802893">
      <w:pPr>
        <w:spacing w:after="0" w:line="240" w:lineRule="auto"/>
      </w:pPr>
      <w:r>
        <w:separator/>
      </w:r>
    </w:p>
  </w:endnote>
  <w:endnote w:type="continuationSeparator" w:id="0">
    <w:p w14:paraId="0E57662B" w14:textId="77777777" w:rsidR="00096A96" w:rsidRDefault="00096A96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62A8B04C" w:rsidR="00802893" w:rsidRPr="00473AFF" w:rsidRDefault="00747C02">
          <w:pPr>
            <w:pStyle w:val="Pieddepage"/>
            <w:rPr>
              <w:lang w:val="en-GB"/>
            </w:rPr>
          </w:pPr>
          <w:r>
            <w:rPr>
              <w:lang w:val="en-GB"/>
            </w:rPr>
            <w:t xml:space="preserve">E. </w:t>
          </w:r>
          <w:proofErr w:type="spellStart"/>
          <w:r>
            <w:rPr>
              <w:lang w:val="en-GB"/>
            </w:rPr>
            <w:t>Bressoud</w:t>
          </w:r>
          <w:proofErr w:type="spellEnd"/>
          <w:r>
            <w:rPr>
              <w:lang w:val="en-GB"/>
            </w:rPr>
            <w:t xml:space="preserve">, </w:t>
          </w:r>
          <w:r w:rsidR="0012521C" w:rsidRPr="00473AFF">
            <w:rPr>
              <w:lang w:val="en-GB"/>
            </w:rPr>
            <w:t>K. Farine</w:t>
          </w:r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6E7617D7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A2536F">
            <w:rPr>
              <w:noProof/>
              <w:lang w:val="en-US"/>
            </w:rPr>
            <w:t>21.12.2022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745230C7" w:rsidR="00E85490" w:rsidRDefault="00E85490">
    <w:pPr>
      <w:pStyle w:val="Pieddepage"/>
    </w:pPr>
    <w:r w:rsidRPr="0012521C">
      <w:t xml:space="preserve">Auteurs : </w:t>
    </w:r>
    <w:r w:rsidR="00747C02">
      <w:t xml:space="preserve">Émilie </w:t>
    </w:r>
    <w:proofErr w:type="spellStart"/>
    <w:r w:rsidR="00747C02">
      <w:t>Bressoud</w:t>
    </w:r>
    <w:proofErr w:type="spellEnd"/>
    <w:r w:rsidR="00747C02">
      <w:t xml:space="preserve">, </w:t>
    </w:r>
    <w:r w:rsidRPr="0012521C">
      <w:t>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3B57" w14:textId="77777777" w:rsidR="00096A96" w:rsidRDefault="00096A96" w:rsidP="00802893">
      <w:pPr>
        <w:spacing w:after="0" w:line="240" w:lineRule="auto"/>
      </w:pPr>
      <w:r>
        <w:separator/>
      </w:r>
    </w:p>
  </w:footnote>
  <w:footnote w:type="continuationSeparator" w:id="0">
    <w:p w14:paraId="46608FEC" w14:textId="77777777" w:rsidR="00096A96" w:rsidRDefault="00096A96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3EB4CEDE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747C02">
            <w:rPr>
              <w:sz w:val="24"/>
              <w:szCs w:val="24"/>
            </w:rPr>
            <w:t xml:space="preserve"> 8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C1CFCC" w:rsidR="00802893" w:rsidRPr="007F766F" w:rsidRDefault="00096A96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47C02">
                <w:rPr>
                  <w:sz w:val="24"/>
                  <w:szCs w:val="24"/>
                </w:rPr>
                <w:t>Jeu d’échecs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6A96"/>
    <w:rsid w:val="000977FF"/>
    <w:rsid w:val="001102D4"/>
    <w:rsid w:val="00116A8C"/>
    <w:rsid w:val="00117570"/>
    <w:rsid w:val="0012521C"/>
    <w:rsid w:val="001455F9"/>
    <w:rsid w:val="0015377E"/>
    <w:rsid w:val="00170E8F"/>
    <w:rsid w:val="00184D10"/>
    <w:rsid w:val="00195C55"/>
    <w:rsid w:val="001969FF"/>
    <w:rsid w:val="001C3180"/>
    <w:rsid w:val="001C630A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15922"/>
    <w:rsid w:val="00347F3B"/>
    <w:rsid w:val="00350F1C"/>
    <w:rsid w:val="00387C04"/>
    <w:rsid w:val="003D78F7"/>
    <w:rsid w:val="0042211D"/>
    <w:rsid w:val="0042689C"/>
    <w:rsid w:val="00432DEB"/>
    <w:rsid w:val="00437EB8"/>
    <w:rsid w:val="00473AFF"/>
    <w:rsid w:val="00476798"/>
    <w:rsid w:val="004A19B1"/>
    <w:rsid w:val="004A35C8"/>
    <w:rsid w:val="004F2A7C"/>
    <w:rsid w:val="004F7871"/>
    <w:rsid w:val="00501BCE"/>
    <w:rsid w:val="005270CD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47C02"/>
    <w:rsid w:val="0076547F"/>
    <w:rsid w:val="007661A7"/>
    <w:rsid w:val="007721F1"/>
    <w:rsid w:val="00774F75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84775"/>
    <w:rsid w:val="009C71C8"/>
    <w:rsid w:val="009E0077"/>
    <w:rsid w:val="009E503B"/>
    <w:rsid w:val="009E61D3"/>
    <w:rsid w:val="00A02BAF"/>
    <w:rsid w:val="00A2536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BB370A"/>
    <w:rsid w:val="00C1751C"/>
    <w:rsid w:val="00C2546F"/>
    <w:rsid w:val="00C34A21"/>
    <w:rsid w:val="00C3579D"/>
    <w:rsid w:val="00C46637"/>
    <w:rsid w:val="00C818B7"/>
    <w:rsid w:val="00CA22F5"/>
    <w:rsid w:val="00CA4238"/>
    <w:rsid w:val="00D139EC"/>
    <w:rsid w:val="00D46B61"/>
    <w:rsid w:val="00DD5511"/>
    <w:rsid w:val="00DF37C1"/>
    <w:rsid w:val="00E0277E"/>
    <w:rsid w:val="00E46932"/>
    <w:rsid w:val="00E54A4A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2558"/>
    <w:rsid w:val="00F44CF4"/>
    <w:rsid w:val="00F5464B"/>
    <w:rsid w:val="00F642D0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747C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1A1C48"/>
    <w:rsid w:val="00245309"/>
    <w:rsid w:val="002D7CF5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0465A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35688"/>
    <w:rsid w:val="00E645BD"/>
    <w:rsid w:val="00F62DD1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d’échecs</dc:title>
  <dc:subject/>
  <dc:creator>Timothée Van Hove</dc:creator>
  <cp:keywords/>
  <dc:description/>
  <cp:lastModifiedBy>Farine Kevin</cp:lastModifiedBy>
  <cp:revision>5</cp:revision>
  <cp:lastPrinted>2022-12-07T14:33:00Z</cp:lastPrinted>
  <dcterms:created xsi:type="dcterms:W3CDTF">2022-12-21T14:27:00Z</dcterms:created>
  <dcterms:modified xsi:type="dcterms:W3CDTF">2022-12-21T15:22:00Z</dcterms:modified>
</cp:coreProperties>
</file>