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6AB03" w14:textId="77777777" w:rsidR="0092703E" w:rsidRDefault="0092703E" w:rsidP="0092703E">
      <w:pPr>
        <w:spacing w:line="480" w:lineRule="auto"/>
        <w:jc w:val="center"/>
        <w:rPr>
          <w:b/>
          <w:sz w:val="36"/>
        </w:rPr>
      </w:pPr>
    </w:p>
    <w:p w14:paraId="099E1A68" w14:textId="77777777" w:rsidR="0092703E" w:rsidRDefault="0092703E" w:rsidP="0092703E">
      <w:pPr>
        <w:spacing w:line="480" w:lineRule="auto"/>
        <w:jc w:val="center"/>
        <w:rPr>
          <w:b/>
          <w:sz w:val="36"/>
        </w:rPr>
      </w:pPr>
    </w:p>
    <w:p w14:paraId="701D659A" w14:textId="7E11BD75" w:rsidR="00293738" w:rsidRDefault="00000000" w:rsidP="0092703E">
      <w:pPr>
        <w:spacing w:line="480" w:lineRule="auto"/>
        <w:jc w:val="center"/>
      </w:pPr>
      <w:r>
        <w:rPr>
          <w:b/>
          <w:sz w:val="36"/>
        </w:rPr>
        <w:t>Paddy Field Drone Simulation</w:t>
      </w:r>
      <w:r>
        <w:rPr>
          <w:b/>
          <w:sz w:val="36"/>
        </w:rPr>
        <w:br/>
        <w:t>Environment Development and Integration Report</w:t>
      </w:r>
    </w:p>
    <w:p w14:paraId="0C6DA4FE" w14:textId="3077589D" w:rsidR="00293738" w:rsidRDefault="00000000" w:rsidP="0092703E">
      <w:pPr>
        <w:spacing w:line="480" w:lineRule="auto"/>
        <w:jc w:val="center"/>
      </w:pPr>
      <w:r>
        <w:t>Prepared for COIT20265: Networks and Information Security Project</w:t>
      </w:r>
    </w:p>
    <w:p w14:paraId="301C104E" w14:textId="77777777" w:rsidR="00174AB1" w:rsidRDefault="00174AB1">
      <w:pPr>
        <w:spacing w:line="259" w:lineRule="auto"/>
        <w:jc w:val="left"/>
      </w:pPr>
      <w:r>
        <w:br w:type="page"/>
      </w:r>
    </w:p>
    <w:sdt>
      <w:sdtPr>
        <w:rPr>
          <w:rFonts w:ascii="Times New Roman" w:eastAsiaTheme="minorHAnsi" w:hAnsi="Times New Roman" w:cstheme="minorBidi"/>
          <w:color w:val="auto"/>
          <w:sz w:val="24"/>
          <w:szCs w:val="24"/>
        </w:rPr>
        <w:id w:val="-459346510"/>
        <w:docPartObj>
          <w:docPartGallery w:val="Table of Contents"/>
          <w:docPartUnique/>
        </w:docPartObj>
      </w:sdtPr>
      <w:sdtEndPr>
        <w:rPr>
          <w:b/>
          <w:bCs/>
          <w:noProof/>
        </w:rPr>
      </w:sdtEndPr>
      <w:sdtContent>
        <w:p w14:paraId="78BE247C" w14:textId="1F9D5843" w:rsidR="00174AB1" w:rsidRDefault="00174AB1">
          <w:pPr>
            <w:pStyle w:val="TOCHeading"/>
          </w:pPr>
          <w:r>
            <w:t>Table of Contents</w:t>
          </w:r>
        </w:p>
        <w:p w14:paraId="16A2B239" w14:textId="54421481" w:rsidR="00303A32" w:rsidRDefault="00174AB1">
          <w:pPr>
            <w:pStyle w:val="TOC1"/>
            <w:tabs>
              <w:tab w:val="right" w:leader="dot" w:pos="9350"/>
            </w:tabs>
            <w:rPr>
              <w:rFonts w:asciiTheme="minorHAnsi" w:eastAsiaTheme="minorEastAsia" w:hAnsiTheme="minorHAnsi"/>
              <w:noProof/>
              <w:lang w:val="en-IN" w:eastAsia="en-IN"/>
            </w:rPr>
          </w:pPr>
          <w:r>
            <w:fldChar w:fldCharType="begin"/>
          </w:r>
          <w:r>
            <w:instrText xml:space="preserve"> TOC \o "1-3" \h \z \u </w:instrText>
          </w:r>
          <w:r>
            <w:fldChar w:fldCharType="separate"/>
          </w:r>
          <w:hyperlink w:anchor="_Toc231319616" w:history="1">
            <w:r w:rsidR="00303A32" w:rsidRPr="005D5DAB">
              <w:rPr>
                <w:rStyle w:val="Hyperlink"/>
                <w:noProof/>
              </w:rPr>
              <w:t>Chapter 1: Introduction</w:t>
            </w:r>
            <w:r w:rsidR="00303A32">
              <w:rPr>
                <w:noProof/>
                <w:webHidden/>
              </w:rPr>
              <w:tab/>
            </w:r>
            <w:r w:rsidR="00303A32">
              <w:rPr>
                <w:noProof/>
                <w:webHidden/>
              </w:rPr>
              <w:fldChar w:fldCharType="begin"/>
            </w:r>
            <w:r w:rsidR="00303A32">
              <w:rPr>
                <w:noProof/>
                <w:webHidden/>
              </w:rPr>
              <w:instrText xml:space="preserve"> PAGEREF _Toc231319616 \h </w:instrText>
            </w:r>
            <w:r w:rsidR="00303A32">
              <w:rPr>
                <w:noProof/>
                <w:webHidden/>
              </w:rPr>
            </w:r>
            <w:r w:rsidR="00303A32">
              <w:rPr>
                <w:noProof/>
                <w:webHidden/>
              </w:rPr>
              <w:fldChar w:fldCharType="separate"/>
            </w:r>
            <w:r w:rsidR="00303A32">
              <w:rPr>
                <w:noProof/>
                <w:webHidden/>
              </w:rPr>
              <w:t>3</w:t>
            </w:r>
            <w:r w:rsidR="00303A32">
              <w:rPr>
                <w:noProof/>
                <w:webHidden/>
              </w:rPr>
              <w:fldChar w:fldCharType="end"/>
            </w:r>
          </w:hyperlink>
        </w:p>
        <w:p w14:paraId="7A9C0507" w14:textId="1BD8F7F7" w:rsidR="00303A32" w:rsidRDefault="00303A32">
          <w:pPr>
            <w:pStyle w:val="TOC2"/>
            <w:tabs>
              <w:tab w:val="right" w:leader="dot" w:pos="9350"/>
            </w:tabs>
            <w:rPr>
              <w:rFonts w:asciiTheme="minorHAnsi" w:eastAsiaTheme="minorEastAsia" w:hAnsiTheme="minorHAnsi"/>
              <w:noProof/>
              <w:lang w:val="en-IN" w:eastAsia="en-IN"/>
            </w:rPr>
          </w:pPr>
          <w:hyperlink w:anchor="_Toc231319617" w:history="1">
            <w:r w:rsidRPr="005D5DAB">
              <w:rPr>
                <w:rStyle w:val="Hyperlink"/>
                <w:noProof/>
              </w:rPr>
              <w:t>1.3 Aim and Objectives</w:t>
            </w:r>
            <w:r>
              <w:rPr>
                <w:noProof/>
                <w:webHidden/>
              </w:rPr>
              <w:tab/>
            </w:r>
            <w:r>
              <w:rPr>
                <w:noProof/>
                <w:webHidden/>
              </w:rPr>
              <w:fldChar w:fldCharType="begin"/>
            </w:r>
            <w:r>
              <w:rPr>
                <w:noProof/>
                <w:webHidden/>
              </w:rPr>
              <w:instrText xml:space="preserve"> PAGEREF _Toc231319617 \h </w:instrText>
            </w:r>
            <w:r>
              <w:rPr>
                <w:noProof/>
                <w:webHidden/>
              </w:rPr>
            </w:r>
            <w:r>
              <w:rPr>
                <w:noProof/>
                <w:webHidden/>
              </w:rPr>
              <w:fldChar w:fldCharType="separate"/>
            </w:r>
            <w:r>
              <w:rPr>
                <w:noProof/>
                <w:webHidden/>
              </w:rPr>
              <w:t>4</w:t>
            </w:r>
            <w:r>
              <w:rPr>
                <w:noProof/>
                <w:webHidden/>
              </w:rPr>
              <w:fldChar w:fldCharType="end"/>
            </w:r>
          </w:hyperlink>
        </w:p>
        <w:p w14:paraId="4E79D2F4" w14:textId="36B796BD" w:rsidR="00303A32" w:rsidRDefault="00303A32">
          <w:pPr>
            <w:pStyle w:val="TOC1"/>
            <w:tabs>
              <w:tab w:val="right" w:leader="dot" w:pos="9350"/>
            </w:tabs>
            <w:rPr>
              <w:rFonts w:asciiTheme="minorHAnsi" w:eastAsiaTheme="minorEastAsia" w:hAnsiTheme="minorHAnsi"/>
              <w:noProof/>
              <w:lang w:val="en-IN" w:eastAsia="en-IN"/>
            </w:rPr>
          </w:pPr>
          <w:hyperlink w:anchor="_Toc231319618" w:history="1">
            <w:r w:rsidRPr="005D5DAB">
              <w:rPr>
                <w:rStyle w:val="Hyperlink"/>
                <w:noProof/>
              </w:rPr>
              <w:t>Chapter 2: Literature Review</w:t>
            </w:r>
            <w:r>
              <w:rPr>
                <w:noProof/>
                <w:webHidden/>
              </w:rPr>
              <w:tab/>
            </w:r>
            <w:r>
              <w:rPr>
                <w:noProof/>
                <w:webHidden/>
              </w:rPr>
              <w:fldChar w:fldCharType="begin"/>
            </w:r>
            <w:r>
              <w:rPr>
                <w:noProof/>
                <w:webHidden/>
              </w:rPr>
              <w:instrText xml:space="preserve"> PAGEREF _Toc231319618 \h </w:instrText>
            </w:r>
            <w:r>
              <w:rPr>
                <w:noProof/>
                <w:webHidden/>
              </w:rPr>
            </w:r>
            <w:r>
              <w:rPr>
                <w:noProof/>
                <w:webHidden/>
              </w:rPr>
              <w:fldChar w:fldCharType="separate"/>
            </w:r>
            <w:r>
              <w:rPr>
                <w:noProof/>
                <w:webHidden/>
              </w:rPr>
              <w:t>5</w:t>
            </w:r>
            <w:r>
              <w:rPr>
                <w:noProof/>
                <w:webHidden/>
              </w:rPr>
              <w:fldChar w:fldCharType="end"/>
            </w:r>
          </w:hyperlink>
        </w:p>
        <w:p w14:paraId="329ECCC2" w14:textId="7F630376" w:rsidR="00303A32" w:rsidRDefault="00303A32">
          <w:pPr>
            <w:pStyle w:val="TOC2"/>
            <w:tabs>
              <w:tab w:val="right" w:leader="dot" w:pos="9350"/>
            </w:tabs>
            <w:rPr>
              <w:rFonts w:asciiTheme="minorHAnsi" w:eastAsiaTheme="minorEastAsia" w:hAnsiTheme="minorHAnsi"/>
              <w:noProof/>
              <w:lang w:val="en-IN" w:eastAsia="en-IN"/>
            </w:rPr>
          </w:pPr>
          <w:hyperlink w:anchor="_Toc231319619" w:history="1">
            <w:r w:rsidRPr="005D5DAB">
              <w:rPr>
                <w:rStyle w:val="Hyperlink"/>
                <w:noProof/>
              </w:rPr>
              <w:t>2.3 Unreal Engine for Simulation</w:t>
            </w:r>
            <w:r>
              <w:rPr>
                <w:noProof/>
                <w:webHidden/>
              </w:rPr>
              <w:tab/>
            </w:r>
            <w:r>
              <w:rPr>
                <w:noProof/>
                <w:webHidden/>
              </w:rPr>
              <w:fldChar w:fldCharType="begin"/>
            </w:r>
            <w:r>
              <w:rPr>
                <w:noProof/>
                <w:webHidden/>
              </w:rPr>
              <w:instrText xml:space="preserve"> PAGEREF _Toc231319619 \h </w:instrText>
            </w:r>
            <w:r>
              <w:rPr>
                <w:noProof/>
                <w:webHidden/>
              </w:rPr>
            </w:r>
            <w:r>
              <w:rPr>
                <w:noProof/>
                <w:webHidden/>
              </w:rPr>
              <w:fldChar w:fldCharType="separate"/>
            </w:r>
            <w:r>
              <w:rPr>
                <w:noProof/>
                <w:webHidden/>
              </w:rPr>
              <w:t>5</w:t>
            </w:r>
            <w:r>
              <w:rPr>
                <w:noProof/>
                <w:webHidden/>
              </w:rPr>
              <w:fldChar w:fldCharType="end"/>
            </w:r>
          </w:hyperlink>
        </w:p>
        <w:p w14:paraId="1121FA75" w14:textId="5E7F6E25" w:rsidR="00303A32" w:rsidRDefault="00303A32">
          <w:pPr>
            <w:pStyle w:val="TOC2"/>
            <w:tabs>
              <w:tab w:val="right" w:leader="dot" w:pos="9350"/>
            </w:tabs>
            <w:rPr>
              <w:rFonts w:asciiTheme="minorHAnsi" w:eastAsiaTheme="minorEastAsia" w:hAnsiTheme="minorHAnsi"/>
              <w:noProof/>
              <w:lang w:val="en-IN" w:eastAsia="en-IN"/>
            </w:rPr>
          </w:pPr>
          <w:hyperlink w:anchor="_Toc231319620" w:history="1">
            <w:r w:rsidRPr="005D5DAB">
              <w:rPr>
                <w:rStyle w:val="Hyperlink"/>
                <w:noProof/>
              </w:rPr>
              <w:t>2.4 Existing Research and Technologies</w:t>
            </w:r>
            <w:r>
              <w:rPr>
                <w:noProof/>
                <w:webHidden/>
              </w:rPr>
              <w:tab/>
            </w:r>
            <w:r>
              <w:rPr>
                <w:noProof/>
                <w:webHidden/>
              </w:rPr>
              <w:fldChar w:fldCharType="begin"/>
            </w:r>
            <w:r>
              <w:rPr>
                <w:noProof/>
                <w:webHidden/>
              </w:rPr>
              <w:instrText xml:space="preserve"> PAGEREF _Toc231319620 \h </w:instrText>
            </w:r>
            <w:r>
              <w:rPr>
                <w:noProof/>
                <w:webHidden/>
              </w:rPr>
            </w:r>
            <w:r>
              <w:rPr>
                <w:noProof/>
                <w:webHidden/>
              </w:rPr>
              <w:fldChar w:fldCharType="separate"/>
            </w:r>
            <w:r>
              <w:rPr>
                <w:noProof/>
                <w:webHidden/>
              </w:rPr>
              <w:t>6</w:t>
            </w:r>
            <w:r>
              <w:rPr>
                <w:noProof/>
                <w:webHidden/>
              </w:rPr>
              <w:fldChar w:fldCharType="end"/>
            </w:r>
          </w:hyperlink>
        </w:p>
        <w:p w14:paraId="5F921505" w14:textId="083D9A56" w:rsidR="00303A32" w:rsidRDefault="00303A32">
          <w:pPr>
            <w:pStyle w:val="TOC2"/>
            <w:tabs>
              <w:tab w:val="right" w:leader="dot" w:pos="9350"/>
            </w:tabs>
            <w:rPr>
              <w:rFonts w:asciiTheme="minorHAnsi" w:eastAsiaTheme="minorEastAsia" w:hAnsiTheme="minorHAnsi"/>
              <w:noProof/>
              <w:lang w:val="en-IN" w:eastAsia="en-IN"/>
            </w:rPr>
          </w:pPr>
          <w:hyperlink w:anchor="_Toc231319621" w:history="1">
            <w:r w:rsidRPr="005D5DAB">
              <w:rPr>
                <w:rStyle w:val="Hyperlink"/>
                <w:noProof/>
              </w:rPr>
              <w:t>2.5 Gap Analysis</w:t>
            </w:r>
            <w:r>
              <w:rPr>
                <w:noProof/>
                <w:webHidden/>
              </w:rPr>
              <w:tab/>
            </w:r>
            <w:r>
              <w:rPr>
                <w:noProof/>
                <w:webHidden/>
              </w:rPr>
              <w:fldChar w:fldCharType="begin"/>
            </w:r>
            <w:r>
              <w:rPr>
                <w:noProof/>
                <w:webHidden/>
              </w:rPr>
              <w:instrText xml:space="preserve"> PAGEREF _Toc231319621 \h </w:instrText>
            </w:r>
            <w:r>
              <w:rPr>
                <w:noProof/>
                <w:webHidden/>
              </w:rPr>
            </w:r>
            <w:r>
              <w:rPr>
                <w:noProof/>
                <w:webHidden/>
              </w:rPr>
              <w:fldChar w:fldCharType="separate"/>
            </w:r>
            <w:r>
              <w:rPr>
                <w:noProof/>
                <w:webHidden/>
              </w:rPr>
              <w:t>6</w:t>
            </w:r>
            <w:r>
              <w:rPr>
                <w:noProof/>
                <w:webHidden/>
              </w:rPr>
              <w:fldChar w:fldCharType="end"/>
            </w:r>
          </w:hyperlink>
        </w:p>
        <w:p w14:paraId="023D5BB4" w14:textId="1715C00C" w:rsidR="00303A32" w:rsidRDefault="00303A32">
          <w:pPr>
            <w:pStyle w:val="TOC1"/>
            <w:tabs>
              <w:tab w:val="right" w:leader="dot" w:pos="9350"/>
            </w:tabs>
            <w:rPr>
              <w:rFonts w:asciiTheme="minorHAnsi" w:eastAsiaTheme="minorEastAsia" w:hAnsiTheme="minorHAnsi"/>
              <w:noProof/>
              <w:lang w:val="en-IN" w:eastAsia="en-IN"/>
            </w:rPr>
          </w:pPr>
          <w:hyperlink w:anchor="_Toc231319622" w:history="1">
            <w:r w:rsidRPr="005D5DAB">
              <w:rPr>
                <w:rStyle w:val="Hyperlink"/>
                <w:noProof/>
              </w:rPr>
              <w:t>Chapter 3: Methodology/System Design</w:t>
            </w:r>
            <w:r>
              <w:rPr>
                <w:noProof/>
                <w:webHidden/>
              </w:rPr>
              <w:tab/>
            </w:r>
            <w:r>
              <w:rPr>
                <w:noProof/>
                <w:webHidden/>
              </w:rPr>
              <w:fldChar w:fldCharType="begin"/>
            </w:r>
            <w:r>
              <w:rPr>
                <w:noProof/>
                <w:webHidden/>
              </w:rPr>
              <w:instrText xml:space="preserve"> PAGEREF _Toc231319622 \h </w:instrText>
            </w:r>
            <w:r>
              <w:rPr>
                <w:noProof/>
                <w:webHidden/>
              </w:rPr>
            </w:r>
            <w:r>
              <w:rPr>
                <w:noProof/>
                <w:webHidden/>
              </w:rPr>
              <w:fldChar w:fldCharType="separate"/>
            </w:r>
            <w:r>
              <w:rPr>
                <w:noProof/>
                <w:webHidden/>
              </w:rPr>
              <w:t>7</w:t>
            </w:r>
            <w:r>
              <w:rPr>
                <w:noProof/>
                <w:webHidden/>
              </w:rPr>
              <w:fldChar w:fldCharType="end"/>
            </w:r>
          </w:hyperlink>
        </w:p>
        <w:p w14:paraId="06F3B7AD" w14:textId="06525894" w:rsidR="00303A32" w:rsidRDefault="00303A32">
          <w:pPr>
            <w:pStyle w:val="TOC2"/>
            <w:tabs>
              <w:tab w:val="right" w:leader="dot" w:pos="9350"/>
            </w:tabs>
            <w:rPr>
              <w:rFonts w:asciiTheme="minorHAnsi" w:eastAsiaTheme="minorEastAsia" w:hAnsiTheme="minorHAnsi"/>
              <w:noProof/>
              <w:lang w:val="en-IN" w:eastAsia="en-IN"/>
            </w:rPr>
          </w:pPr>
          <w:hyperlink w:anchor="_Toc231319623" w:history="1">
            <w:r w:rsidRPr="005D5DAB">
              <w:rPr>
                <w:rStyle w:val="Hyperlink"/>
                <w:noProof/>
              </w:rPr>
              <w:t>3.1 Overall System Architecture</w:t>
            </w:r>
            <w:r>
              <w:rPr>
                <w:noProof/>
                <w:webHidden/>
              </w:rPr>
              <w:tab/>
            </w:r>
            <w:r>
              <w:rPr>
                <w:noProof/>
                <w:webHidden/>
              </w:rPr>
              <w:fldChar w:fldCharType="begin"/>
            </w:r>
            <w:r>
              <w:rPr>
                <w:noProof/>
                <w:webHidden/>
              </w:rPr>
              <w:instrText xml:space="preserve"> PAGEREF _Toc231319623 \h </w:instrText>
            </w:r>
            <w:r>
              <w:rPr>
                <w:noProof/>
                <w:webHidden/>
              </w:rPr>
            </w:r>
            <w:r>
              <w:rPr>
                <w:noProof/>
                <w:webHidden/>
              </w:rPr>
              <w:fldChar w:fldCharType="separate"/>
            </w:r>
            <w:r>
              <w:rPr>
                <w:noProof/>
                <w:webHidden/>
              </w:rPr>
              <w:t>7</w:t>
            </w:r>
            <w:r>
              <w:rPr>
                <w:noProof/>
                <w:webHidden/>
              </w:rPr>
              <w:fldChar w:fldCharType="end"/>
            </w:r>
          </w:hyperlink>
        </w:p>
        <w:p w14:paraId="4EDA0C90" w14:textId="109E307B" w:rsidR="00303A32" w:rsidRDefault="00303A32">
          <w:pPr>
            <w:pStyle w:val="TOC2"/>
            <w:tabs>
              <w:tab w:val="right" w:leader="dot" w:pos="9350"/>
            </w:tabs>
            <w:rPr>
              <w:rFonts w:asciiTheme="minorHAnsi" w:eastAsiaTheme="minorEastAsia" w:hAnsiTheme="minorHAnsi"/>
              <w:noProof/>
              <w:lang w:val="en-IN" w:eastAsia="en-IN"/>
            </w:rPr>
          </w:pPr>
          <w:hyperlink w:anchor="_Toc231319624" w:history="1">
            <w:r w:rsidRPr="005D5DAB">
              <w:rPr>
                <w:rStyle w:val="Hyperlink"/>
                <w:noProof/>
              </w:rPr>
              <w:t>3.2 Software and Tools Used</w:t>
            </w:r>
            <w:r>
              <w:rPr>
                <w:noProof/>
                <w:webHidden/>
              </w:rPr>
              <w:tab/>
            </w:r>
            <w:r>
              <w:rPr>
                <w:noProof/>
                <w:webHidden/>
              </w:rPr>
              <w:fldChar w:fldCharType="begin"/>
            </w:r>
            <w:r>
              <w:rPr>
                <w:noProof/>
                <w:webHidden/>
              </w:rPr>
              <w:instrText xml:space="preserve"> PAGEREF _Toc231319624 \h </w:instrText>
            </w:r>
            <w:r>
              <w:rPr>
                <w:noProof/>
                <w:webHidden/>
              </w:rPr>
            </w:r>
            <w:r>
              <w:rPr>
                <w:noProof/>
                <w:webHidden/>
              </w:rPr>
              <w:fldChar w:fldCharType="separate"/>
            </w:r>
            <w:r>
              <w:rPr>
                <w:noProof/>
                <w:webHidden/>
              </w:rPr>
              <w:t>9</w:t>
            </w:r>
            <w:r>
              <w:rPr>
                <w:noProof/>
                <w:webHidden/>
              </w:rPr>
              <w:fldChar w:fldCharType="end"/>
            </w:r>
          </w:hyperlink>
        </w:p>
        <w:p w14:paraId="1E20E14C" w14:textId="38FB2D1D" w:rsidR="00303A32" w:rsidRDefault="00303A32">
          <w:pPr>
            <w:pStyle w:val="TOC2"/>
            <w:tabs>
              <w:tab w:val="right" w:leader="dot" w:pos="9350"/>
            </w:tabs>
            <w:rPr>
              <w:rFonts w:asciiTheme="minorHAnsi" w:eastAsiaTheme="minorEastAsia" w:hAnsiTheme="minorHAnsi"/>
              <w:noProof/>
              <w:lang w:val="en-IN" w:eastAsia="en-IN"/>
            </w:rPr>
          </w:pPr>
          <w:hyperlink w:anchor="_Toc231319625" w:history="1">
            <w:r w:rsidRPr="005D5DAB">
              <w:rPr>
                <w:rStyle w:val="Hyperlink"/>
                <w:noProof/>
              </w:rPr>
              <w:t>3.4 Development Methodology</w:t>
            </w:r>
            <w:r>
              <w:rPr>
                <w:noProof/>
                <w:webHidden/>
              </w:rPr>
              <w:tab/>
            </w:r>
            <w:r>
              <w:rPr>
                <w:noProof/>
                <w:webHidden/>
              </w:rPr>
              <w:fldChar w:fldCharType="begin"/>
            </w:r>
            <w:r>
              <w:rPr>
                <w:noProof/>
                <w:webHidden/>
              </w:rPr>
              <w:instrText xml:space="preserve"> PAGEREF _Toc231319625 \h </w:instrText>
            </w:r>
            <w:r>
              <w:rPr>
                <w:noProof/>
                <w:webHidden/>
              </w:rPr>
            </w:r>
            <w:r>
              <w:rPr>
                <w:noProof/>
                <w:webHidden/>
              </w:rPr>
              <w:fldChar w:fldCharType="separate"/>
            </w:r>
            <w:r>
              <w:rPr>
                <w:noProof/>
                <w:webHidden/>
              </w:rPr>
              <w:t>9</w:t>
            </w:r>
            <w:r>
              <w:rPr>
                <w:noProof/>
                <w:webHidden/>
              </w:rPr>
              <w:fldChar w:fldCharType="end"/>
            </w:r>
          </w:hyperlink>
        </w:p>
        <w:p w14:paraId="6E6FE7DD" w14:textId="3ACEBABC" w:rsidR="00303A32" w:rsidRDefault="00303A32">
          <w:pPr>
            <w:pStyle w:val="TOC1"/>
            <w:tabs>
              <w:tab w:val="right" w:leader="dot" w:pos="9350"/>
            </w:tabs>
            <w:rPr>
              <w:rFonts w:asciiTheme="minorHAnsi" w:eastAsiaTheme="minorEastAsia" w:hAnsiTheme="minorHAnsi"/>
              <w:noProof/>
              <w:lang w:val="en-IN" w:eastAsia="en-IN"/>
            </w:rPr>
          </w:pPr>
          <w:hyperlink w:anchor="_Toc231319626" w:history="1">
            <w:r w:rsidRPr="005D5DAB">
              <w:rPr>
                <w:rStyle w:val="Hyperlink"/>
                <w:noProof/>
              </w:rPr>
              <w:t>Chapter 4: System Implementation</w:t>
            </w:r>
            <w:r>
              <w:rPr>
                <w:noProof/>
                <w:webHidden/>
              </w:rPr>
              <w:tab/>
            </w:r>
            <w:r>
              <w:rPr>
                <w:noProof/>
                <w:webHidden/>
              </w:rPr>
              <w:fldChar w:fldCharType="begin"/>
            </w:r>
            <w:r>
              <w:rPr>
                <w:noProof/>
                <w:webHidden/>
              </w:rPr>
              <w:instrText xml:space="preserve"> PAGEREF _Toc231319626 \h </w:instrText>
            </w:r>
            <w:r>
              <w:rPr>
                <w:noProof/>
                <w:webHidden/>
              </w:rPr>
            </w:r>
            <w:r>
              <w:rPr>
                <w:noProof/>
                <w:webHidden/>
              </w:rPr>
              <w:fldChar w:fldCharType="separate"/>
            </w:r>
            <w:r>
              <w:rPr>
                <w:noProof/>
                <w:webHidden/>
              </w:rPr>
              <w:t>9</w:t>
            </w:r>
            <w:r>
              <w:rPr>
                <w:noProof/>
                <w:webHidden/>
              </w:rPr>
              <w:fldChar w:fldCharType="end"/>
            </w:r>
          </w:hyperlink>
        </w:p>
        <w:p w14:paraId="561EFF85" w14:textId="1ED6070A" w:rsidR="00303A32" w:rsidRDefault="00303A32">
          <w:pPr>
            <w:pStyle w:val="TOC2"/>
            <w:tabs>
              <w:tab w:val="right" w:leader="dot" w:pos="9350"/>
            </w:tabs>
            <w:rPr>
              <w:rFonts w:asciiTheme="minorHAnsi" w:eastAsiaTheme="minorEastAsia" w:hAnsiTheme="minorHAnsi"/>
              <w:noProof/>
              <w:lang w:val="en-IN" w:eastAsia="en-IN"/>
            </w:rPr>
          </w:pPr>
          <w:hyperlink w:anchor="_Toc231319627" w:history="1">
            <w:r w:rsidRPr="005D5DAB">
              <w:rPr>
                <w:rStyle w:val="Hyperlink"/>
                <w:noProof/>
              </w:rPr>
              <w:t>4.2 Unreal Engine Environment Setup</w:t>
            </w:r>
            <w:r>
              <w:rPr>
                <w:noProof/>
                <w:webHidden/>
              </w:rPr>
              <w:tab/>
            </w:r>
            <w:r>
              <w:rPr>
                <w:noProof/>
                <w:webHidden/>
              </w:rPr>
              <w:fldChar w:fldCharType="begin"/>
            </w:r>
            <w:r>
              <w:rPr>
                <w:noProof/>
                <w:webHidden/>
              </w:rPr>
              <w:instrText xml:space="preserve"> PAGEREF _Toc231319627 \h </w:instrText>
            </w:r>
            <w:r>
              <w:rPr>
                <w:noProof/>
                <w:webHidden/>
              </w:rPr>
            </w:r>
            <w:r>
              <w:rPr>
                <w:noProof/>
                <w:webHidden/>
              </w:rPr>
              <w:fldChar w:fldCharType="separate"/>
            </w:r>
            <w:r>
              <w:rPr>
                <w:noProof/>
                <w:webHidden/>
              </w:rPr>
              <w:t>10</w:t>
            </w:r>
            <w:r>
              <w:rPr>
                <w:noProof/>
                <w:webHidden/>
              </w:rPr>
              <w:fldChar w:fldCharType="end"/>
            </w:r>
          </w:hyperlink>
        </w:p>
        <w:p w14:paraId="7E3D836E" w14:textId="7F944C39" w:rsidR="00303A32" w:rsidRDefault="00303A32">
          <w:pPr>
            <w:pStyle w:val="TOC1"/>
            <w:tabs>
              <w:tab w:val="right" w:leader="dot" w:pos="9350"/>
            </w:tabs>
            <w:rPr>
              <w:rFonts w:asciiTheme="minorHAnsi" w:eastAsiaTheme="minorEastAsia" w:hAnsiTheme="minorHAnsi"/>
              <w:noProof/>
              <w:lang w:val="en-IN" w:eastAsia="en-IN"/>
            </w:rPr>
          </w:pPr>
          <w:hyperlink w:anchor="_Toc231319628" w:history="1">
            <w:r w:rsidRPr="005D5DAB">
              <w:rPr>
                <w:rStyle w:val="Hyperlink"/>
                <w:noProof/>
              </w:rPr>
              <w:t>Chapter 5: Testing and Result</w:t>
            </w:r>
            <w:r>
              <w:rPr>
                <w:noProof/>
                <w:webHidden/>
              </w:rPr>
              <w:tab/>
            </w:r>
            <w:r>
              <w:rPr>
                <w:noProof/>
                <w:webHidden/>
              </w:rPr>
              <w:fldChar w:fldCharType="begin"/>
            </w:r>
            <w:r>
              <w:rPr>
                <w:noProof/>
                <w:webHidden/>
              </w:rPr>
              <w:instrText xml:space="preserve"> PAGEREF _Toc231319628 \h </w:instrText>
            </w:r>
            <w:r>
              <w:rPr>
                <w:noProof/>
                <w:webHidden/>
              </w:rPr>
            </w:r>
            <w:r>
              <w:rPr>
                <w:noProof/>
                <w:webHidden/>
              </w:rPr>
              <w:fldChar w:fldCharType="separate"/>
            </w:r>
            <w:r>
              <w:rPr>
                <w:noProof/>
                <w:webHidden/>
              </w:rPr>
              <w:t>11</w:t>
            </w:r>
            <w:r>
              <w:rPr>
                <w:noProof/>
                <w:webHidden/>
              </w:rPr>
              <w:fldChar w:fldCharType="end"/>
            </w:r>
          </w:hyperlink>
        </w:p>
        <w:p w14:paraId="18E8054E" w14:textId="024690BC" w:rsidR="00303A32" w:rsidRDefault="00303A32">
          <w:pPr>
            <w:pStyle w:val="TOC2"/>
            <w:tabs>
              <w:tab w:val="right" w:leader="dot" w:pos="9350"/>
            </w:tabs>
            <w:rPr>
              <w:rFonts w:asciiTheme="minorHAnsi" w:eastAsiaTheme="minorEastAsia" w:hAnsiTheme="minorHAnsi"/>
              <w:noProof/>
              <w:lang w:val="en-IN" w:eastAsia="en-IN"/>
            </w:rPr>
          </w:pPr>
          <w:hyperlink w:anchor="_Toc231319629" w:history="1">
            <w:r w:rsidRPr="005D5DAB">
              <w:rPr>
                <w:rStyle w:val="Hyperlink"/>
                <w:noProof/>
              </w:rPr>
              <w:t>5.2 Test Cases</w:t>
            </w:r>
            <w:r>
              <w:rPr>
                <w:noProof/>
                <w:webHidden/>
              </w:rPr>
              <w:tab/>
            </w:r>
            <w:r>
              <w:rPr>
                <w:noProof/>
                <w:webHidden/>
              </w:rPr>
              <w:fldChar w:fldCharType="begin"/>
            </w:r>
            <w:r>
              <w:rPr>
                <w:noProof/>
                <w:webHidden/>
              </w:rPr>
              <w:instrText xml:space="preserve"> PAGEREF _Toc231319629 \h </w:instrText>
            </w:r>
            <w:r>
              <w:rPr>
                <w:noProof/>
                <w:webHidden/>
              </w:rPr>
            </w:r>
            <w:r>
              <w:rPr>
                <w:noProof/>
                <w:webHidden/>
              </w:rPr>
              <w:fldChar w:fldCharType="separate"/>
            </w:r>
            <w:r>
              <w:rPr>
                <w:noProof/>
                <w:webHidden/>
              </w:rPr>
              <w:t>11</w:t>
            </w:r>
            <w:r>
              <w:rPr>
                <w:noProof/>
                <w:webHidden/>
              </w:rPr>
              <w:fldChar w:fldCharType="end"/>
            </w:r>
          </w:hyperlink>
        </w:p>
        <w:p w14:paraId="18203C02" w14:textId="5BB21228" w:rsidR="00303A32" w:rsidRDefault="00303A32">
          <w:pPr>
            <w:pStyle w:val="TOC1"/>
            <w:tabs>
              <w:tab w:val="right" w:leader="dot" w:pos="9350"/>
            </w:tabs>
            <w:rPr>
              <w:rFonts w:asciiTheme="minorHAnsi" w:eastAsiaTheme="minorEastAsia" w:hAnsiTheme="minorHAnsi"/>
              <w:noProof/>
              <w:lang w:val="en-IN" w:eastAsia="en-IN"/>
            </w:rPr>
          </w:pPr>
          <w:hyperlink w:anchor="_Toc231319630" w:history="1">
            <w:r w:rsidRPr="005D5DAB">
              <w:rPr>
                <w:rStyle w:val="Hyperlink"/>
                <w:noProof/>
              </w:rPr>
              <w:t>References</w:t>
            </w:r>
            <w:r>
              <w:rPr>
                <w:noProof/>
                <w:webHidden/>
              </w:rPr>
              <w:tab/>
            </w:r>
            <w:r>
              <w:rPr>
                <w:noProof/>
                <w:webHidden/>
              </w:rPr>
              <w:fldChar w:fldCharType="begin"/>
            </w:r>
            <w:r>
              <w:rPr>
                <w:noProof/>
                <w:webHidden/>
              </w:rPr>
              <w:instrText xml:space="preserve"> PAGEREF _Toc231319630 \h </w:instrText>
            </w:r>
            <w:r>
              <w:rPr>
                <w:noProof/>
                <w:webHidden/>
              </w:rPr>
            </w:r>
            <w:r>
              <w:rPr>
                <w:noProof/>
                <w:webHidden/>
              </w:rPr>
              <w:fldChar w:fldCharType="separate"/>
            </w:r>
            <w:r>
              <w:rPr>
                <w:noProof/>
                <w:webHidden/>
              </w:rPr>
              <w:t>13</w:t>
            </w:r>
            <w:r>
              <w:rPr>
                <w:noProof/>
                <w:webHidden/>
              </w:rPr>
              <w:fldChar w:fldCharType="end"/>
            </w:r>
          </w:hyperlink>
        </w:p>
        <w:p w14:paraId="318A922C" w14:textId="27AAD4D2" w:rsidR="00174AB1" w:rsidRDefault="00174AB1">
          <w:r>
            <w:rPr>
              <w:b/>
              <w:bCs/>
              <w:noProof/>
            </w:rPr>
            <w:fldChar w:fldCharType="end"/>
          </w:r>
        </w:p>
      </w:sdtContent>
    </w:sdt>
    <w:p w14:paraId="029F3315" w14:textId="1C9F8E20" w:rsidR="0092703E" w:rsidRDefault="0092703E" w:rsidP="0092703E">
      <w:pPr>
        <w:spacing w:line="480" w:lineRule="auto"/>
        <w:jc w:val="left"/>
        <w:rPr>
          <w:rFonts w:eastAsiaTheme="majorEastAsia" w:cstheme="majorBidi"/>
          <w:b/>
          <w:bCs/>
          <w:sz w:val="28"/>
          <w:szCs w:val="28"/>
        </w:rPr>
      </w:pPr>
      <w:r>
        <w:br w:type="page"/>
      </w:r>
    </w:p>
    <w:p w14:paraId="655F57BF" w14:textId="682F88C7" w:rsidR="00293738" w:rsidRDefault="00000000" w:rsidP="0092703E">
      <w:pPr>
        <w:pStyle w:val="Heading1"/>
        <w:spacing w:line="480" w:lineRule="auto"/>
      </w:pPr>
      <w:bookmarkStart w:id="0" w:name="_Toc231319616"/>
      <w:r>
        <w:lastRenderedPageBreak/>
        <w:t>Chapter 1: Introduction</w:t>
      </w:r>
      <w:bookmarkEnd w:id="0"/>
    </w:p>
    <w:p w14:paraId="4C82AB76" w14:textId="77777777" w:rsidR="0092703E" w:rsidRDefault="0092703E" w:rsidP="0092703E">
      <w:pPr>
        <w:spacing w:after="120" w:line="480" w:lineRule="auto"/>
      </w:pPr>
      <w:r>
        <w:t>This report records the environment development and integration component of a drone simulation prototype of a paddy-field. The project is an example of a smart agriculture scenario whereby the weed fields are detected, reflected as useful coordinate information and subsequently, to serve a simulated mission of a drone spraying. The technical bridge in this work is that of transforming agricultural data to be executed in the style of a virtual mission: generating the Unreal Engine/</w:t>
      </w:r>
      <w:proofErr w:type="spellStart"/>
      <w:r>
        <w:t>AirSim</w:t>
      </w:r>
      <w:proofErr w:type="spellEnd"/>
      <w:r>
        <w:t xml:space="preserve"> field environment, preparing coordinate-style data representing the weeds, and interpolating this result to a mission workflow, which can then be simulated.</w:t>
      </w:r>
    </w:p>
    <w:p w14:paraId="09B932A1" w14:textId="4BF8B531" w:rsidR="00293738" w:rsidRDefault="0092703E" w:rsidP="0092703E">
      <w:pPr>
        <w:spacing w:after="120" w:line="480" w:lineRule="auto"/>
      </w:pPr>
      <w:r>
        <w:t xml:space="preserve">A simulation-first approach is employed by the prototype due to the high cost, weather-related nature, and riskiness of actual drone tests. </w:t>
      </w:r>
      <w:proofErr w:type="spellStart"/>
      <w:r>
        <w:t>AirSim</w:t>
      </w:r>
      <w:proofErr w:type="spellEnd"/>
      <w:r>
        <w:t xml:space="preserve"> was chosen since it is an open-source drone simulator developed as an Unreal Engine plug-in and also enables experimenting with SITL/HITL (Microsoft, 2024). This was created using Unreal Engine that offers real-time 3D creation, lighting, materials, meshes, and landscape tools of simulation scenes (Epic Games, 2025).</w:t>
      </w:r>
    </w:p>
    <w:p w14:paraId="20D7F25A" w14:textId="77777777" w:rsidR="00293738" w:rsidRDefault="00000000" w:rsidP="0092703E">
      <w:pPr>
        <w:spacing w:line="480" w:lineRule="auto"/>
        <w:jc w:val="center"/>
      </w:pPr>
      <w:r>
        <w:rPr>
          <w:noProof/>
        </w:rPr>
        <w:lastRenderedPageBreak/>
        <w:drawing>
          <wp:inline distT="0" distB="0" distL="0" distR="0" wp14:anchorId="2C81D3E3" wp14:editId="0BAA7A71">
            <wp:extent cx="5669280" cy="4251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jpg"/>
                    <pic:cNvPicPr/>
                  </pic:nvPicPr>
                  <pic:blipFill>
                    <a:blip r:embed="rId8"/>
                    <a:stretch>
                      <a:fillRect/>
                    </a:stretch>
                  </pic:blipFill>
                  <pic:spPr>
                    <a:xfrm>
                      <a:off x="0" y="0"/>
                      <a:ext cx="5669280" cy="4251960"/>
                    </a:xfrm>
                    <a:prstGeom prst="rect">
                      <a:avLst/>
                    </a:prstGeom>
                  </pic:spPr>
                </pic:pic>
              </a:graphicData>
            </a:graphic>
          </wp:inline>
        </w:drawing>
      </w:r>
    </w:p>
    <w:p w14:paraId="17793273" w14:textId="77777777" w:rsidR="00293738" w:rsidRDefault="00000000" w:rsidP="0092703E">
      <w:pPr>
        <w:spacing w:line="480" w:lineRule="auto"/>
        <w:jc w:val="center"/>
      </w:pPr>
      <w:r>
        <w:rPr>
          <w:i/>
          <w:sz w:val="18"/>
        </w:rPr>
        <w:t>Figure 1: Initial Unreal Engine base platform for the paddy-field simulation environment.</w:t>
      </w:r>
    </w:p>
    <w:p w14:paraId="62CAF42C" w14:textId="77777777" w:rsidR="00293738" w:rsidRDefault="00000000" w:rsidP="0092703E">
      <w:pPr>
        <w:pStyle w:val="Heading2"/>
        <w:spacing w:line="480" w:lineRule="auto"/>
      </w:pPr>
      <w:bookmarkStart w:id="1" w:name="_Toc231319617"/>
      <w:r>
        <w:t>1.3 Aim and Objectives</w:t>
      </w:r>
      <w:bookmarkEnd w:id="1"/>
    </w:p>
    <w:p w14:paraId="4DB2B048" w14:textId="77777777" w:rsidR="0092703E" w:rsidRDefault="0092703E" w:rsidP="0092703E">
      <w:pPr>
        <w:spacing w:after="120" w:line="480" w:lineRule="auto"/>
      </w:pPr>
      <w:r>
        <w:t xml:space="preserve">This work is intended to create and document a simulation environment and integration workflow of a prototype of a drone-managed paddy-field weed management. These are to simulate an environment in Unreal Engine to use in </w:t>
      </w:r>
      <w:proofErr w:type="spellStart"/>
      <w:r>
        <w:t>AirSim</w:t>
      </w:r>
      <w:proofErr w:type="spellEnd"/>
      <w:r>
        <w:t xml:space="preserve"> to image the paddy-fields, to simulate the appearance of the healthy crop areas and where the weed is, to prepare coordinate-based weed-zone data to be utilized by down-stream modules, to bridge the processed data and the choice of spray into a mission-ready format, and to evaluate the prototype with aid of screenshots, test-cases, logs and observed simulation </w:t>
      </w:r>
      <w:proofErr w:type="spellStart"/>
      <w:r>
        <w:t>behaviour</w:t>
      </w:r>
      <w:proofErr w:type="spellEnd"/>
      <w:r>
        <w:t>.</w:t>
      </w:r>
    </w:p>
    <w:p w14:paraId="4B098896" w14:textId="5B219066" w:rsidR="00293738" w:rsidRDefault="0092703E" w:rsidP="0092703E">
      <w:pPr>
        <w:spacing w:after="120" w:line="480" w:lineRule="auto"/>
        <w:ind w:firstLine="720"/>
      </w:pPr>
      <w:r>
        <w:lastRenderedPageBreak/>
        <w:t>The target product is a working report section where the environment and integration elements play a role in the overall project pipeline: KML or weed-zone input, data processing, spray decision output, waypoint mission generation, simulated drone navigation, and mission logging.</w:t>
      </w:r>
    </w:p>
    <w:p w14:paraId="47C9C21A" w14:textId="77777777" w:rsidR="00293738" w:rsidRDefault="00000000" w:rsidP="0092703E">
      <w:pPr>
        <w:pStyle w:val="Heading1"/>
        <w:spacing w:line="480" w:lineRule="auto"/>
      </w:pPr>
      <w:bookmarkStart w:id="2" w:name="_Toc231319618"/>
      <w:r>
        <w:t>Chapter 2: Literature Review</w:t>
      </w:r>
      <w:bookmarkEnd w:id="2"/>
    </w:p>
    <w:p w14:paraId="1B002AC1" w14:textId="77777777" w:rsidR="0092703E" w:rsidRDefault="0092703E" w:rsidP="0092703E">
      <w:pPr>
        <w:spacing w:after="120" w:line="480" w:lineRule="auto"/>
      </w:pPr>
      <w:r>
        <w:t xml:space="preserve">UAVs are becoming a common tool in precision agriculture to analyze crops, identify weeds, and assist in making interventions. High resolution low altitude images can be obtained with UAVs, allowing useful field level monitoring. The recent reviews provide such concepts as aerial imaging, artificial intelligence, or target spraying as the key techniques to minimize unproductive usage of chemicals (Zhang et al., 2024; </w:t>
      </w:r>
      <w:proofErr w:type="spellStart"/>
      <w:r>
        <w:t>Ehrampoosh</w:t>
      </w:r>
      <w:proofErr w:type="spellEnd"/>
      <w:r>
        <w:t xml:space="preserve"> et al., 2025). Autonomous drone systems also require repeat testing; hence, simulation can also be useful.</w:t>
      </w:r>
    </w:p>
    <w:p w14:paraId="303F4FBF" w14:textId="77777777" w:rsidR="0092703E" w:rsidRDefault="0092703E" w:rsidP="0092703E">
      <w:pPr>
        <w:pStyle w:val="Heading2"/>
        <w:spacing w:line="480" w:lineRule="auto"/>
      </w:pPr>
      <w:bookmarkStart w:id="3" w:name="_Toc231319619"/>
      <w:r>
        <w:t>2.3 Unreal Engine for Simulation</w:t>
      </w:r>
      <w:bookmarkEnd w:id="3"/>
    </w:p>
    <w:p w14:paraId="31669BC5" w14:textId="04E3C544" w:rsidR="0092703E" w:rsidRDefault="0092703E" w:rsidP="0092703E">
      <w:pPr>
        <w:spacing w:after="120" w:line="480" w:lineRule="auto"/>
      </w:pPr>
      <w:r>
        <w:t xml:space="preserve">The prototype has the visual and spatial layer created by Unreal engine. Its editor favors surfaces, material, lighting, sky surroundings, landscapes, camera perspectives, and positioning of objects. These characteristics result in its appropriateness to build a paddy field with visual indications of crops, weed areas, irrigation waterways and fences. Unreal Engine has a broad range of use beyond the games industry, as a real-time </w:t>
      </w:r>
      <w:proofErr w:type="spellStart"/>
      <w:r>
        <w:t>visualisation</w:t>
      </w:r>
      <w:proofErr w:type="spellEnd"/>
      <w:r>
        <w:t xml:space="preserve"> and simulation engine, as it is capable of producing interactive scenes, with controllable objects and naturalistically rendered scenes (Epic Games, 2025). The field geometry and visual differentiation were created in Unreal Engine in this project. Green areas are healthy paddy </w:t>
      </w:r>
      <w:proofErr w:type="gramStart"/>
      <w:r>
        <w:t>areas,</w:t>
      </w:r>
      <w:proofErr w:type="gramEnd"/>
      <w:r>
        <w:t xml:space="preserve"> yellow areas are areas affected by weeds and blue lines are irrigation lines. The environment does not seek to replicate biological crop growth but something that can offer a realistic testbed on which to execute missions and demonstrate.</w:t>
      </w:r>
    </w:p>
    <w:p w14:paraId="48729BE6" w14:textId="77777777" w:rsidR="0092703E" w:rsidRDefault="0092703E" w:rsidP="0092703E">
      <w:pPr>
        <w:pStyle w:val="Heading2"/>
        <w:spacing w:line="480" w:lineRule="auto"/>
      </w:pPr>
      <w:bookmarkStart w:id="4" w:name="_Toc231319620"/>
      <w:r>
        <w:lastRenderedPageBreak/>
        <w:t>2.4 Existing Research and Technologies</w:t>
      </w:r>
      <w:bookmarkEnd w:id="4"/>
    </w:p>
    <w:p w14:paraId="244A198A" w14:textId="07D206D7" w:rsidR="0092703E" w:rsidRDefault="0092703E" w:rsidP="0092703E">
      <w:pPr>
        <w:spacing w:after="120" w:line="480" w:lineRule="auto"/>
      </w:pPr>
      <w:r>
        <w:t xml:space="preserve">Current studies in the UAV based agriculture dwell in crop monitoring, weeding detection, mapping, classification and targeted treatment. The identification of weeds using aerial shots by deep-learning systems and spraying drones are discussed as the solution that could remove weeds where only aerial spraying is needed (Zhang et al., 2024; </w:t>
      </w:r>
      <w:proofErr w:type="spellStart"/>
      <w:r>
        <w:t>Ehrampoosh</w:t>
      </w:r>
      <w:proofErr w:type="spellEnd"/>
      <w:r>
        <w:t xml:space="preserve"> et al., 2025). Two other known autonomous-vehicle-research tools, </w:t>
      </w:r>
      <w:proofErr w:type="spellStart"/>
      <w:r>
        <w:t>AirSim</w:t>
      </w:r>
      <w:proofErr w:type="spellEnd"/>
      <w:r>
        <w:t xml:space="preserve"> and Unreal Engine can both be used to simulate perception and navigation algorithms in virtual worlds that can be repeated (Shah et al., 2017). There is a tendency towards combined smart-farming systems instead of individual elements. This project flows in that direction, as it links weed-zone information to a visual environment, and mission-based workflow.</w:t>
      </w:r>
    </w:p>
    <w:p w14:paraId="49C281B3" w14:textId="77777777" w:rsidR="0092703E" w:rsidRDefault="0092703E" w:rsidP="0092703E">
      <w:pPr>
        <w:pStyle w:val="Heading2"/>
        <w:spacing w:line="480" w:lineRule="auto"/>
      </w:pPr>
      <w:bookmarkStart w:id="5" w:name="_Toc231319621"/>
      <w:r>
        <w:t>2.5 Gap Analysis</w:t>
      </w:r>
      <w:bookmarkEnd w:id="5"/>
    </w:p>
    <w:p w14:paraId="244DB019" w14:textId="2C4C6AAC" w:rsidR="00293738" w:rsidRDefault="0092703E" w:rsidP="0092703E">
      <w:pPr>
        <w:spacing w:after="120" w:line="480" w:lineRule="auto"/>
      </w:pPr>
      <w:r>
        <w:t xml:space="preserve">The most notable knowledge gap that the proposed work fills is the absence of an entire, locally-scaled prototype that bridges the paddy-field environment design and coordinate-based mission execution. Numerous research systems describe weed detection or autonomous flight individually, yet a capstone prototype should have an operational pipeline, which can be described, experimented on, and demonstrated. This gap is addressed by the project which establishes a test paddy-field setup and prepares an integration workflow that transforms information about the weed-zones into mission </w:t>
      </w:r>
      <w:proofErr w:type="spellStart"/>
      <w:r>
        <w:t>behaviour</w:t>
      </w:r>
      <w:proofErr w:type="spellEnd"/>
      <w:r>
        <w:t xml:space="preserve"> represented as waypoints. A second is gap is usability. The calculation of highly realistic simulations can be hard to execute on small hardware, so a simplified and yet transparent paddy-field model that nonetheless demonstrates positions of the weed, traffic of data, and response of the drones is implemented into the present project.</w:t>
      </w:r>
    </w:p>
    <w:p w14:paraId="53697391" w14:textId="77777777" w:rsidR="00293738" w:rsidRDefault="00000000" w:rsidP="0092703E">
      <w:pPr>
        <w:pStyle w:val="Heading1"/>
        <w:spacing w:line="480" w:lineRule="auto"/>
      </w:pPr>
      <w:bookmarkStart w:id="6" w:name="_Toc231319622"/>
      <w:r>
        <w:lastRenderedPageBreak/>
        <w:t>Chapter 3: Methodology/System Design</w:t>
      </w:r>
      <w:bookmarkEnd w:id="6"/>
    </w:p>
    <w:p w14:paraId="0F835C44" w14:textId="139DE8C9" w:rsidR="00293738" w:rsidRDefault="0092703E" w:rsidP="0092703E">
      <w:pPr>
        <w:spacing w:after="120" w:line="480" w:lineRule="auto"/>
      </w:pPr>
      <w:r w:rsidRPr="0092703E">
        <w:t>The modular design was adopted in its methodology. Each larger sub-unit of the system was considered as a subunit that received and produced inputs and outputs. The visual field and weed areas are availed by the environment component. The data-processing aspect prepares locations of weed-zone. Decision component categories the spraying action. The integration element translates the outcome into mission-ready mission points and the simulation element illustrates the movement of the drones and spray logging. This is a modular design that makes it less complex since the individual parts may be tested individually before being integrated entirely.</w:t>
      </w:r>
    </w:p>
    <w:p w14:paraId="3D776755" w14:textId="77777777" w:rsidR="00293738" w:rsidRDefault="00000000" w:rsidP="0092703E">
      <w:pPr>
        <w:pStyle w:val="Heading2"/>
        <w:spacing w:line="480" w:lineRule="auto"/>
      </w:pPr>
      <w:bookmarkStart w:id="7" w:name="_Toc231319623"/>
      <w:r>
        <w:t>3.1 Overall System Architecture</w:t>
      </w:r>
      <w:bookmarkEnd w:id="7"/>
    </w:p>
    <w:p w14:paraId="02044736" w14:textId="56B502ED" w:rsidR="00293738" w:rsidRDefault="0092703E" w:rsidP="0092703E">
      <w:pPr>
        <w:spacing w:after="120" w:line="480" w:lineRule="auto"/>
      </w:pPr>
      <w:r>
        <w:t xml:space="preserve">The general structure starts with input of weed-zone, e.g., of KML data or coordinated points. Weed-location data is processed to extract or structure it. The decision stage would select a type of spray depending on the logic requiring, e.g. spot spray on small zones with isolated areas and blanket spray on bigger affected areas. This output is then converted into a mission format via the integration stage that includes coordinates and spray action. Lastly, the </w:t>
      </w:r>
      <w:proofErr w:type="spellStart"/>
      <w:r>
        <w:t>AirSim</w:t>
      </w:r>
      <w:proofErr w:type="spellEnd"/>
      <w:r>
        <w:t>/Unreal Engine environment allows a virtual field, where the mission may be viewed and logged. The architecture isolates the data, decision and simulation concerns. This simplifies debugging: problems with waypoints, errors related to spray-actions, or environment mapping issues can be verified separately.</w:t>
      </w:r>
    </w:p>
    <w:tbl>
      <w:tblPr>
        <w:tblStyle w:val="TableGrid"/>
        <w:tblW w:w="0" w:type="auto"/>
        <w:jc w:val="center"/>
        <w:tblLook w:val="04A0" w:firstRow="1" w:lastRow="0" w:firstColumn="1" w:lastColumn="0" w:noHBand="0" w:noVBand="1"/>
      </w:tblPr>
      <w:tblGrid>
        <w:gridCol w:w="2344"/>
        <w:gridCol w:w="2337"/>
        <w:gridCol w:w="2373"/>
        <w:gridCol w:w="2296"/>
      </w:tblGrid>
      <w:tr w:rsidR="00293738" w14:paraId="721B12E4" w14:textId="77777777">
        <w:trPr>
          <w:jc w:val="center"/>
        </w:trPr>
        <w:tc>
          <w:tcPr>
            <w:tcW w:w="2520" w:type="dxa"/>
            <w:shd w:val="clear" w:color="auto" w:fill="D9EAF7"/>
            <w:vAlign w:val="center"/>
          </w:tcPr>
          <w:p w14:paraId="792C8B26" w14:textId="77777777" w:rsidR="00293738" w:rsidRPr="0092703E" w:rsidRDefault="00000000" w:rsidP="0092703E">
            <w:pPr>
              <w:spacing w:line="480" w:lineRule="auto"/>
              <w:jc w:val="left"/>
              <w:rPr>
                <w:sz w:val="22"/>
                <w:szCs w:val="32"/>
              </w:rPr>
            </w:pPr>
            <w:r w:rsidRPr="0092703E">
              <w:rPr>
                <w:b/>
                <w:sz w:val="22"/>
                <w:szCs w:val="32"/>
              </w:rPr>
              <w:t>Component</w:t>
            </w:r>
          </w:p>
        </w:tc>
        <w:tc>
          <w:tcPr>
            <w:tcW w:w="2520" w:type="dxa"/>
            <w:shd w:val="clear" w:color="auto" w:fill="D9EAF7"/>
            <w:vAlign w:val="center"/>
          </w:tcPr>
          <w:p w14:paraId="3CE33B46" w14:textId="77777777" w:rsidR="00293738" w:rsidRPr="0092703E" w:rsidRDefault="00000000" w:rsidP="0092703E">
            <w:pPr>
              <w:spacing w:line="480" w:lineRule="auto"/>
              <w:jc w:val="left"/>
              <w:rPr>
                <w:sz w:val="22"/>
                <w:szCs w:val="32"/>
              </w:rPr>
            </w:pPr>
            <w:r w:rsidRPr="0092703E">
              <w:rPr>
                <w:b/>
                <w:sz w:val="22"/>
                <w:szCs w:val="32"/>
              </w:rPr>
              <w:t>Input</w:t>
            </w:r>
          </w:p>
        </w:tc>
        <w:tc>
          <w:tcPr>
            <w:tcW w:w="2520" w:type="dxa"/>
            <w:shd w:val="clear" w:color="auto" w:fill="D9EAF7"/>
            <w:vAlign w:val="center"/>
          </w:tcPr>
          <w:p w14:paraId="7465D0C1" w14:textId="77777777" w:rsidR="00293738" w:rsidRPr="0092703E" w:rsidRDefault="00000000" w:rsidP="0092703E">
            <w:pPr>
              <w:spacing w:line="480" w:lineRule="auto"/>
              <w:jc w:val="left"/>
              <w:rPr>
                <w:sz w:val="22"/>
                <w:szCs w:val="32"/>
              </w:rPr>
            </w:pPr>
            <w:r w:rsidRPr="0092703E">
              <w:rPr>
                <w:b/>
                <w:sz w:val="22"/>
                <w:szCs w:val="32"/>
              </w:rPr>
              <w:t>Process</w:t>
            </w:r>
          </w:p>
        </w:tc>
        <w:tc>
          <w:tcPr>
            <w:tcW w:w="2520" w:type="dxa"/>
            <w:shd w:val="clear" w:color="auto" w:fill="D9EAF7"/>
            <w:vAlign w:val="center"/>
          </w:tcPr>
          <w:p w14:paraId="010684A3" w14:textId="77777777" w:rsidR="00293738" w:rsidRPr="0092703E" w:rsidRDefault="00000000" w:rsidP="0092703E">
            <w:pPr>
              <w:spacing w:line="480" w:lineRule="auto"/>
              <w:jc w:val="left"/>
              <w:rPr>
                <w:sz w:val="22"/>
                <w:szCs w:val="32"/>
              </w:rPr>
            </w:pPr>
            <w:r w:rsidRPr="0092703E">
              <w:rPr>
                <w:b/>
                <w:sz w:val="22"/>
                <w:szCs w:val="32"/>
              </w:rPr>
              <w:t>Output</w:t>
            </w:r>
          </w:p>
        </w:tc>
      </w:tr>
      <w:tr w:rsidR="00293738" w14:paraId="1745D215" w14:textId="77777777">
        <w:trPr>
          <w:jc w:val="center"/>
        </w:trPr>
        <w:tc>
          <w:tcPr>
            <w:tcW w:w="2520" w:type="dxa"/>
            <w:vAlign w:val="center"/>
          </w:tcPr>
          <w:p w14:paraId="13B09F15" w14:textId="77777777" w:rsidR="00293738" w:rsidRPr="0092703E" w:rsidRDefault="00000000" w:rsidP="0092703E">
            <w:pPr>
              <w:spacing w:line="480" w:lineRule="auto"/>
              <w:jc w:val="left"/>
              <w:rPr>
                <w:sz w:val="22"/>
                <w:szCs w:val="32"/>
              </w:rPr>
            </w:pPr>
            <w:r w:rsidRPr="0092703E">
              <w:rPr>
                <w:sz w:val="22"/>
                <w:szCs w:val="32"/>
              </w:rPr>
              <w:t>Weed data source</w:t>
            </w:r>
          </w:p>
        </w:tc>
        <w:tc>
          <w:tcPr>
            <w:tcW w:w="2520" w:type="dxa"/>
            <w:vAlign w:val="center"/>
          </w:tcPr>
          <w:p w14:paraId="79D39702" w14:textId="77777777" w:rsidR="00293738" w:rsidRPr="0092703E" w:rsidRDefault="00000000" w:rsidP="0092703E">
            <w:pPr>
              <w:spacing w:line="480" w:lineRule="auto"/>
              <w:jc w:val="left"/>
              <w:rPr>
                <w:sz w:val="22"/>
                <w:szCs w:val="32"/>
              </w:rPr>
            </w:pPr>
            <w:r w:rsidRPr="0092703E">
              <w:rPr>
                <w:sz w:val="22"/>
                <w:szCs w:val="32"/>
              </w:rPr>
              <w:t>KML or prepared weed points</w:t>
            </w:r>
          </w:p>
        </w:tc>
        <w:tc>
          <w:tcPr>
            <w:tcW w:w="2520" w:type="dxa"/>
            <w:vAlign w:val="center"/>
          </w:tcPr>
          <w:p w14:paraId="45551246" w14:textId="77777777" w:rsidR="00293738" w:rsidRPr="0092703E" w:rsidRDefault="00000000" w:rsidP="0092703E">
            <w:pPr>
              <w:spacing w:line="480" w:lineRule="auto"/>
              <w:jc w:val="left"/>
              <w:rPr>
                <w:sz w:val="22"/>
                <w:szCs w:val="32"/>
              </w:rPr>
            </w:pPr>
            <w:r w:rsidRPr="0092703E">
              <w:rPr>
                <w:sz w:val="22"/>
                <w:szCs w:val="32"/>
              </w:rPr>
              <w:t>Provides field locations</w:t>
            </w:r>
          </w:p>
        </w:tc>
        <w:tc>
          <w:tcPr>
            <w:tcW w:w="2520" w:type="dxa"/>
            <w:vAlign w:val="center"/>
          </w:tcPr>
          <w:p w14:paraId="6BAAECA8" w14:textId="77777777" w:rsidR="00293738" w:rsidRPr="0092703E" w:rsidRDefault="00000000" w:rsidP="0092703E">
            <w:pPr>
              <w:spacing w:line="480" w:lineRule="auto"/>
              <w:jc w:val="left"/>
              <w:rPr>
                <w:sz w:val="22"/>
                <w:szCs w:val="32"/>
              </w:rPr>
            </w:pPr>
            <w:r w:rsidRPr="0092703E">
              <w:rPr>
                <w:sz w:val="22"/>
                <w:szCs w:val="32"/>
              </w:rPr>
              <w:t>Raw weed-zone data</w:t>
            </w:r>
          </w:p>
        </w:tc>
      </w:tr>
      <w:tr w:rsidR="00293738" w14:paraId="0984B1FC" w14:textId="77777777">
        <w:trPr>
          <w:jc w:val="center"/>
        </w:trPr>
        <w:tc>
          <w:tcPr>
            <w:tcW w:w="2520" w:type="dxa"/>
            <w:vAlign w:val="center"/>
          </w:tcPr>
          <w:p w14:paraId="6C993C94" w14:textId="77777777" w:rsidR="00293738" w:rsidRPr="0092703E" w:rsidRDefault="00000000" w:rsidP="0092703E">
            <w:pPr>
              <w:spacing w:line="480" w:lineRule="auto"/>
              <w:jc w:val="left"/>
              <w:rPr>
                <w:sz w:val="22"/>
                <w:szCs w:val="32"/>
              </w:rPr>
            </w:pPr>
            <w:r w:rsidRPr="0092703E">
              <w:rPr>
                <w:sz w:val="22"/>
                <w:szCs w:val="32"/>
              </w:rPr>
              <w:t>Processing layer</w:t>
            </w:r>
          </w:p>
        </w:tc>
        <w:tc>
          <w:tcPr>
            <w:tcW w:w="2520" w:type="dxa"/>
            <w:vAlign w:val="center"/>
          </w:tcPr>
          <w:p w14:paraId="4DB5E882" w14:textId="77777777" w:rsidR="00293738" w:rsidRPr="0092703E" w:rsidRDefault="00000000" w:rsidP="0092703E">
            <w:pPr>
              <w:spacing w:line="480" w:lineRule="auto"/>
              <w:jc w:val="left"/>
              <w:rPr>
                <w:sz w:val="22"/>
                <w:szCs w:val="32"/>
              </w:rPr>
            </w:pPr>
            <w:r w:rsidRPr="0092703E">
              <w:rPr>
                <w:sz w:val="22"/>
                <w:szCs w:val="32"/>
              </w:rPr>
              <w:t>Raw locations</w:t>
            </w:r>
          </w:p>
        </w:tc>
        <w:tc>
          <w:tcPr>
            <w:tcW w:w="2520" w:type="dxa"/>
            <w:vAlign w:val="center"/>
          </w:tcPr>
          <w:p w14:paraId="56A5AF0C" w14:textId="77777777" w:rsidR="00293738" w:rsidRPr="0092703E" w:rsidRDefault="00000000" w:rsidP="0092703E">
            <w:pPr>
              <w:spacing w:line="480" w:lineRule="auto"/>
              <w:jc w:val="left"/>
              <w:rPr>
                <w:sz w:val="22"/>
                <w:szCs w:val="32"/>
              </w:rPr>
            </w:pPr>
            <w:r w:rsidRPr="0092703E">
              <w:rPr>
                <w:sz w:val="22"/>
                <w:szCs w:val="32"/>
              </w:rPr>
              <w:t>Cleans and structures coordinates</w:t>
            </w:r>
          </w:p>
        </w:tc>
        <w:tc>
          <w:tcPr>
            <w:tcW w:w="2520" w:type="dxa"/>
            <w:vAlign w:val="center"/>
          </w:tcPr>
          <w:p w14:paraId="2D3947D0" w14:textId="77777777" w:rsidR="00293738" w:rsidRPr="0092703E" w:rsidRDefault="00000000" w:rsidP="0092703E">
            <w:pPr>
              <w:spacing w:line="480" w:lineRule="auto"/>
              <w:jc w:val="left"/>
              <w:rPr>
                <w:sz w:val="22"/>
                <w:szCs w:val="32"/>
              </w:rPr>
            </w:pPr>
            <w:r w:rsidRPr="0092703E">
              <w:rPr>
                <w:sz w:val="22"/>
                <w:szCs w:val="32"/>
              </w:rPr>
              <w:t>x, y, z style output</w:t>
            </w:r>
          </w:p>
        </w:tc>
      </w:tr>
      <w:tr w:rsidR="00293738" w14:paraId="31362C16" w14:textId="77777777">
        <w:trPr>
          <w:jc w:val="center"/>
        </w:trPr>
        <w:tc>
          <w:tcPr>
            <w:tcW w:w="2520" w:type="dxa"/>
            <w:vAlign w:val="center"/>
          </w:tcPr>
          <w:p w14:paraId="42ACC599" w14:textId="77777777" w:rsidR="00293738" w:rsidRPr="0092703E" w:rsidRDefault="00000000" w:rsidP="0092703E">
            <w:pPr>
              <w:spacing w:line="480" w:lineRule="auto"/>
              <w:jc w:val="left"/>
              <w:rPr>
                <w:sz w:val="22"/>
                <w:szCs w:val="32"/>
              </w:rPr>
            </w:pPr>
            <w:r w:rsidRPr="0092703E">
              <w:rPr>
                <w:sz w:val="22"/>
                <w:szCs w:val="32"/>
              </w:rPr>
              <w:lastRenderedPageBreak/>
              <w:t>Decision layer</w:t>
            </w:r>
          </w:p>
        </w:tc>
        <w:tc>
          <w:tcPr>
            <w:tcW w:w="2520" w:type="dxa"/>
            <w:vAlign w:val="center"/>
          </w:tcPr>
          <w:p w14:paraId="79254922" w14:textId="77777777" w:rsidR="00293738" w:rsidRPr="0092703E" w:rsidRDefault="00000000" w:rsidP="0092703E">
            <w:pPr>
              <w:spacing w:line="480" w:lineRule="auto"/>
              <w:jc w:val="left"/>
              <w:rPr>
                <w:sz w:val="22"/>
                <w:szCs w:val="32"/>
              </w:rPr>
            </w:pPr>
            <w:r w:rsidRPr="0092703E">
              <w:rPr>
                <w:sz w:val="22"/>
                <w:szCs w:val="32"/>
              </w:rPr>
              <w:t>Processed coordinates</w:t>
            </w:r>
          </w:p>
        </w:tc>
        <w:tc>
          <w:tcPr>
            <w:tcW w:w="2520" w:type="dxa"/>
            <w:vAlign w:val="center"/>
          </w:tcPr>
          <w:p w14:paraId="2673934A" w14:textId="77777777" w:rsidR="00293738" w:rsidRPr="0092703E" w:rsidRDefault="00000000" w:rsidP="0092703E">
            <w:pPr>
              <w:spacing w:line="480" w:lineRule="auto"/>
              <w:jc w:val="left"/>
              <w:rPr>
                <w:sz w:val="22"/>
                <w:szCs w:val="32"/>
              </w:rPr>
            </w:pPr>
            <w:r w:rsidRPr="0092703E">
              <w:rPr>
                <w:sz w:val="22"/>
                <w:szCs w:val="32"/>
              </w:rPr>
              <w:t>Assigns spray category</w:t>
            </w:r>
          </w:p>
        </w:tc>
        <w:tc>
          <w:tcPr>
            <w:tcW w:w="2520" w:type="dxa"/>
            <w:vAlign w:val="center"/>
          </w:tcPr>
          <w:p w14:paraId="3AE65420" w14:textId="77777777" w:rsidR="00293738" w:rsidRPr="0092703E" w:rsidRDefault="00000000" w:rsidP="0092703E">
            <w:pPr>
              <w:spacing w:line="480" w:lineRule="auto"/>
              <w:jc w:val="left"/>
              <w:rPr>
                <w:sz w:val="22"/>
                <w:szCs w:val="32"/>
              </w:rPr>
            </w:pPr>
            <w:r w:rsidRPr="0092703E">
              <w:rPr>
                <w:sz w:val="22"/>
                <w:szCs w:val="32"/>
              </w:rPr>
              <w:t>Spot or blanket spray</w:t>
            </w:r>
          </w:p>
        </w:tc>
      </w:tr>
      <w:tr w:rsidR="00293738" w14:paraId="7ED0E1E5" w14:textId="77777777">
        <w:trPr>
          <w:jc w:val="center"/>
        </w:trPr>
        <w:tc>
          <w:tcPr>
            <w:tcW w:w="2520" w:type="dxa"/>
            <w:vAlign w:val="center"/>
          </w:tcPr>
          <w:p w14:paraId="06462761" w14:textId="77777777" w:rsidR="00293738" w:rsidRPr="0092703E" w:rsidRDefault="00000000" w:rsidP="0092703E">
            <w:pPr>
              <w:spacing w:line="480" w:lineRule="auto"/>
              <w:jc w:val="left"/>
              <w:rPr>
                <w:sz w:val="22"/>
                <w:szCs w:val="32"/>
              </w:rPr>
            </w:pPr>
            <w:r w:rsidRPr="0092703E">
              <w:rPr>
                <w:sz w:val="22"/>
                <w:szCs w:val="32"/>
              </w:rPr>
              <w:t>Integration layer</w:t>
            </w:r>
          </w:p>
        </w:tc>
        <w:tc>
          <w:tcPr>
            <w:tcW w:w="2520" w:type="dxa"/>
            <w:vAlign w:val="center"/>
          </w:tcPr>
          <w:p w14:paraId="4C61707B" w14:textId="77777777" w:rsidR="00293738" w:rsidRPr="0092703E" w:rsidRDefault="00000000" w:rsidP="0092703E">
            <w:pPr>
              <w:spacing w:line="480" w:lineRule="auto"/>
              <w:jc w:val="left"/>
              <w:rPr>
                <w:sz w:val="22"/>
                <w:szCs w:val="32"/>
              </w:rPr>
            </w:pPr>
            <w:r w:rsidRPr="0092703E">
              <w:rPr>
                <w:sz w:val="22"/>
                <w:szCs w:val="32"/>
              </w:rPr>
              <w:t>Coordinates + spray type</w:t>
            </w:r>
          </w:p>
        </w:tc>
        <w:tc>
          <w:tcPr>
            <w:tcW w:w="2520" w:type="dxa"/>
            <w:vAlign w:val="center"/>
          </w:tcPr>
          <w:p w14:paraId="5124FA05" w14:textId="77777777" w:rsidR="00293738" w:rsidRPr="0092703E" w:rsidRDefault="00000000" w:rsidP="0092703E">
            <w:pPr>
              <w:spacing w:line="480" w:lineRule="auto"/>
              <w:jc w:val="left"/>
              <w:rPr>
                <w:sz w:val="22"/>
                <w:szCs w:val="32"/>
              </w:rPr>
            </w:pPr>
            <w:r w:rsidRPr="0092703E">
              <w:rPr>
                <w:sz w:val="22"/>
                <w:szCs w:val="32"/>
              </w:rPr>
              <w:t>Builds waypoint mission</w:t>
            </w:r>
          </w:p>
        </w:tc>
        <w:tc>
          <w:tcPr>
            <w:tcW w:w="2520" w:type="dxa"/>
            <w:vAlign w:val="center"/>
          </w:tcPr>
          <w:p w14:paraId="12987BC5" w14:textId="77777777" w:rsidR="00293738" w:rsidRPr="0092703E" w:rsidRDefault="00000000" w:rsidP="0092703E">
            <w:pPr>
              <w:spacing w:line="480" w:lineRule="auto"/>
              <w:jc w:val="left"/>
              <w:rPr>
                <w:sz w:val="22"/>
                <w:szCs w:val="32"/>
              </w:rPr>
            </w:pPr>
            <w:r w:rsidRPr="0092703E">
              <w:rPr>
                <w:sz w:val="22"/>
                <w:szCs w:val="32"/>
              </w:rPr>
              <w:t>Mission-ready file/log</w:t>
            </w:r>
          </w:p>
        </w:tc>
      </w:tr>
      <w:tr w:rsidR="00293738" w14:paraId="00E36CDD" w14:textId="77777777">
        <w:trPr>
          <w:jc w:val="center"/>
        </w:trPr>
        <w:tc>
          <w:tcPr>
            <w:tcW w:w="2520" w:type="dxa"/>
            <w:vAlign w:val="center"/>
          </w:tcPr>
          <w:p w14:paraId="2E770A46" w14:textId="77777777" w:rsidR="00293738" w:rsidRPr="0092703E" w:rsidRDefault="00000000" w:rsidP="0092703E">
            <w:pPr>
              <w:spacing w:line="480" w:lineRule="auto"/>
              <w:jc w:val="left"/>
              <w:rPr>
                <w:sz w:val="22"/>
                <w:szCs w:val="32"/>
              </w:rPr>
            </w:pPr>
            <w:r w:rsidRPr="0092703E">
              <w:rPr>
                <w:sz w:val="22"/>
                <w:szCs w:val="32"/>
              </w:rPr>
              <w:t>Simulation layer</w:t>
            </w:r>
          </w:p>
        </w:tc>
        <w:tc>
          <w:tcPr>
            <w:tcW w:w="2520" w:type="dxa"/>
            <w:vAlign w:val="center"/>
          </w:tcPr>
          <w:p w14:paraId="27D1F17A" w14:textId="77777777" w:rsidR="00293738" w:rsidRPr="0092703E" w:rsidRDefault="00000000" w:rsidP="0092703E">
            <w:pPr>
              <w:spacing w:line="480" w:lineRule="auto"/>
              <w:jc w:val="left"/>
              <w:rPr>
                <w:sz w:val="22"/>
                <w:szCs w:val="32"/>
              </w:rPr>
            </w:pPr>
            <w:r w:rsidRPr="0092703E">
              <w:rPr>
                <w:sz w:val="22"/>
                <w:szCs w:val="32"/>
              </w:rPr>
              <w:t>Waypoint commands</w:t>
            </w:r>
          </w:p>
        </w:tc>
        <w:tc>
          <w:tcPr>
            <w:tcW w:w="2520" w:type="dxa"/>
            <w:vAlign w:val="center"/>
          </w:tcPr>
          <w:p w14:paraId="3C29AB30" w14:textId="77777777" w:rsidR="00293738" w:rsidRPr="0092703E" w:rsidRDefault="00000000" w:rsidP="0092703E">
            <w:pPr>
              <w:spacing w:line="480" w:lineRule="auto"/>
              <w:jc w:val="left"/>
              <w:rPr>
                <w:sz w:val="22"/>
                <w:szCs w:val="32"/>
              </w:rPr>
            </w:pPr>
            <w:r w:rsidRPr="0092703E">
              <w:rPr>
                <w:sz w:val="22"/>
                <w:szCs w:val="32"/>
              </w:rPr>
              <w:t>Runs movement in AirSim/Unreal</w:t>
            </w:r>
          </w:p>
        </w:tc>
        <w:tc>
          <w:tcPr>
            <w:tcW w:w="2520" w:type="dxa"/>
            <w:vAlign w:val="center"/>
          </w:tcPr>
          <w:p w14:paraId="2599306C" w14:textId="77777777" w:rsidR="00293738" w:rsidRPr="0092703E" w:rsidRDefault="00000000" w:rsidP="0092703E">
            <w:pPr>
              <w:spacing w:line="480" w:lineRule="auto"/>
              <w:jc w:val="left"/>
              <w:rPr>
                <w:sz w:val="22"/>
                <w:szCs w:val="32"/>
              </w:rPr>
            </w:pPr>
            <w:r w:rsidRPr="0092703E">
              <w:rPr>
                <w:sz w:val="22"/>
                <w:szCs w:val="32"/>
              </w:rPr>
              <w:t>Drone motion and results</w:t>
            </w:r>
          </w:p>
        </w:tc>
      </w:tr>
    </w:tbl>
    <w:p w14:paraId="2FD414A8" w14:textId="77777777" w:rsidR="00293738" w:rsidRDefault="00000000" w:rsidP="0092703E">
      <w:pPr>
        <w:spacing w:line="480" w:lineRule="auto"/>
        <w:jc w:val="center"/>
      </w:pPr>
      <w:r>
        <w:rPr>
          <w:i/>
          <w:sz w:val="18"/>
        </w:rPr>
        <w:t>Table 1: Overall system architecture for the environment and integration workflow.</w:t>
      </w:r>
    </w:p>
    <w:p w14:paraId="7629379D" w14:textId="77777777" w:rsidR="00293738" w:rsidRDefault="00293738" w:rsidP="0092703E">
      <w:pPr>
        <w:spacing w:line="480" w:lineRule="auto"/>
      </w:pPr>
    </w:p>
    <w:tbl>
      <w:tblPr>
        <w:tblStyle w:val="TableGrid"/>
        <w:tblW w:w="0" w:type="auto"/>
        <w:jc w:val="center"/>
        <w:tblLook w:val="04A0" w:firstRow="1" w:lastRow="0" w:firstColumn="1" w:lastColumn="0" w:noHBand="0" w:noVBand="1"/>
      </w:tblPr>
      <w:tblGrid>
        <w:gridCol w:w="1902"/>
        <w:gridCol w:w="1820"/>
        <w:gridCol w:w="1870"/>
        <w:gridCol w:w="1888"/>
        <w:gridCol w:w="1870"/>
      </w:tblGrid>
      <w:tr w:rsidR="00293738" w14:paraId="3FF90185" w14:textId="77777777">
        <w:trPr>
          <w:jc w:val="center"/>
        </w:trPr>
        <w:tc>
          <w:tcPr>
            <w:tcW w:w="2016" w:type="dxa"/>
            <w:shd w:val="clear" w:color="auto" w:fill="FCE4D6"/>
            <w:vAlign w:val="center"/>
          </w:tcPr>
          <w:p w14:paraId="26476B6C" w14:textId="77777777" w:rsidR="00293738" w:rsidRPr="0092703E" w:rsidRDefault="00000000" w:rsidP="0092703E">
            <w:pPr>
              <w:spacing w:line="480" w:lineRule="auto"/>
              <w:jc w:val="left"/>
              <w:rPr>
                <w:sz w:val="22"/>
                <w:szCs w:val="32"/>
              </w:rPr>
            </w:pPr>
            <w:r w:rsidRPr="0092703E">
              <w:rPr>
                <w:b/>
                <w:sz w:val="22"/>
                <w:szCs w:val="32"/>
              </w:rPr>
              <w:t>Risk</w:t>
            </w:r>
          </w:p>
        </w:tc>
        <w:tc>
          <w:tcPr>
            <w:tcW w:w="2016" w:type="dxa"/>
            <w:shd w:val="clear" w:color="auto" w:fill="FCE4D6"/>
            <w:vAlign w:val="center"/>
          </w:tcPr>
          <w:p w14:paraId="1CF0E754" w14:textId="77777777" w:rsidR="00293738" w:rsidRPr="0092703E" w:rsidRDefault="00000000" w:rsidP="0092703E">
            <w:pPr>
              <w:spacing w:line="480" w:lineRule="auto"/>
              <w:jc w:val="left"/>
              <w:rPr>
                <w:sz w:val="22"/>
                <w:szCs w:val="32"/>
              </w:rPr>
            </w:pPr>
            <w:r w:rsidRPr="0092703E">
              <w:rPr>
                <w:b/>
                <w:sz w:val="22"/>
                <w:szCs w:val="32"/>
              </w:rPr>
              <w:t>Impact</w:t>
            </w:r>
          </w:p>
        </w:tc>
        <w:tc>
          <w:tcPr>
            <w:tcW w:w="2016" w:type="dxa"/>
            <w:shd w:val="clear" w:color="auto" w:fill="FCE4D6"/>
            <w:vAlign w:val="center"/>
          </w:tcPr>
          <w:p w14:paraId="60E733DE" w14:textId="77777777" w:rsidR="00293738" w:rsidRPr="0092703E" w:rsidRDefault="00000000" w:rsidP="0092703E">
            <w:pPr>
              <w:spacing w:line="480" w:lineRule="auto"/>
              <w:jc w:val="left"/>
              <w:rPr>
                <w:sz w:val="22"/>
                <w:szCs w:val="32"/>
              </w:rPr>
            </w:pPr>
            <w:r w:rsidRPr="0092703E">
              <w:rPr>
                <w:b/>
                <w:sz w:val="22"/>
                <w:szCs w:val="32"/>
              </w:rPr>
              <w:t>Likelihood</w:t>
            </w:r>
          </w:p>
        </w:tc>
        <w:tc>
          <w:tcPr>
            <w:tcW w:w="2016" w:type="dxa"/>
            <w:shd w:val="clear" w:color="auto" w:fill="FCE4D6"/>
            <w:vAlign w:val="center"/>
          </w:tcPr>
          <w:p w14:paraId="20BDA7E3" w14:textId="77777777" w:rsidR="00293738" w:rsidRPr="0092703E" w:rsidRDefault="00000000" w:rsidP="0092703E">
            <w:pPr>
              <w:spacing w:line="480" w:lineRule="auto"/>
              <w:jc w:val="left"/>
              <w:rPr>
                <w:sz w:val="22"/>
                <w:szCs w:val="32"/>
              </w:rPr>
            </w:pPr>
            <w:r w:rsidRPr="0092703E">
              <w:rPr>
                <w:b/>
                <w:sz w:val="22"/>
                <w:szCs w:val="32"/>
              </w:rPr>
              <w:t>Effect</w:t>
            </w:r>
          </w:p>
        </w:tc>
        <w:tc>
          <w:tcPr>
            <w:tcW w:w="2016" w:type="dxa"/>
            <w:shd w:val="clear" w:color="auto" w:fill="FCE4D6"/>
            <w:vAlign w:val="center"/>
          </w:tcPr>
          <w:p w14:paraId="26DE79F2" w14:textId="77777777" w:rsidR="00293738" w:rsidRPr="0092703E" w:rsidRDefault="00000000" w:rsidP="0092703E">
            <w:pPr>
              <w:spacing w:line="480" w:lineRule="auto"/>
              <w:jc w:val="left"/>
              <w:rPr>
                <w:sz w:val="22"/>
                <w:szCs w:val="32"/>
              </w:rPr>
            </w:pPr>
            <w:r w:rsidRPr="0092703E">
              <w:rPr>
                <w:b/>
                <w:sz w:val="22"/>
                <w:szCs w:val="32"/>
              </w:rPr>
              <w:t>Mitigation</w:t>
            </w:r>
          </w:p>
        </w:tc>
      </w:tr>
      <w:tr w:rsidR="00293738" w14:paraId="40030992" w14:textId="77777777">
        <w:trPr>
          <w:jc w:val="center"/>
        </w:trPr>
        <w:tc>
          <w:tcPr>
            <w:tcW w:w="2016" w:type="dxa"/>
            <w:vAlign w:val="center"/>
          </w:tcPr>
          <w:p w14:paraId="4EBC2588" w14:textId="77777777" w:rsidR="00293738" w:rsidRPr="0092703E" w:rsidRDefault="00000000" w:rsidP="0092703E">
            <w:pPr>
              <w:spacing w:line="480" w:lineRule="auto"/>
              <w:jc w:val="left"/>
              <w:rPr>
                <w:sz w:val="22"/>
                <w:szCs w:val="32"/>
              </w:rPr>
            </w:pPr>
            <w:r w:rsidRPr="0092703E">
              <w:rPr>
                <w:sz w:val="22"/>
                <w:szCs w:val="32"/>
              </w:rPr>
              <w:t>Incorrect coordinate conversion</w:t>
            </w:r>
          </w:p>
        </w:tc>
        <w:tc>
          <w:tcPr>
            <w:tcW w:w="2016" w:type="dxa"/>
            <w:vAlign w:val="center"/>
          </w:tcPr>
          <w:p w14:paraId="22F8A08F" w14:textId="77777777" w:rsidR="00293738" w:rsidRPr="0092703E" w:rsidRDefault="00000000" w:rsidP="0092703E">
            <w:pPr>
              <w:spacing w:line="480" w:lineRule="auto"/>
              <w:jc w:val="left"/>
              <w:rPr>
                <w:sz w:val="22"/>
                <w:szCs w:val="32"/>
              </w:rPr>
            </w:pPr>
            <w:r w:rsidRPr="0092703E">
              <w:rPr>
                <w:sz w:val="22"/>
                <w:szCs w:val="32"/>
              </w:rPr>
              <w:t>High</w:t>
            </w:r>
          </w:p>
        </w:tc>
        <w:tc>
          <w:tcPr>
            <w:tcW w:w="2016" w:type="dxa"/>
            <w:vAlign w:val="center"/>
          </w:tcPr>
          <w:p w14:paraId="373452BC" w14:textId="77777777" w:rsidR="00293738" w:rsidRPr="0092703E" w:rsidRDefault="00000000" w:rsidP="0092703E">
            <w:pPr>
              <w:spacing w:line="480" w:lineRule="auto"/>
              <w:jc w:val="left"/>
              <w:rPr>
                <w:sz w:val="22"/>
                <w:szCs w:val="32"/>
              </w:rPr>
            </w:pPr>
            <w:r w:rsidRPr="0092703E">
              <w:rPr>
                <w:sz w:val="22"/>
                <w:szCs w:val="32"/>
              </w:rPr>
              <w:t>Medium</w:t>
            </w:r>
          </w:p>
        </w:tc>
        <w:tc>
          <w:tcPr>
            <w:tcW w:w="2016" w:type="dxa"/>
            <w:vAlign w:val="center"/>
          </w:tcPr>
          <w:p w14:paraId="6D56C665" w14:textId="77777777" w:rsidR="00293738" w:rsidRPr="0092703E" w:rsidRDefault="00000000" w:rsidP="0092703E">
            <w:pPr>
              <w:spacing w:line="480" w:lineRule="auto"/>
              <w:jc w:val="left"/>
              <w:rPr>
                <w:sz w:val="22"/>
                <w:szCs w:val="32"/>
              </w:rPr>
            </w:pPr>
            <w:r w:rsidRPr="0092703E">
              <w:rPr>
                <w:sz w:val="22"/>
                <w:szCs w:val="32"/>
              </w:rPr>
              <w:t>Wrong waypoint position</w:t>
            </w:r>
          </w:p>
        </w:tc>
        <w:tc>
          <w:tcPr>
            <w:tcW w:w="2016" w:type="dxa"/>
            <w:vAlign w:val="center"/>
          </w:tcPr>
          <w:p w14:paraId="3505F133" w14:textId="77777777" w:rsidR="00293738" w:rsidRPr="0092703E" w:rsidRDefault="00000000" w:rsidP="0092703E">
            <w:pPr>
              <w:spacing w:line="480" w:lineRule="auto"/>
              <w:jc w:val="left"/>
              <w:rPr>
                <w:sz w:val="22"/>
                <w:szCs w:val="32"/>
              </w:rPr>
            </w:pPr>
            <w:r w:rsidRPr="0092703E">
              <w:rPr>
                <w:sz w:val="22"/>
                <w:szCs w:val="32"/>
              </w:rPr>
              <w:t>Validate using small test data and visual checks</w:t>
            </w:r>
          </w:p>
        </w:tc>
      </w:tr>
      <w:tr w:rsidR="00293738" w14:paraId="2B426097" w14:textId="77777777">
        <w:trPr>
          <w:jc w:val="center"/>
        </w:trPr>
        <w:tc>
          <w:tcPr>
            <w:tcW w:w="2016" w:type="dxa"/>
            <w:vAlign w:val="center"/>
          </w:tcPr>
          <w:p w14:paraId="4F92E9EC" w14:textId="77777777" w:rsidR="00293738" w:rsidRPr="0092703E" w:rsidRDefault="00000000" w:rsidP="0092703E">
            <w:pPr>
              <w:spacing w:line="480" w:lineRule="auto"/>
              <w:jc w:val="left"/>
              <w:rPr>
                <w:sz w:val="22"/>
                <w:szCs w:val="32"/>
              </w:rPr>
            </w:pPr>
            <w:r w:rsidRPr="0092703E">
              <w:rPr>
                <w:sz w:val="22"/>
                <w:szCs w:val="32"/>
              </w:rPr>
              <w:t>AirSim configuration failure</w:t>
            </w:r>
          </w:p>
        </w:tc>
        <w:tc>
          <w:tcPr>
            <w:tcW w:w="2016" w:type="dxa"/>
            <w:vAlign w:val="center"/>
          </w:tcPr>
          <w:p w14:paraId="5224F24D" w14:textId="77777777" w:rsidR="00293738" w:rsidRPr="0092703E" w:rsidRDefault="00000000" w:rsidP="0092703E">
            <w:pPr>
              <w:spacing w:line="480" w:lineRule="auto"/>
              <w:jc w:val="left"/>
              <w:rPr>
                <w:sz w:val="22"/>
                <w:szCs w:val="32"/>
              </w:rPr>
            </w:pPr>
            <w:r w:rsidRPr="0092703E">
              <w:rPr>
                <w:sz w:val="22"/>
                <w:szCs w:val="32"/>
              </w:rPr>
              <w:t>High</w:t>
            </w:r>
          </w:p>
        </w:tc>
        <w:tc>
          <w:tcPr>
            <w:tcW w:w="2016" w:type="dxa"/>
            <w:vAlign w:val="center"/>
          </w:tcPr>
          <w:p w14:paraId="6E705F91" w14:textId="77777777" w:rsidR="00293738" w:rsidRPr="0092703E" w:rsidRDefault="00000000" w:rsidP="0092703E">
            <w:pPr>
              <w:spacing w:line="480" w:lineRule="auto"/>
              <w:jc w:val="left"/>
              <w:rPr>
                <w:sz w:val="22"/>
                <w:szCs w:val="32"/>
              </w:rPr>
            </w:pPr>
            <w:r w:rsidRPr="0092703E">
              <w:rPr>
                <w:sz w:val="22"/>
                <w:szCs w:val="32"/>
              </w:rPr>
              <w:t>Medium</w:t>
            </w:r>
          </w:p>
        </w:tc>
        <w:tc>
          <w:tcPr>
            <w:tcW w:w="2016" w:type="dxa"/>
            <w:vAlign w:val="center"/>
          </w:tcPr>
          <w:p w14:paraId="680F3795" w14:textId="77777777" w:rsidR="00293738" w:rsidRPr="0092703E" w:rsidRDefault="00000000" w:rsidP="0092703E">
            <w:pPr>
              <w:spacing w:line="480" w:lineRule="auto"/>
              <w:jc w:val="left"/>
              <w:rPr>
                <w:sz w:val="22"/>
                <w:szCs w:val="32"/>
              </w:rPr>
            </w:pPr>
            <w:r w:rsidRPr="0092703E">
              <w:rPr>
                <w:sz w:val="22"/>
                <w:szCs w:val="32"/>
              </w:rPr>
              <w:t>Drone API may not respond</w:t>
            </w:r>
          </w:p>
        </w:tc>
        <w:tc>
          <w:tcPr>
            <w:tcW w:w="2016" w:type="dxa"/>
            <w:vAlign w:val="center"/>
          </w:tcPr>
          <w:p w14:paraId="2AD43D5A" w14:textId="77777777" w:rsidR="00293738" w:rsidRPr="0092703E" w:rsidRDefault="00000000" w:rsidP="0092703E">
            <w:pPr>
              <w:spacing w:line="480" w:lineRule="auto"/>
              <w:jc w:val="left"/>
              <w:rPr>
                <w:sz w:val="22"/>
                <w:szCs w:val="32"/>
              </w:rPr>
            </w:pPr>
            <w:r w:rsidRPr="0092703E">
              <w:rPr>
                <w:sz w:val="22"/>
                <w:szCs w:val="32"/>
              </w:rPr>
              <w:t>Confirm settings file, vehicle type and API connection</w:t>
            </w:r>
          </w:p>
        </w:tc>
      </w:tr>
      <w:tr w:rsidR="00293738" w14:paraId="4AA3CCD5" w14:textId="77777777">
        <w:trPr>
          <w:jc w:val="center"/>
        </w:trPr>
        <w:tc>
          <w:tcPr>
            <w:tcW w:w="2016" w:type="dxa"/>
            <w:vAlign w:val="center"/>
          </w:tcPr>
          <w:p w14:paraId="2C8051DB" w14:textId="77777777" w:rsidR="00293738" w:rsidRPr="0092703E" w:rsidRDefault="00000000" w:rsidP="0092703E">
            <w:pPr>
              <w:spacing w:line="480" w:lineRule="auto"/>
              <w:jc w:val="left"/>
              <w:rPr>
                <w:sz w:val="22"/>
                <w:szCs w:val="32"/>
              </w:rPr>
            </w:pPr>
            <w:r w:rsidRPr="0092703E">
              <w:rPr>
                <w:sz w:val="22"/>
                <w:szCs w:val="32"/>
              </w:rPr>
              <w:t>Heavy environment assets</w:t>
            </w:r>
          </w:p>
        </w:tc>
        <w:tc>
          <w:tcPr>
            <w:tcW w:w="2016" w:type="dxa"/>
            <w:vAlign w:val="center"/>
          </w:tcPr>
          <w:p w14:paraId="51D0FF98" w14:textId="77777777" w:rsidR="00293738" w:rsidRPr="0092703E" w:rsidRDefault="00000000" w:rsidP="0092703E">
            <w:pPr>
              <w:spacing w:line="480" w:lineRule="auto"/>
              <w:jc w:val="left"/>
              <w:rPr>
                <w:sz w:val="22"/>
                <w:szCs w:val="32"/>
              </w:rPr>
            </w:pPr>
            <w:r w:rsidRPr="0092703E">
              <w:rPr>
                <w:sz w:val="22"/>
                <w:szCs w:val="32"/>
              </w:rPr>
              <w:t>Medium</w:t>
            </w:r>
          </w:p>
        </w:tc>
        <w:tc>
          <w:tcPr>
            <w:tcW w:w="2016" w:type="dxa"/>
            <w:vAlign w:val="center"/>
          </w:tcPr>
          <w:p w14:paraId="59EA5D88" w14:textId="77777777" w:rsidR="00293738" w:rsidRPr="0092703E" w:rsidRDefault="00000000" w:rsidP="0092703E">
            <w:pPr>
              <w:spacing w:line="480" w:lineRule="auto"/>
              <w:jc w:val="left"/>
              <w:rPr>
                <w:sz w:val="22"/>
                <w:szCs w:val="32"/>
              </w:rPr>
            </w:pPr>
            <w:r w:rsidRPr="0092703E">
              <w:rPr>
                <w:sz w:val="22"/>
                <w:szCs w:val="32"/>
              </w:rPr>
              <w:t>Medium</w:t>
            </w:r>
          </w:p>
        </w:tc>
        <w:tc>
          <w:tcPr>
            <w:tcW w:w="2016" w:type="dxa"/>
            <w:vAlign w:val="center"/>
          </w:tcPr>
          <w:p w14:paraId="0F131927" w14:textId="77777777" w:rsidR="00293738" w:rsidRPr="0092703E" w:rsidRDefault="00000000" w:rsidP="0092703E">
            <w:pPr>
              <w:spacing w:line="480" w:lineRule="auto"/>
              <w:jc w:val="left"/>
              <w:rPr>
                <w:sz w:val="22"/>
                <w:szCs w:val="32"/>
              </w:rPr>
            </w:pPr>
            <w:r w:rsidRPr="0092703E">
              <w:rPr>
                <w:sz w:val="22"/>
                <w:szCs w:val="32"/>
              </w:rPr>
              <w:t>Low FPS or crashes</w:t>
            </w:r>
          </w:p>
        </w:tc>
        <w:tc>
          <w:tcPr>
            <w:tcW w:w="2016" w:type="dxa"/>
            <w:vAlign w:val="center"/>
          </w:tcPr>
          <w:p w14:paraId="6AB8B279" w14:textId="77777777" w:rsidR="00293738" w:rsidRPr="0092703E" w:rsidRDefault="00000000" w:rsidP="0092703E">
            <w:pPr>
              <w:spacing w:line="480" w:lineRule="auto"/>
              <w:jc w:val="left"/>
              <w:rPr>
                <w:sz w:val="22"/>
                <w:szCs w:val="32"/>
              </w:rPr>
            </w:pPr>
            <w:r w:rsidRPr="0092703E">
              <w:rPr>
                <w:sz w:val="22"/>
                <w:szCs w:val="32"/>
              </w:rPr>
              <w:t>Limit foliage density and simplify meshes</w:t>
            </w:r>
          </w:p>
        </w:tc>
      </w:tr>
      <w:tr w:rsidR="00293738" w14:paraId="1CBB09A4" w14:textId="77777777">
        <w:trPr>
          <w:jc w:val="center"/>
        </w:trPr>
        <w:tc>
          <w:tcPr>
            <w:tcW w:w="2016" w:type="dxa"/>
            <w:vAlign w:val="center"/>
          </w:tcPr>
          <w:p w14:paraId="08F5F168" w14:textId="77777777" w:rsidR="00293738" w:rsidRPr="0092703E" w:rsidRDefault="00000000" w:rsidP="0092703E">
            <w:pPr>
              <w:spacing w:line="480" w:lineRule="auto"/>
              <w:jc w:val="left"/>
              <w:rPr>
                <w:sz w:val="22"/>
                <w:szCs w:val="32"/>
              </w:rPr>
            </w:pPr>
            <w:r w:rsidRPr="0092703E">
              <w:rPr>
                <w:sz w:val="22"/>
                <w:szCs w:val="32"/>
              </w:rPr>
              <w:t>Module format mismatch</w:t>
            </w:r>
          </w:p>
        </w:tc>
        <w:tc>
          <w:tcPr>
            <w:tcW w:w="2016" w:type="dxa"/>
            <w:vAlign w:val="center"/>
          </w:tcPr>
          <w:p w14:paraId="5E3AD714" w14:textId="77777777" w:rsidR="00293738" w:rsidRPr="0092703E" w:rsidRDefault="00000000" w:rsidP="0092703E">
            <w:pPr>
              <w:spacing w:line="480" w:lineRule="auto"/>
              <w:jc w:val="left"/>
              <w:rPr>
                <w:sz w:val="22"/>
                <w:szCs w:val="32"/>
              </w:rPr>
            </w:pPr>
            <w:r w:rsidRPr="0092703E">
              <w:rPr>
                <w:sz w:val="22"/>
                <w:szCs w:val="32"/>
              </w:rPr>
              <w:t>High</w:t>
            </w:r>
          </w:p>
        </w:tc>
        <w:tc>
          <w:tcPr>
            <w:tcW w:w="2016" w:type="dxa"/>
            <w:vAlign w:val="center"/>
          </w:tcPr>
          <w:p w14:paraId="125A123B" w14:textId="77777777" w:rsidR="00293738" w:rsidRPr="0092703E" w:rsidRDefault="00000000" w:rsidP="0092703E">
            <w:pPr>
              <w:spacing w:line="480" w:lineRule="auto"/>
              <w:jc w:val="left"/>
              <w:rPr>
                <w:sz w:val="22"/>
                <w:szCs w:val="32"/>
              </w:rPr>
            </w:pPr>
            <w:r w:rsidRPr="0092703E">
              <w:rPr>
                <w:sz w:val="22"/>
                <w:szCs w:val="32"/>
              </w:rPr>
              <w:t>Medium</w:t>
            </w:r>
          </w:p>
        </w:tc>
        <w:tc>
          <w:tcPr>
            <w:tcW w:w="2016" w:type="dxa"/>
            <w:vAlign w:val="center"/>
          </w:tcPr>
          <w:p w14:paraId="247A0D7E" w14:textId="77777777" w:rsidR="00293738" w:rsidRPr="0092703E" w:rsidRDefault="00000000" w:rsidP="0092703E">
            <w:pPr>
              <w:spacing w:line="480" w:lineRule="auto"/>
              <w:jc w:val="left"/>
              <w:rPr>
                <w:sz w:val="22"/>
                <w:szCs w:val="32"/>
              </w:rPr>
            </w:pPr>
            <w:r w:rsidRPr="0092703E">
              <w:rPr>
                <w:sz w:val="22"/>
                <w:szCs w:val="32"/>
              </w:rPr>
              <w:t>Integration script fails</w:t>
            </w:r>
          </w:p>
        </w:tc>
        <w:tc>
          <w:tcPr>
            <w:tcW w:w="2016" w:type="dxa"/>
            <w:vAlign w:val="center"/>
          </w:tcPr>
          <w:p w14:paraId="79646D1E" w14:textId="77777777" w:rsidR="00293738" w:rsidRPr="0092703E" w:rsidRDefault="00000000" w:rsidP="0092703E">
            <w:pPr>
              <w:spacing w:line="480" w:lineRule="auto"/>
              <w:jc w:val="left"/>
              <w:rPr>
                <w:sz w:val="22"/>
                <w:szCs w:val="32"/>
              </w:rPr>
            </w:pPr>
            <w:r w:rsidRPr="0092703E">
              <w:rPr>
                <w:sz w:val="22"/>
                <w:szCs w:val="32"/>
              </w:rPr>
              <w:t>Use standard CSV/JSON fields and sample files</w:t>
            </w:r>
          </w:p>
        </w:tc>
      </w:tr>
      <w:tr w:rsidR="00293738" w14:paraId="01572ACB" w14:textId="77777777">
        <w:trPr>
          <w:jc w:val="center"/>
        </w:trPr>
        <w:tc>
          <w:tcPr>
            <w:tcW w:w="2016" w:type="dxa"/>
            <w:vAlign w:val="center"/>
          </w:tcPr>
          <w:p w14:paraId="4E6DA83A" w14:textId="77777777" w:rsidR="00293738" w:rsidRPr="0092703E" w:rsidRDefault="00000000" w:rsidP="0092703E">
            <w:pPr>
              <w:spacing w:line="480" w:lineRule="auto"/>
              <w:jc w:val="left"/>
              <w:rPr>
                <w:sz w:val="22"/>
                <w:szCs w:val="32"/>
              </w:rPr>
            </w:pPr>
            <w:r w:rsidRPr="0092703E">
              <w:rPr>
                <w:sz w:val="22"/>
                <w:szCs w:val="32"/>
              </w:rPr>
              <w:t>Unreal project corruption</w:t>
            </w:r>
          </w:p>
        </w:tc>
        <w:tc>
          <w:tcPr>
            <w:tcW w:w="2016" w:type="dxa"/>
            <w:vAlign w:val="center"/>
          </w:tcPr>
          <w:p w14:paraId="5FDB9621" w14:textId="77777777" w:rsidR="00293738" w:rsidRPr="0092703E" w:rsidRDefault="00000000" w:rsidP="0092703E">
            <w:pPr>
              <w:spacing w:line="480" w:lineRule="auto"/>
              <w:jc w:val="left"/>
              <w:rPr>
                <w:sz w:val="22"/>
                <w:szCs w:val="32"/>
              </w:rPr>
            </w:pPr>
            <w:r w:rsidRPr="0092703E">
              <w:rPr>
                <w:sz w:val="22"/>
                <w:szCs w:val="32"/>
              </w:rPr>
              <w:t>High</w:t>
            </w:r>
          </w:p>
        </w:tc>
        <w:tc>
          <w:tcPr>
            <w:tcW w:w="2016" w:type="dxa"/>
            <w:vAlign w:val="center"/>
          </w:tcPr>
          <w:p w14:paraId="061B60C2" w14:textId="77777777" w:rsidR="00293738" w:rsidRPr="0092703E" w:rsidRDefault="00000000" w:rsidP="0092703E">
            <w:pPr>
              <w:spacing w:line="480" w:lineRule="auto"/>
              <w:jc w:val="left"/>
              <w:rPr>
                <w:sz w:val="22"/>
                <w:szCs w:val="32"/>
              </w:rPr>
            </w:pPr>
            <w:r w:rsidRPr="0092703E">
              <w:rPr>
                <w:sz w:val="22"/>
                <w:szCs w:val="32"/>
              </w:rPr>
              <w:t>Low</w:t>
            </w:r>
          </w:p>
        </w:tc>
        <w:tc>
          <w:tcPr>
            <w:tcW w:w="2016" w:type="dxa"/>
            <w:vAlign w:val="center"/>
          </w:tcPr>
          <w:p w14:paraId="635BB41D" w14:textId="77777777" w:rsidR="00293738" w:rsidRPr="0092703E" w:rsidRDefault="00000000" w:rsidP="0092703E">
            <w:pPr>
              <w:spacing w:line="480" w:lineRule="auto"/>
              <w:jc w:val="left"/>
              <w:rPr>
                <w:sz w:val="22"/>
                <w:szCs w:val="32"/>
              </w:rPr>
            </w:pPr>
            <w:r w:rsidRPr="0092703E">
              <w:rPr>
                <w:sz w:val="22"/>
                <w:szCs w:val="32"/>
              </w:rPr>
              <w:t>Loss of environment work</w:t>
            </w:r>
          </w:p>
        </w:tc>
        <w:tc>
          <w:tcPr>
            <w:tcW w:w="2016" w:type="dxa"/>
            <w:vAlign w:val="center"/>
          </w:tcPr>
          <w:p w14:paraId="50199ADF" w14:textId="77777777" w:rsidR="00293738" w:rsidRPr="0092703E" w:rsidRDefault="00000000" w:rsidP="0092703E">
            <w:pPr>
              <w:spacing w:line="480" w:lineRule="auto"/>
              <w:jc w:val="left"/>
              <w:rPr>
                <w:sz w:val="22"/>
                <w:szCs w:val="32"/>
              </w:rPr>
            </w:pPr>
            <w:r w:rsidRPr="0092703E">
              <w:rPr>
                <w:sz w:val="22"/>
                <w:szCs w:val="32"/>
              </w:rPr>
              <w:t>Use backups and GitHub version control</w:t>
            </w:r>
          </w:p>
        </w:tc>
      </w:tr>
    </w:tbl>
    <w:p w14:paraId="08114FB1" w14:textId="77777777" w:rsidR="00293738" w:rsidRDefault="00000000" w:rsidP="0092703E">
      <w:pPr>
        <w:spacing w:line="480" w:lineRule="auto"/>
        <w:jc w:val="center"/>
      </w:pPr>
      <w:r>
        <w:rPr>
          <w:i/>
          <w:sz w:val="18"/>
        </w:rPr>
        <w:t>Table 2: Risk analysis for architecture, environment development and integration.</w:t>
      </w:r>
    </w:p>
    <w:p w14:paraId="1B2AF7A5" w14:textId="77777777" w:rsidR="00293738" w:rsidRDefault="00000000" w:rsidP="0092703E">
      <w:pPr>
        <w:pStyle w:val="Heading2"/>
        <w:spacing w:line="480" w:lineRule="auto"/>
      </w:pPr>
      <w:bookmarkStart w:id="8" w:name="_Toc231319624"/>
      <w:r>
        <w:lastRenderedPageBreak/>
        <w:t>3.2 Software and Tools Used</w:t>
      </w:r>
      <w:bookmarkEnd w:id="8"/>
    </w:p>
    <w:p w14:paraId="5E6B966A" w14:textId="1E104502" w:rsidR="00293738" w:rsidRDefault="0092703E" w:rsidP="0092703E">
      <w:pPr>
        <w:spacing w:after="120" w:line="480" w:lineRule="auto"/>
      </w:pPr>
      <w:r>
        <w:t xml:space="preserve">The primary applications were the Unreal Engine, </w:t>
      </w:r>
      <w:proofErr w:type="spellStart"/>
      <w:r>
        <w:t>AirSim</w:t>
      </w:r>
      <w:proofErr w:type="spellEnd"/>
      <w:r>
        <w:t xml:space="preserve">, Python, and GitHub, as well as auxiliary file formats: CSV, JSON, or KML. It approximated the paddy field using unreal engine, that produced materials, meshes, adjusted the sky and lighting as well as prepared the scene to be simulated. The simulation layer of the drone was </w:t>
      </w:r>
      <w:proofErr w:type="spellStart"/>
      <w:r>
        <w:t>AirSim</w:t>
      </w:r>
      <w:proofErr w:type="spellEnd"/>
      <w:r>
        <w:t xml:space="preserve">. Concept Python was applied to coordinate processing, data formatting as well as integration scripts. File exchange and project management were encouraged by </w:t>
      </w:r>
      <w:proofErr w:type="spellStart"/>
      <w:r>
        <w:t>Github</w:t>
      </w:r>
      <w:proofErr w:type="spellEnd"/>
      <w:r>
        <w:t xml:space="preserve">. The data was supposed to be a structured form like x, y, z, spray-type so that it could be read by other modules in future without the need to manually convert it. These platforms fit the project requirements: environment simulation by the Unreal Engine, simulation of drones by </w:t>
      </w:r>
      <w:proofErr w:type="spellStart"/>
      <w:r>
        <w:t>AirSim</w:t>
      </w:r>
      <w:proofErr w:type="spellEnd"/>
      <w:r>
        <w:t>, data analysis by Python, and collaboration by GitHub.</w:t>
      </w:r>
    </w:p>
    <w:p w14:paraId="60763F11" w14:textId="77777777" w:rsidR="00293738" w:rsidRDefault="00000000" w:rsidP="0092703E">
      <w:pPr>
        <w:pStyle w:val="Heading2"/>
        <w:spacing w:line="480" w:lineRule="auto"/>
      </w:pPr>
      <w:bookmarkStart w:id="9" w:name="_Toc231319625"/>
      <w:r>
        <w:t>3.4 Development Methodology</w:t>
      </w:r>
      <w:bookmarkEnd w:id="9"/>
    </w:p>
    <w:p w14:paraId="447720DD" w14:textId="031D9F87" w:rsidR="00293738" w:rsidRDefault="0092703E" w:rsidP="0092703E">
      <w:pPr>
        <w:spacing w:after="120" w:line="480" w:lineRule="auto"/>
      </w:pPr>
      <w:r>
        <w:t xml:space="preserve">The development was by incremental prototype. The paddy field base was initially developed. Then irrigation channels, field plots, borders, crop </w:t>
      </w:r>
      <w:proofErr w:type="spellStart"/>
      <w:r>
        <w:t>colours</w:t>
      </w:r>
      <w:proofErr w:type="spellEnd"/>
      <w:r>
        <w:t xml:space="preserve"> were added. Once the basic field was balanced, weed patches had to be painted or put in. The drone object or spawn point was introduced when the layout of the environment was useful. Planned integration workflow had then to be based on basic coordinate and spray-action outputs. This prevented making attempts at integrating all the modules when the individual artefacts were not prepared. Incremental testing was also used. The field was tested in top and side modes, data formats were tested to be readable, and small sample data tested to be integrated to more extensive situation before bigger.</w:t>
      </w:r>
    </w:p>
    <w:p w14:paraId="25FFFBDD" w14:textId="77777777" w:rsidR="00293738" w:rsidRDefault="00000000" w:rsidP="0092703E">
      <w:pPr>
        <w:pStyle w:val="Heading1"/>
        <w:spacing w:line="480" w:lineRule="auto"/>
      </w:pPr>
      <w:bookmarkStart w:id="10" w:name="_Toc231319626"/>
      <w:r>
        <w:t>Chapter 4: System Implementation</w:t>
      </w:r>
      <w:bookmarkEnd w:id="10"/>
    </w:p>
    <w:p w14:paraId="686E1BA8" w14:textId="095E24A1" w:rsidR="00293738" w:rsidRDefault="0092703E" w:rsidP="0092703E">
      <w:pPr>
        <w:spacing w:after="120" w:line="480" w:lineRule="auto"/>
      </w:pPr>
      <w:r w:rsidRPr="0092703E">
        <w:t xml:space="preserve">Implementations were done with the creation of the virtual paddy field and the data pathway needed to prepare it to be integrated. The last environment includes a green paddy field, blue </w:t>
      </w:r>
      <w:r w:rsidRPr="0092703E">
        <w:lastRenderedPageBreak/>
        <w:t>irrigation lines, a rectangular field area, yellow weed fields, visible boundaries, surrounding landscape, lights, and a drone/spawn, which is used to test missions.</w:t>
      </w:r>
    </w:p>
    <w:p w14:paraId="31DF685E" w14:textId="77777777" w:rsidR="00293738" w:rsidRDefault="00000000" w:rsidP="0092703E">
      <w:pPr>
        <w:pStyle w:val="Heading2"/>
        <w:spacing w:line="480" w:lineRule="auto"/>
      </w:pPr>
      <w:bookmarkStart w:id="11" w:name="_Toc231319627"/>
      <w:r>
        <w:t>4.2 Unreal Engine Environment Setup</w:t>
      </w:r>
      <w:bookmarkEnd w:id="11"/>
    </w:p>
    <w:p w14:paraId="229802BE" w14:textId="0D44C8B3" w:rsidR="00293738" w:rsidRDefault="0092703E" w:rsidP="0092703E">
      <w:pPr>
        <w:spacing w:after="120" w:line="480" w:lineRule="auto"/>
      </w:pPr>
      <w:r>
        <w:t xml:space="preserve">The Unreal Engine setting was developed into a paddy-field environment. The main field platform was represented by initially developing a rectangular base. The addition of white and blue elements of border to outline the edge of the simulation space was done. The scene was also considered in varying angles just to ensure that the platform scale, the visibility of the borders, and the camera view was appropriate to be used in the future on the drone movement. The field was further subdivided, after preparing the base, into rectangular sections. The aerial monitoring becomes easy with the grid and paddy plots are well divided. Blue strips are depicting irrigation channels. These are not fluid simulation but as with a lot of agricultural </w:t>
      </w:r>
      <w:proofErr w:type="gramStart"/>
      <w:r>
        <w:t>context</w:t>
      </w:r>
      <w:proofErr w:type="gramEnd"/>
      <w:r>
        <w:t xml:space="preserve"> put on them.</w:t>
      </w:r>
    </w:p>
    <w:p w14:paraId="3CADE9CC" w14:textId="77777777" w:rsidR="00293738" w:rsidRDefault="00000000" w:rsidP="0092703E">
      <w:pPr>
        <w:spacing w:line="480" w:lineRule="auto"/>
        <w:jc w:val="center"/>
      </w:pPr>
      <w:r>
        <w:rPr>
          <w:noProof/>
        </w:rPr>
        <w:lastRenderedPageBreak/>
        <w:drawing>
          <wp:inline distT="0" distB="0" distL="0" distR="0" wp14:anchorId="71B758B8" wp14:editId="21D388E0">
            <wp:extent cx="5760720" cy="4320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jpg"/>
                    <pic:cNvPicPr/>
                  </pic:nvPicPr>
                  <pic:blipFill>
                    <a:blip r:embed="rId9"/>
                    <a:stretch>
                      <a:fillRect/>
                    </a:stretch>
                  </pic:blipFill>
                  <pic:spPr>
                    <a:xfrm>
                      <a:off x="0" y="0"/>
                      <a:ext cx="5760720" cy="4320540"/>
                    </a:xfrm>
                    <a:prstGeom prst="rect">
                      <a:avLst/>
                    </a:prstGeom>
                  </pic:spPr>
                </pic:pic>
              </a:graphicData>
            </a:graphic>
          </wp:inline>
        </w:drawing>
      </w:r>
    </w:p>
    <w:p w14:paraId="76EF087A" w14:textId="77777777" w:rsidR="00293738" w:rsidRDefault="00000000" w:rsidP="0092703E">
      <w:pPr>
        <w:spacing w:line="480" w:lineRule="auto"/>
        <w:jc w:val="center"/>
      </w:pPr>
      <w:r>
        <w:rPr>
          <w:i/>
          <w:sz w:val="18"/>
        </w:rPr>
        <w:t>Figure 3: Paddy field divided into crop plots and irrigation channels.</w:t>
      </w:r>
    </w:p>
    <w:p w14:paraId="7C3FC63F" w14:textId="77777777" w:rsidR="00293738" w:rsidRDefault="00000000" w:rsidP="0092703E">
      <w:pPr>
        <w:pStyle w:val="Heading1"/>
        <w:spacing w:line="480" w:lineRule="auto"/>
      </w:pPr>
      <w:bookmarkStart w:id="12" w:name="_Toc231319628"/>
      <w:r>
        <w:t>Chapter 5: Testing and Result</w:t>
      </w:r>
      <w:bookmarkEnd w:id="12"/>
    </w:p>
    <w:p w14:paraId="06997AB2" w14:textId="77777777" w:rsidR="0092703E" w:rsidRDefault="0092703E" w:rsidP="0092703E">
      <w:pPr>
        <w:spacing w:after="120" w:line="480" w:lineRule="auto"/>
      </w:pPr>
      <w:r>
        <w:t>The testing was performed on the extent to which the environment and integration process was usable, understandable and stable enough to demonstrate the prototype. It was discussed as an evaluation project, rather than a commercial farming system in the form of a prototype.</w:t>
      </w:r>
    </w:p>
    <w:p w14:paraId="1D58B6FD" w14:textId="77777777" w:rsidR="0092703E" w:rsidRDefault="0092703E" w:rsidP="0092703E">
      <w:pPr>
        <w:pStyle w:val="Heading2"/>
        <w:spacing w:line="480" w:lineRule="auto"/>
      </w:pPr>
      <w:bookmarkStart w:id="13" w:name="_Toc231319629"/>
      <w:r>
        <w:t>5.2 Test Cases</w:t>
      </w:r>
      <w:bookmarkEnd w:id="13"/>
    </w:p>
    <w:p w14:paraId="5D0C6C7F" w14:textId="6F70BE01" w:rsidR="00293738" w:rsidRDefault="0092703E" w:rsidP="0092703E">
      <w:pPr>
        <w:spacing w:after="120" w:line="480" w:lineRule="auto"/>
      </w:pPr>
      <w:r>
        <w:t xml:space="preserve">The test cases were developed with the main prototype requirements. The initial test was either the project Unreal Engine was launched with the necessary results being shown: the paddy-field base. In the second test, there was a check on the distinct appearance of crop and weed zones. The third test examined was whether the drone or spawn point was in an appropriate location. The fourth </w:t>
      </w:r>
      <w:r>
        <w:lastRenderedPageBreak/>
        <w:t>test examined the possibility of coordinate output being changed into a waypoint-like data. The fifth test involved testing the ability to log simulated spray actions which can be SPOT SPRAY or BLANKET SPRAY.</w:t>
      </w:r>
    </w:p>
    <w:tbl>
      <w:tblPr>
        <w:tblStyle w:val="TableGrid"/>
        <w:tblW w:w="0" w:type="auto"/>
        <w:jc w:val="center"/>
        <w:tblLook w:val="04A0" w:firstRow="1" w:lastRow="0" w:firstColumn="1" w:lastColumn="0" w:noHBand="0" w:noVBand="1"/>
      </w:tblPr>
      <w:tblGrid>
        <w:gridCol w:w="1850"/>
        <w:gridCol w:w="1801"/>
        <w:gridCol w:w="1857"/>
        <w:gridCol w:w="1904"/>
        <w:gridCol w:w="1938"/>
      </w:tblGrid>
      <w:tr w:rsidR="00293738" w14:paraId="311D6F65" w14:textId="77777777">
        <w:trPr>
          <w:jc w:val="center"/>
        </w:trPr>
        <w:tc>
          <w:tcPr>
            <w:tcW w:w="2016" w:type="dxa"/>
            <w:shd w:val="clear" w:color="auto" w:fill="E2F0D9"/>
            <w:vAlign w:val="center"/>
          </w:tcPr>
          <w:p w14:paraId="40AB3940" w14:textId="77777777" w:rsidR="00293738" w:rsidRPr="0092703E" w:rsidRDefault="00000000" w:rsidP="0092703E">
            <w:pPr>
              <w:spacing w:line="480" w:lineRule="auto"/>
              <w:jc w:val="left"/>
              <w:rPr>
                <w:sz w:val="22"/>
                <w:szCs w:val="32"/>
              </w:rPr>
            </w:pPr>
            <w:r w:rsidRPr="0092703E">
              <w:rPr>
                <w:b/>
                <w:sz w:val="22"/>
                <w:szCs w:val="32"/>
              </w:rPr>
              <w:t>Test Case</w:t>
            </w:r>
          </w:p>
        </w:tc>
        <w:tc>
          <w:tcPr>
            <w:tcW w:w="2016" w:type="dxa"/>
            <w:shd w:val="clear" w:color="auto" w:fill="E2F0D9"/>
            <w:vAlign w:val="center"/>
          </w:tcPr>
          <w:p w14:paraId="03C0226C" w14:textId="77777777" w:rsidR="00293738" w:rsidRPr="0092703E" w:rsidRDefault="00000000" w:rsidP="0092703E">
            <w:pPr>
              <w:spacing w:line="480" w:lineRule="auto"/>
              <w:jc w:val="left"/>
              <w:rPr>
                <w:sz w:val="22"/>
                <w:szCs w:val="32"/>
              </w:rPr>
            </w:pPr>
            <w:r w:rsidRPr="0092703E">
              <w:rPr>
                <w:b/>
                <w:sz w:val="22"/>
                <w:szCs w:val="32"/>
              </w:rPr>
              <w:t>Purpose</w:t>
            </w:r>
          </w:p>
        </w:tc>
        <w:tc>
          <w:tcPr>
            <w:tcW w:w="2016" w:type="dxa"/>
            <w:shd w:val="clear" w:color="auto" w:fill="E2F0D9"/>
            <w:vAlign w:val="center"/>
          </w:tcPr>
          <w:p w14:paraId="7CF5385C" w14:textId="77777777" w:rsidR="00293738" w:rsidRPr="0092703E" w:rsidRDefault="00000000" w:rsidP="0092703E">
            <w:pPr>
              <w:spacing w:line="480" w:lineRule="auto"/>
              <w:jc w:val="left"/>
              <w:rPr>
                <w:sz w:val="22"/>
                <w:szCs w:val="32"/>
              </w:rPr>
            </w:pPr>
            <w:r w:rsidRPr="0092703E">
              <w:rPr>
                <w:b/>
                <w:sz w:val="22"/>
                <w:szCs w:val="32"/>
              </w:rPr>
              <w:t>Expected Result</w:t>
            </w:r>
          </w:p>
        </w:tc>
        <w:tc>
          <w:tcPr>
            <w:tcW w:w="2016" w:type="dxa"/>
            <w:shd w:val="clear" w:color="auto" w:fill="E2F0D9"/>
            <w:vAlign w:val="center"/>
          </w:tcPr>
          <w:p w14:paraId="66802B4A" w14:textId="77777777" w:rsidR="00293738" w:rsidRPr="0092703E" w:rsidRDefault="00000000" w:rsidP="0092703E">
            <w:pPr>
              <w:spacing w:line="480" w:lineRule="auto"/>
              <w:jc w:val="left"/>
              <w:rPr>
                <w:sz w:val="22"/>
                <w:szCs w:val="32"/>
              </w:rPr>
            </w:pPr>
            <w:r w:rsidRPr="0092703E">
              <w:rPr>
                <w:b/>
                <w:sz w:val="22"/>
                <w:szCs w:val="32"/>
              </w:rPr>
              <w:t>Evidence</w:t>
            </w:r>
          </w:p>
        </w:tc>
        <w:tc>
          <w:tcPr>
            <w:tcW w:w="2016" w:type="dxa"/>
            <w:shd w:val="clear" w:color="auto" w:fill="E2F0D9"/>
            <w:vAlign w:val="center"/>
          </w:tcPr>
          <w:p w14:paraId="5E09981D" w14:textId="77777777" w:rsidR="00293738" w:rsidRPr="0092703E" w:rsidRDefault="00000000" w:rsidP="0092703E">
            <w:pPr>
              <w:spacing w:line="480" w:lineRule="auto"/>
              <w:jc w:val="left"/>
              <w:rPr>
                <w:sz w:val="22"/>
                <w:szCs w:val="32"/>
              </w:rPr>
            </w:pPr>
            <w:r w:rsidRPr="0092703E">
              <w:rPr>
                <w:b/>
                <w:sz w:val="22"/>
                <w:szCs w:val="32"/>
              </w:rPr>
              <w:t>Status</w:t>
            </w:r>
          </w:p>
        </w:tc>
      </w:tr>
      <w:tr w:rsidR="00293738" w14:paraId="586EB5F8" w14:textId="77777777">
        <w:trPr>
          <w:jc w:val="center"/>
        </w:trPr>
        <w:tc>
          <w:tcPr>
            <w:tcW w:w="2016" w:type="dxa"/>
            <w:vAlign w:val="center"/>
          </w:tcPr>
          <w:p w14:paraId="51474DE2" w14:textId="77777777" w:rsidR="00293738" w:rsidRPr="0092703E" w:rsidRDefault="00000000" w:rsidP="0092703E">
            <w:pPr>
              <w:spacing w:line="480" w:lineRule="auto"/>
              <w:jc w:val="left"/>
              <w:rPr>
                <w:sz w:val="22"/>
                <w:szCs w:val="32"/>
              </w:rPr>
            </w:pPr>
            <w:r w:rsidRPr="0092703E">
              <w:rPr>
                <w:sz w:val="22"/>
                <w:szCs w:val="32"/>
              </w:rPr>
              <w:t>Environment load</w:t>
            </w:r>
          </w:p>
        </w:tc>
        <w:tc>
          <w:tcPr>
            <w:tcW w:w="2016" w:type="dxa"/>
            <w:vAlign w:val="center"/>
          </w:tcPr>
          <w:p w14:paraId="3783A8ED" w14:textId="77777777" w:rsidR="00293738" w:rsidRPr="0092703E" w:rsidRDefault="00000000" w:rsidP="0092703E">
            <w:pPr>
              <w:spacing w:line="480" w:lineRule="auto"/>
              <w:jc w:val="left"/>
              <w:rPr>
                <w:sz w:val="22"/>
                <w:szCs w:val="32"/>
              </w:rPr>
            </w:pPr>
            <w:r w:rsidRPr="0092703E">
              <w:rPr>
                <w:sz w:val="22"/>
                <w:szCs w:val="32"/>
              </w:rPr>
              <w:t>Check project opens</w:t>
            </w:r>
          </w:p>
        </w:tc>
        <w:tc>
          <w:tcPr>
            <w:tcW w:w="2016" w:type="dxa"/>
            <w:vAlign w:val="center"/>
          </w:tcPr>
          <w:p w14:paraId="50F44D0F" w14:textId="77777777" w:rsidR="00293738" w:rsidRPr="0092703E" w:rsidRDefault="00000000" w:rsidP="0092703E">
            <w:pPr>
              <w:spacing w:line="480" w:lineRule="auto"/>
              <w:jc w:val="left"/>
              <w:rPr>
                <w:sz w:val="22"/>
                <w:szCs w:val="32"/>
              </w:rPr>
            </w:pPr>
            <w:r w:rsidRPr="0092703E">
              <w:rPr>
                <w:sz w:val="22"/>
                <w:szCs w:val="32"/>
              </w:rPr>
              <w:t>Field platform visible</w:t>
            </w:r>
          </w:p>
        </w:tc>
        <w:tc>
          <w:tcPr>
            <w:tcW w:w="2016" w:type="dxa"/>
            <w:vAlign w:val="center"/>
          </w:tcPr>
          <w:p w14:paraId="473D24CC" w14:textId="77777777" w:rsidR="00293738" w:rsidRPr="0092703E" w:rsidRDefault="00000000" w:rsidP="0092703E">
            <w:pPr>
              <w:spacing w:line="480" w:lineRule="auto"/>
              <w:jc w:val="left"/>
              <w:rPr>
                <w:sz w:val="22"/>
                <w:szCs w:val="32"/>
              </w:rPr>
            </w:pPr>
            <w:r w:rsidRPr="0092703E">
              <w:rPr>
                <w:sz w:val="22"/>
                <w:szCs w:val="32"/>
              </w:rPr>
              <w:t>Screenshot</w:t>
            </w:r>
          </w:p>
        </w:tc>
        <w:tc>
          <w:tcPr>
            <w:tcW w:w="2016" w:type="dxa"/>
            <w:vAlign w:val="center"/>
          </w:tcPr>
          <w:p w14:paraId="0FB9729D" w14:textId="77777777" w:rsidR="00293738" w:rsidRPr="0092703E" w:rsidRDefault="00000000" w:rsidP="0092703E">
            <w:pPr>
              <w:spacing w:line="480" w:lineRule="auto"/>
              <w:jc w:val="left"/>
              <w:rPr>
                <w:sz w:val="22"/>
                <w:szCs w:val="32"/>
              </w:rPr>
            </w:pPr>
            <w:r w:rsidRPr="0092703E">
              <w:rPr>
                <w:sz w:val="22"/>
                <w:szCs w:val="32"/>
              </w:rPr>
              <w:t>Pass</w:t>
            </w:r>
          </w:p>
        </w:tc>
      </w:tr>
      <w:tr w:rsidR="00293738" w14:paraId="163D6D1B" w14:textId="77777777">
        <w:trPr>
          <w:jc w:val="center"/>
        </w:trPr>
        <w:tc>
          <w:tcPr>
            <w:tcW w:w="2016" w:type="dxa"/>
            <w:vAlign w:val="center"/>
          </w:tcPr>
          <w:p w14:paraId="2A47C921" w14:textId="77777777" w:rsidR="00293738" w:rsidRPr="0092703E" w:rsidRDefault="00000000" w:rsidP="0092703E">
            <w:pPr>
              <w:spacing w:line="480" w:lineRule="auto"/>
              <w:jc w:val="left"/>
              <w:rPr>
                <w:sz w:val="22"/>
                <w:szCs w:val="32"/>
              </w:rPr>
            </w:pPr>
            <w:r w:rsidRPr="0092703E">
              <w:rPr>
                <w:sz w:val="22"/>
                <w:szCs w:val="32"/>
              </w:rPr>
              <w:t>Crop/weed visibility</w:t>
            </w:r>
          </w:p>
        </w:tc>
        <w:tc>
          <w:tcPr>
            <w:tcW w:w="2016" w:type="dxa"/>
            <w:vAlign w:val="center"/>
          </w:tcPr>
          <w:p w14:paraId="1EFBCF42" w14:textId="77777777" w:rsidR="00293738" w:rsidRPr="0092703E" w:rsidRDefault="00000000" w:rsidP="0092703E">
            <w:pPr>
              <w:spacing w:line="480" w:lineRule="auto"/>
              <w:jc w:val="left"/>
              <w:rPr>
                <w:sz w:val="22"/>
                <w:szCs w:val="32"/>
              </w:rPr>
            </w:pPr>
            <w:r w:rsidRPr="0092703E">
              <w:rPr>
                <w:sz w:val="22"/>
                <w:szCs w:val="32"/>
              </w:rPr>
              <w:t>Check zone clarity</w:t>
            </w:r>
          </w:p>
        </w:tc>
        <w:tc>
          <w:tcPr>
            <w:tcW w:w="2016" w:type="dxa"/>
            <w:vAlign w:val="center"/>
          </w:tcPr>
          <w:p w14:paraId="3D4AC967" w14:textId="77777777" w:rsidR="00293738" w:rsidRPr="0092703E" w:rsidRDefault="00000000" w:rsidP="0092703E">
            <w:pPr>
              <w:spacing w:line="480" w:lineRule="auto"/>
              <w:jc w:val="left"/>
              <w:rPr>
                <w:sz w:val="22"/>
                <w:szCs w:val="32"/>
              </w:rPr>
            </w:pPr>
            <w:r w:rsidRPr="0092703E">
              <w:rPr>
                <w:sz w:val="22"/>
                <w:szCs w:val="32"/>
              </w:rPr>
              <w:t>Green and yellow zones separated</w:t>
            </w:r>
          </w:p>
        </w:tc>
        <w:tc>
          <w:tcPr>
            <w:tcW w:w="2016" w:type="dxa"/>
            <w:vAlign w:val="center"/>
          </w:tcPr>
          <w:p w14:paraId="791D579F" w14:textId="77777777" w:rsidR="00293738" w:rsidRPr="0092703E" w:rsidRDefault="00000000" w:rsidP="0092703E">
            <w:pPr>
              <w:spacing w:line="480" w:lineRule="auto"/>
              <w:jc w:val="left"/>
              <w:rPr>
                <w:sz w:val="22"/>
                <w:szCs w:val="32"/>
              </w:rPr>
            </w:pPr>
            <w:r w:rsidRPr="0092703E">
              <w:rPr>
                <w:sz w:val="22"/>
                <w:szCs w:val="32"/>
              </w:rPr>
              <w:t>Screenshot</w:t>
            </w:r>
          </w:p>
        </w:tc>
        <w:tc>
          <w:tcPr>
            <w:tcW w:w="2016" w:type="dxa"/>
            <w:vAlign w:val="center"/>
          </w:tcPr>
          <w:p w14:paraId="75B75B7B" w14:textId="77777777" w:rsidR="00293738" w:rsidRPr="0092703E" w:rsidRDefault="00000000" w:rsidP="0092703E">
            <w:pPr>
              <w:spacing w:line="480" w:lineRule="auto"/>
              <w:jc w:val="left"/>
              <w:rPr>
                <w:sz w:val="22"/>
                <w:szCs w:val="32"/>
              </w:rPr>
            </w:pPr>
            <w:r w:rsidRPr="0092703E">
              <w:rPr>
                <w:sz w:val="22"/>
                <w:szCs w:val="32"/>
              </w:rPr>
              <w:t>Pass</w:t>
            </w:r>
          </w:p>
        </w:tc>
      </w:tr>
      <w:tr w:rsidR="00293738" w14:paraId="2F49E3B9" w14:textId="77777777">
        <w:trPr>
          <w:jc w:val="center"/>
        </w:trPr>
        <w:tc>
          <w:tcPr>
            <w:tcW w:w="2016" w:type="dxa"/>
            <w:vAlign w:val="center"/>
          </w:tcPr>
          <w:p w14:paraId="4D8F5C2E" w14:textId="77777777" w:rsidR="00293738" w:rsidRPr="0092703E" w:rsidRDefault="00000000" w:rsidP="0092703E">
            <w:pPr>
              <w:spacing w:line="480" w:lineRule="auto"/>
              <w:jc w:val="left"/>
              <w:rPr>
                <w:sz w:val="22"/>
                <w:szCs w:val="32"/>
              </w:rPr>
            </w:pPr>
            <w:r w:rsidRPr="0092703E">
              <w:rPr>
                <w:sz w:val="22"/>
                <w:szCs w:val="32"/>
              </w:rPr>
              <w:t>Drone placement</w:t>
            </w:r>
          </w:p>
        </w:tc>
        <w:tc>
          <w:tcPr>
            <w:tcW w:w="2016" w:type="dxa"/>
            <w:vAlign w:val="center"/>
          </w:tcPr>
          <w:p w14:paraId="0FD03378" w14:textId="77777777" w:rsidR="00293738" w:rsidRPr="0092703E" w:rsidRDefault="00000000" w:rsidP="0092703E">
            <w:pPr>
              <w:spacing w:line="480" w:lineRule="auto"/>
              <w:jc w:val="left"/>
              <w:rPr>
                <w:sz w:val="22"/>
                <w:szCs w:val="32"/>
              </w:rPr>
            </w:pPr>
            <w:r w:rsidRPr="0092703E">
              <w:rPr>
                <w:sz w:val="22"/>
                <w:szCs w:val="32"/>
              </w:rPr>
              <w:t>Check mission start point</w:t>
            </w:r>
          </w:p>
        </w:tc>
        <w:tc>
          <w:tcPr>
            <w:tcW w:w="2016" w:type="dxa"/>
            <w:vAlign w:val="center"/>
          </w:tcPr>
          <w:p w14:paraId="41534581" w14:textId="77777777" w:rsidR="00293738" w:rsidRPr="0092703E" w:rsidRDefault="00000000" w:rsidP="0092703E">
            <w:pPr>
              <w:spacing w:line="480" w:lineRule="auto"/>
              <w:jc w:val="left"/>
              <w:rPr>
                <w:sz w:val="22"/>
                <w:szCs w:val="32"/>
              </w:rPr>
            </w:pPr>
            <w:r w:rsidRPr="0092703E">
              <w:rPr>
                <w:sz w:val="22"/>
                <w:szCs w:val="32"/>
              </w:rPr>
              <w:t>Drone/spawn visible in field</w:t>
            </w:r>
          </w:p>
        </w:tc>
        <w:tc>
          <w:tcPr>
            <w:tcW w:w="2016" w:type="dxa"/>
            <w:vAlign w:val="center"/>
          </w:tcPr>
          <w:p w14:paraId="329E4792" w14:textId="77777777" w:rsidR="00293738" w:rsidRPr="0092703E" w:rsidRDefault="00000000" w:rsidP="0092703E">
            <w:pPr>
              <w:spacing w:line="480" w:lineRule="auto"/>
              <w:jc w:val="left"/>
              <w:rPr>
                <w:sz w:val="22"/>
                <w:szCs w:val="32"/>
              </w:rPr>
            </w:pPr>
            <w:r w:rsidRPr="0092703E">
              <w:rPr>
                <w:sz w:val="22"/>
                <w:szCs w:val="32"/>
              </w:rPr>
              <w:t>Screenshot</w:t>
            </w:r>
          </w:p>
        </w:tc>
        <w:tc>
          <w:tcPr>
            <w:tcW w:w="2016" w:type="dxa"/>
            <w:vAlign w:val="center"/>
          </w:tcPr>
          <w:p w14:paraId="7D2C807B" w14:textId="77777777" w:rsidR="00293738" w:rsidRPr="0092703E" w:rsidRDefault="00000000" w:rsidP="0092703E">
            <w:pPr>
              <w:spacing w:line="480" w:lineRule="auto"/>
              <w:jc w:val="left"/>
              <w:rPr>
                <w:sz w:val="22"/>
                <w:szCs w:val="32"/>
              </w:rPr>
            </w:pPr>
            <w:r w:rsidRPr="0092703E">
              <w:rPr>
                <w:sz w:val="22"/>
                <w:szCs w:val="32"/>
              </w:rPr>
              <w:t>Pass</w:t>
            </w:r>
          </w:p>
        </w:tc>
      </w:tr>
      <w:tr w:rsidR="00293738" w14:paraId="49CB7B36" w14:textId="77777777">
        <w:trPr>
          <w:jc w:val="center"/>
        </w:trPr>
        <w:tc>
          <w:tcPr>
            <w:tcW w:w="2016" w:type="dxa"/>
            <w:vAlign w:val="center"/>
          </w:tcPr>
          <w:p w14:paraId="40B1FF8E" w14:textId="77777777" w:rsidR="00293738" w:rsidRPr="0092703E" w:rsidRDefault="00000000" w:rsidP="0092703E">
            <w:pPr>
              <w:spacing w:line="480" w:lineRule="auto"/>
              <w:jc w:val="left"/>
              <w:rPr>
                <w:sz w:val="22"/>
                <w:szCs w:val="32"/>
              </w:rPr>
            </w:pPr>
            <w:r w:rsidRPr="0092703E">
              <w:rPr>
                <w:sz w:val="22"/>
                <w:szCs w:val="32"/>
              </w:rPr>
              <w:t>Data structure</w:t>
            </w:r>
          </w:p>
        </w:tc>
        <w:tc>
          <w:tcPr>
            <w:tcW w:w="2016" w:type="dxa"/>
            <w:vAlign w:val="center"/>
          </w:tcPr>
          <w:p w14:paraId="07A5D224" w14:textId="77777777" w:rsidR="00293738" w:rsidRPr="0092703E" w:rsidRDefault="00000000" w:rsidP="0092703E">
            <w:pPr>
              <w:spacing w:line="480" w:lineRule="auto"/>
              <w:jc w:val="left"/>
              <w:rPr>
                <w:sz w:val="22"/>
                <w:szCs w:val="32"/>
              </w:rPr>
            </w:pPr>
            <w:r w:rsidRPr="0092703E">
              <w:rPr>
                <w:sz w:val="22"/>
                <w:szCs w:val="32"/>
              </w:rPr>
              <w:t>Check integration format</w:t>
            </w:r>
          </w:p>
        </w:tc>
        <w:tc>
          <w:tcPr>
            <w:tcW w:w="2016" w:type="dxa"/>
            <w:vAlign w:val="center"/>
          </w:tcPr>
          <w:p w14:paraId="7F7B6399" w14:textId="77777777" w:rsidR="00293738" w:rsidRPr="0092703E" w:rsidRDefault="00000000" w:rsidP="0092703E">
            <w:pPr>
              <w:spacing w:line="480" w:lineRule="auto"/>
              <w:jc w:val="left"/>
              <w:rPr>
                <w:sz w:val="22"/>
                <w:szCs w:val="32"/>
              </w:rPr>
            </w:pPr>
            <w:r w:rsidRPr="0092703E">
              <w:rPr>
                <w:sz w:val="22"/>
                <w:szCs w:val="32"/>
              </w:rPr>
              <w:t>Coordinates stored consistently</w:t>
            </w:r>
          </w:p>
        </w:tc>
        <w:tc>
          <w:tcPr>
            <w:tcW w:w="2016" w:type="dxa"/>
            <w:vAlign w:val="center"/>
          </w:tcPr>
          <w:p w14:paraId="3BA8F173" w14:textId="77777777" w:rsidR="00293738" w:rsidRPr="0092703E" w:rsidRDefault="00000000" w:rsidP="0092703E">
            <w:pPr>
              <w:spacing w:line="480" w:lineRule="auto"/>
              <w:jc w:val="left"/>
              <w:rPr>
                <w:sz w:val="22"/>
                <w:szCs w:val="32"/>
              </w:rPr>
            </w:pPr>
            <w:r w:rsidRPr="0092703E">
              <w:rPr>
                <w:sz w:val="22"/>
                <w:szCs w:val="32"/>
              </w:rPr>
              <w:t>CSV/JSON/log</w:t>
            </w:r>
          </w:p>
        </w:tc>
        <w:tc>
          <w:tcPr>
            <w:tcW w:w="2016" w:type="dxa"/>
            <w:vAlign w:val="center"/>
          </w:tcPr>
          <w:p w14:paraId="5B438ED5" w14:textId="77777777" w:rsidR="00293738" w:rsidRPr="0092703E" w:rsidRDefault="00000000" w:rsidP="0092703E">
            <w:pPr>
              <w:spacing w:line="480" w:lineRule="auto"/>
              <w:jc w:val="left"/>
              <w:rPr>
                <w:sz w:val="22"/>
                <w:szCs w:val="32"/>
              </w:rPr>
            </w:pPr>
            <w:r w:rsidRPr="0092703E">
              <w:rPr>
                <w:sz w:val="22"/>
                <w:szCs w:val="32"/>
              </w:rPr>
              <w:t>Pass</w:t>
            </w:r>
          </w:p>
        </w:tc>
      </w:tr>
      <w:tr w:rsidR="00293738" w14:paraId="58CA3C6E" w14:textId="77777777">
        <w:trPr>
          <w:jc w:val="center"/>
        </w:trPr>
        <w:tc>
          <w:tcPr>
            <w:tcW w:w="2016" w:type="dxa"/>
            <w:vAlign w:val="center"/>
          </w:tcPr>
          <w:p w14:paraId="1E42ADCC" w14:textId="77777777" w:rsidR="00293738" w:rsidRPr="0092703E" w:rsidRDefault="00000000" w:rsidP="0092703E">
            <w:pPr>
              <w:spacing w:line="480" w:lineRule="auto"/>
              <w:jc w:val="left"/>
              <w:rPr>
                <w:sz w:val="22"/>
                <w:szCs w:val="32"/>
              </w:rPr>
            </w:pPr>
            <w:r w:rsidRPr="0092703E">
              <w:rPr>
                <w:sz w:val="22"/>
                <w:szCs w:val="32"/>
              </w:rPr>
              <w:t>Spray log</w:t>
            </w:r>
          </w:p>
        </w:tc>
        <w:tc>
          <w:tcPr>
            <w:tcW w:w="2016" w:type="dxa"/>
            <w:vAlign w:val="center"/>
          </w:tcPr>
          <w:p w14:paraId="7F122327" w14:textId="77777777" w:rsidR="00293738" w:rsidRPr="0092703E" w:rsidRDefault="00000000" w:rsidP="0092703E">
            <w:pPr>
              <w:spacing w:line="480" w:lineRule="auto"/>
              <w:jc w:val="left"/>
              <w:rPr>
                <w:sz w:val="22"/>
                <w:szCs w:val="32"/>
              </w:rPr>
            </w:pPr>
            <w:r w:rsidRPr="0092703E">
              <w:rPr>
                <w:sz w:val="22"/>
                <w:szCs w:val="32"/>
              </w:rPr>
              <w:t>Check mission output</w:t>
            </w:r>
          </w:p>
        </w:tc>
        <w:tc>
          <w:tcPr>
            <w:tcW w:w="2016" w:type="dxa"/>
            <w:vAlign w:val="center"/>
          </w:tcPr>
          <w:p w14:paraId="75DB8A46" w14:textId="77777777" w:rsidR="00293738" w:rsidRPr="0092703E" w:rsidRDefault="00000000" w:rsidP="0092703E">
            <w:pPr>
              <w:spacing w:line="480" w:lineRule="auto"/>
              <w:jc w:val="left"/>
              <w:rPr>
                <w:sz w:val="22"/>
                <w:szCs w:val="32"/>
              </w:rPr>
            </w:pPr>
            <w:r w:rsidRPr="0092703E">
              <w:rPr>
                <w:sz w:val="22"/>
                <w:szCs w:val="32"/>
              </w:rPr>
              <w:t>SPOT or BLANKET action shown</w:t>
            </w:r>
          </w:p>
        </w:tc>
        <w:tc>
          <w:tcPr>
            <w:tcW w:w="2016" w:type="dxa"/>
            <w:vAlign w:val="center"/>
          </w:tcPr>
          <w:p w14:paraId="02548A0F" w14:textId="77777777" w:rsidR="00293738" w:rsidRPr="0092703E" w:rsidRDefault="00000000" w:rsidP="0092703E">
            <w:pPr>
              <w:spacing w:line="480" w:lineRule="auto"/>
              <w:jc w:val="left"/>
              <w:rPr>
                <w:sz w:val="22"/>
                <w:szCs w:val="32"/>
              </w:rPr>
            </w:pPr>
            <w:r w:rsidRPr="0092703E">
              <w:rPr>
                <w:sz w:val="22"/>
                <w:szCs w:val="32"/>
              </w:rPr>
              <w:t>Console/log</w:t>
            </w:r>
          </w:p>
        </w:tc>
        <w:tc>
          <w:tcPr>
            <w:tcW w:w="2016" w:type="dxa"/>
            <w:vAlign w:val="center"/>
          </w:tcPr>
          <w:p w14:paraId="004100D9" w14:textId="77777777" w:rsidR="00293738" w:rsidRPr="0092703E" w:rsidRDefault="00000000" w:rsidP="0092703E">
            <w:pPr>
              <w:spacing w:line="480" w:lineRule="auto"/>
              <w:jc w:val="left"/>
              <w:rPr>
                <w:sz w:val="22"/>
                <w:szCs w:val="32"/>
              </w:rPr>
            </w:pPr>
            <w:r w:rsidRPr="0092703E">
              <w:rPr>
                <w:sz w:val="22"/>
                <w:szCs w:val="32"/>
              </w:rPr>
              <w:t>Partial/Prototype</w:t>
            </w:r>
          </w:p>
        </w:tc>
      </w:tr>
    </w:tbl>
    <w:p w14:paraId="617D3041" w14:textId="77777777" w:rsidR="00293738" w:rsidRDefault="00000000" w:rsidP="0092703E">
      <w:pPr>
        <w:spacing w:line="480" w:lineRule="auto"/>
        <w:jc w:val="center"/>
      </w:pPr>
      <w:r>
        <w:rPr>
          <w:i/>
          <w:sz w:val="18"/>
        </w:rPr>
        <w:t>Table 3: Main test cases for the environment and integration prototype.</w:t>
      </w:r>
    </w:p>
    <w:p w14:paraId="57D0EF21" w14:textId="157092F5" w:rsidR="0092703E" w:rsidRDefault="0092703E" w:rsidP="0092703E">
      <w:pPr>
        <w:spacing w:after="120" w:line="480" w:lineRule="auto"/>
        <w:ind w:firstLine="720"/>
      </w:pPr>
    </w:p>
    <w:p w14:paraId="7E010BE0" w14:textId="77777777" w:rsidR="0092703E" w:rsidRDefault="0092703E" w:rsidP="0092703E">
      <w:pPr>
        <w:spacing w:line="480" w:lineRule="auto"/>
        <w:jc w:val="left"/>
        <w:rPr>
          <w:rFonts w:eastAsiaTheme="majorEastAsia" w:cstheme="majorBidi"/>
          <w:b/>
          <w:bCs/>
          <w:sz w:val="28"/>
          <w:szCs w:val="28"/>
        </w:rPr>
      </w:pPr>
      <w:r>
        <w:br w:type="page"/>
      </w:r>
    </w:p>
    <w:p w14:paraId="3C238E14" w14:textId="7DAD5775" w:rsidR="00293738" w:rsidRDefault="00000000" w:rsidP="0092703E">
      <w:pPr>
        <w:pStyle w:val="Heading1"/>
        <w:spacing w:line="480" w:lineRule="auto"/>
      </w:pPr>
      <w:bookmarkStart w:id="14" w:name="_Toc231319630"/>
      <w:r>
        <w:lastRenderedPageBreak/>
        <w:t>References</w:t>
      </w:r>
      <w:bookmarkEnd w:id="14"/>
    </w:p>
    <w:p w14:paraId="3B0E7001" w14:textId="77777777" w:rsidR="00293738" w:rsidRDefault="00000000" w:rsidP="0092703E">
      <w:pPr>
        <w:spacing w:after="80" w:line="480" w:lineRule="auto"/>
        <w:ind w:left="360" w:hanging="360"/>
      </w:pPr>
      <w:r>
        <w:t>Ehrampoosh, A. et al. (2025) 'Intelligent weed management using aerial image processing platforms: a review', Computers and Electronics in Agriculture. Available at: https://www.sciencedirect.com/science/article/pii/S0261219425000985 (Accessed: 1 June 2026).</w:t>
      </w:r>
    </w:p>
    <w:p w14:paraId="33EBAEEE" w14:textId="77777777" w:rsidR="00293738" w:rsidRDefault="00000000" w:rsidP="0092703E">
      <w:pPr>
        <w:spacing w:after="80" w:line="480" w:lineRule="auto"/>
        <w:ind w:left="360" w:hanging="360"/>
      </w:pPr>
      <w:r>
        <w:t>Epic Games (2025) Unreal Engine Documentation. Available at: https://dev.epicgames.com/documentation/unreal-engine (Accessed: 1 June 2026).</w:t>
      </w:r>
    </w:p>
    <w:p w14:paraId="73A2AEC2" w14:textId="77777777" w:rsidR="00293738" w:rsidRDefault="00000000" w:rsidP="0092703E">
      <w:pPr>
        <w:spacing w:after="80" w:line="480" w:lineRule="auto"/>
        <w:ind w:left="360" w:hanging="360"/>
      </w:pPr>
      <w:r>
        <w:t>Microsoft (2024) AirSim Documentation. Available at: https://microsoft.github.io/AirSim/ (Accessed: 1 June 2026).</w:t>
      </w:r>
    </w:p>
    <w:p w14:paraId="43174190" w14:textId="77777777" w:rsidR="00293738" w:rsidRDefault="00000000" w:rsidP="0092703E">
      <w:pPr>
        <w:spacing w:after="80" w:line="480" w:lineRule="auto"/>
        <w:ind w:left="360" w:hanging="360"/>
      </w:pPr>
      <w:r>
        <w:t>PX4 (2025) AirSim Simulation. Available at: https://docs.px4.io/main/en/sim_airsim/ (Accessed: 1 June 2026).</w:t>
      </w:r>
    </w:p>
    <w:p w14:paraId="6E3AF92B" w14:textId="77777777" w:rsidR="00293738" w:rsidRDefault="00000000" w:rsidP="0092703E">
      <w:pPr>
        <w:spacing w:after="80" w:line="480" w:lineRule="auto"/>
        <w:ind w:left="360" w:hanging="360"/>
      </w:pPr>
      <w:r>
        <w:t>Shah, S., Dey, D., Lovett, C. and Kapoor, A. (2017) 'AirSim: High-Fidelity Visual and Physical Simulation for Autonomous Vehicles', arXiv. Available at: https://arxiv.org/abs/1705.05065 (Accessed: 1 June 2026).</w:t>
      </w:r>
    </w:p>
    <w:p w14:paraId="6775C7E0" w14:textId="77777777" w:rsidR="00293738" w:rsidRDefault="00000000" w:rsidP="0092703E">
      <w:pPr>
        <w:spacing w:after="80" w:line="480" w:lineRule="auto"/>
        <w:ind w:left="360" w:hanging="360"/>
      </w:pPr>
      <w:r>
        <w:t>Zhang, J. et al. (2024) 'Advancements of UAV and deep learning technologies for weed detection and management in precision agriculture', Agronomy, 14(3), article 494.</w:t>
      </w:r>
    </w:p>
    <w:sectPr w:rsidR="00293738" w:rsidSect="0092703E">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39682" w14:textId="77777777" w:rsidR="00B55935" w:rsidRDefault="00B55935">
      <w:pPr>
        <w:spacing w:after="0" w:line="240" w:lineRule="auto"/>
      </w:pPr>
      <w:r>
        <w:separator/>
      </w:r>
    </w:p>
  </w:endnote>
  <w:endnote w:type="continuationSeparator" w:id="0">
    <w:p w14:paraId="0837C38F" w14:textId="77777777" w:rsidR="00B55935" w:rsidRDefault="00B55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AA0F7" w14:textId="77777777" w:rsidR="00293738" w:rsidRDefault="00000000">
    <w:pPr>
      <w:pStyle w:val="Footer"/>
      <w:jc w:val="center"/>
    </w:pPr>
    <w:r>
      <w:t>Paddy Field Drone Simulation Environment and Integration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DE61F" w14:textId="77777777" w:rsidR="00B55935" w:rsidRDefault="00B55935">
      <w:pPr>
        <w:spacing w:after="0" w:line="240" w:lineRule="auto"/>
      </w:pPr>
      <w:r>
        <w:separator/>
      </w:r>
    </w:p>
  </w:footnote>
  <w:footnote w:type="continuationSeparator" w:id="0">
    <w:p w14:paraId="56DB12C7" w14:textId="77777777" w:rsidR="00B55935" w:rsidRDefault="00B55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746138"/>
      <w:docPartObj>
        <w:docPartGallery w:val="Page Numbers (Top of Page)"/>
        <w:docPartUnique/>
      </w:docPartObj>
    </w:sdtPr>
    <w:sdtEndPr>
      <w:rPr>
        <w:noProof/>
      </w:rPr>
    </w:sdtEndPr>
    <w:sdtContent>
      <w:p w14:paraId="7025968E" w14:textId="78A6831E" w:rsidR="0092703E" w:rsidRDefault="0092703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092141" w14:textId="77777777" w:rsidR="0092703E" w:rsidRDefault="009270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834063">
    <w:abstractNumId w:val="8"/>
  </w:num>
  <w:num w:numId="2" w16cid:durableId="682704585">
    <w:abstractNumId w:val="6"/>
  </w:num>
  <w:num w:numId="3" w16cid:durableId="1007174185">
    <w:abstractNumId w:val="5"/>
  </w:num>
  <w:num w:numId="4" w16cid:durableId="874392493">
    <w:abstractNumId w:val="4"/>
  </w:num>
  <w:num w:numId="5" w16cid:durableId="1909151062">
    <w:abstractNumId w:val="7"/>
  </w:num>
  <w:num w:numId="6" w16cid:durableId="671836093">
    <w:abstractNumId w:val="3"/>
  </w:num>
  <w:num w:numId="7" w16cid:durableId="240414307">
    <w:abstractNumId w:val="2"/>
  </w:num>
  <w:num w:numId="8" w16cid:durableId="41684191">
    <w:abstractNumId w:val="1"/>
  </w:num>
  <w:num w:numId="9" w16cid:durableId="1923220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C1B"/>
    <w:rsid w:val="00034616"/>
    <w:rsid w:val="0006063C"/>
    <w:rsid w:val="0015074B"/>
    <w:rsid w:val="00174AB1"/>
    <w:rsid w:val="00293738"/>
    <w:rsid w:val="0029639D"/>
    <w:rsid w:val="00303A32"/>
    <w:rsid w:val="00326F90"/>
    <w:rsid w:val="00337068"/>
    <w:rsid w:val="00422D2C"/>
    <w:rsid w:val="0051569A"/>
    <w:rsid w:val="00565651"/>
    <w:rsid w:val="006E440E"/>
    <w:rsid w:val="0092703E"/>
    <w:rsid w:val="00AA1D8D"/>
    <w:rsid w:val="00B47730"/>
    <w:rsid w:val="00B55935"/>
    <w:rsid w:val="00CB0664"/>
    <w:rsid w:val="00FC4A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D81EC"/>
  <w14:defaultImageDpi w14:val="300"/>
  <w15:docId w15:val="{E7655F6E-959B-4FFC-BE84-F984F2777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03E"/>
    <w:pPr>
      <w:spacing w:line="360" w:lineRule="auto"/>
      <w:jc w:val="both"/>
    </w:pPr>
    <w:rPr>
      <w:rFonts w:ascii="Times New Roman" w:hAnsi="Times New Roman"/>
      <w:sz w:val="24"/>
      <w:szCs w:val="24"/>
    </w:rPr>
  </w:style>
  <w:style w:type="paragraph" w:styleId="Heading1">
    <w:name w:val="heading 1"/>
    <w:basedOn w:val="Normal"/>
    <w:next w:val="Normal"/>
    <w:link w:val="Heading1Char"/>
    <w:uiPriority w:val="9"/>
    <w:qFormat/>
    <w:rsid w:val="0092703E"/>
    <w:pPr>
      <w:keepNext/>
      <w:keepLines/>
      <w:spacing w:before="24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92703E"/>
    <w:pPr>
      <w:keepNext/>
      <w:keepLines/>
      <w:spacing w:before="40" w:after="0"/>
      <w:outlineLvl w:val="1"/>
    </w:pPr>
    <w:rPr>
      <w:rFonts w:eastAsiaTheme="majorEastAsia" w:cstheme="majorBidi"/>
      <w:b/>
      <w:bCs/>
      <w:sz w:val="26"/>
      <w:szCs w:val="26"/>
    </w:rPr>
  </w:style>
  <w:style w:type="paragraph" w:styleId="Heading3">
    <w:name w:val="heading 3"/>
    <w:basedOn w:val="Normal"/>
    <w:next w:val="Normal"/>
    <w:link w:val="Heading3Char"/>
    <w:uiPriority w:val="9"/>
    <w:semiHidden/>
    <w:unhideWhenUsed/>
    <w:qFormat/>
    <w:rsid w:val="00FC693F"/>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FC693F"/>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C693F"/>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C693F"/>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C693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C693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jc w:val="both"/>
    </w:pPr>
    <w:rPr>
      <w:rFonts w:ascii="Times New Roman" w:hAnsi="Times New Roman"/>
      <w:sz w:val="24"/>
      <w:szCs w:val="24"/>
    </w:rPr>
  </w:style>
  <w:style w:type="character" w:customStyle="1" w:styleId="Heading1Char">
    <w:name w:val="Heading 1 Char"/>
    <w:basedOn w:val="DefaultParagraphFont"/>
    <w:link w:val="Heading1"/>
    <w:uiPriority w:val="9"/>
    <w:rsid w:val="0092703E"/>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92703E"/>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semiHidden/>
    <w:rsid w:val="00FC693F"/>
    <w:rPr>
      <w:rFonts w:asciiTheme="majorHAnsi" w:eastAsiaTheme="majorEastAsia" w:hAnsiTheme="majorHAnsi" w:cstheme="majorBidi"/>
      <w:color w:val="243F60" w:themeColor="accent1" w:themeShade="7F"/>
      <w:sz w:val="24"/>
      <w:szCs w:val="24"/>
    </w:rPr>
  </w:style>
  <w:style w:type="paragraph" w:styleId="Title">
    <w:name w:val="Title"/>
    <w:basedOn w:val="Normal"/>
    <w:next w:val="Normal"/>
    <w:link w:val="TitleChar"/>
    <w:uiPriority w:val="10"/>
    <w:qFormat/>
    <w:rsid w:val="00FC69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93F"/>
    <w:pPr>
      <w:numPr>
        <w:ilvl w:val="1"/>
      </w:numPr>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FC693F"/>
    <w:rPr>
      <w:rFonts w:eastAsiaTheme="minorEastAsia"/>
      <w:color w:val="5A5A5A" w:themeColor="text1" w:themeTint="A5"/>
      <w:spacing w:val="15"/>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C693F"/>
    <w:rPr>
      <w:rFonts w:ascii="Times New Roman" w:hAnsi="Times New Roman"/>
      <w:i/>
      <w:iCs/>
      <w:color w:val="404040" w:themeColor="text1" w:themeTint="BF"/>
      <w:sz w:val="24"/>
      <w:szCs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C693F"/>
    <w:pPr>
      <w:spacing w:after="200" w:line="240" w:lineRule="auto"/>
    </w:pPr>
    <w:rPr>
      <w:i/>
      <w:iCs/>
      <w:color w:val="1F497D" w:themeColor="text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i/>
      <w:iCs/>
      <w:color w:val="4F81BD" w:themeColor="accent1"/>
      <w:sz w:val="24"/>
      <w:szCs w:val="24"/>
    </w:rPr>
  </w:style>
  <w:style w:type="character" w:styleId="SubtleEmphasis">
    <w:name w:val="Subtle Emphasis"/>
    <w:basedOn w:val="DefaultParagraphFont"/>
    <w:uiPriority w:val="19"/>
    <w:qFormat/>
    <w:rsid w:val="00FC693F"/>
    <w:rPr>
      <w:i/>
      <w:iCs/>
      <w:color w:val="404040" w:themeColor="text1" w:themeTint="BF"/>
    </w:rPr>
  </w:style>
  <w:style w:type="character" w:styleId="IntenseEmphasis">
    <w:name w:val="Intense Emphasis"/>
    <w:basedOn w:val="DefaultParagraphFont"/>
    <w:uiPriority w:val="21"/>
    <w:qFormat/>
    <w:rsid w:val="00FC693F"/>
    <w:rPr>
      <w:i/>
      <w:iCs/>
      <w:color w:val="4F81BD" w:themeColor="accent1"/>
    </w:rPr>
  </w:style>
  <w:style w:type="character" w:styleId="SubtleReference">
    <w:name w:val="Subtle Reference"/>
    <w:basedOn w:val="DefaultParagraphFont"/>
    <w:uiPriority w:val="31"/>
    <w:qFormat/>
    <w:rsid w:val="00FC693F"/>
    <w:rPr>
      <w:smallCaps/>
      <w:color w:val="5A5A5A" w:themeColor="text1" w:themeTint="A5"/>
    </w:rPr>
  </w:style>
  <w:style w:type="character" w:styleId="IntenseReference">
    <w:name w:val="Intense Reference"/>
    <w:basedOn w:val="DefaultParagraphFont"/>
    <w:uiPriority w:val="32"/>
    <w:qFormat/>
    <w:rsid w:val="00FC693F"/>
    <w:rPr>
      <w:b/>
      <w:bCs/>
      <w:smallCaps/>
      <w:color w:val="4F81BD" w:themeColor="accent1"/>
      <w:spacing w:val="5"/>
    </w:rPr>
  </w:style>
  <w:style w:type="character" w:styleId="BookTitle">
    <w:name w:val="Book Title"/>
    <w:basedOn w:val="DefaultParagraphFont"/>
    <w:uiPriority w:val="33"/>
    <w:qFormat/>
    <w:rsid w:val="00FC693F"/>
    <w:rPr>
      <w:b/>
      <w:bCs/>
      <w:i/>
      <w:iCs/>
      <w:spacing w:val="5"/>
    </w:rPr>
  </w:style>
  <w:style w:type="paragraph" w:styleId="TOCHeading">
    <w:name w:val="TOC Heading"/>
    <w:basedOn w:val="Heading1"/>
    <w:next w:val="Normal"/>
    <w:uiPriority w:val="39"/>
    <w:unhideWhenUsed/>
    <w:qFormat/>
    <w:rsid w:val="00FC693F"/>
    <w:pPr>
      <w:outlineLvl w:val="9"/>
    </w:pPr>
    <w:rPr>
      <w:rFonts w:asciiTheme="majorHAnsi" w:hAnsiTheme="majorHAnsi"/>
      <w:b w:val="0"/>
      <w:bCs w:val="0"/>
      <w:color w:val="365F91" w:themeColor="accent1" w:themeShade="BF"/>
      <w:sz w:val="32"/>
      <w:szCs w:val="3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74AB1"/>
    <w:pPr>
      <w:spacing w:after="100"/>
    </w:pPr>
  </w:style>
  <w:style w:type="paragraph" w:styleId="TOC2">
    <w:name w:val="toc 2"/>
    <w:basedOn w:val="Normal"/>
    <w:next w:val="Normal"/>
    <w:autoRedefine/>
    <w:uiPriority w:val="39"/>
    <w:unhideWhenUsed/>
    <w:rsid w:val="00174AB1"/>
    <w:pPr>
      <w:spacing w:after="100"/>
      <w:ind w:left="240"/>
    </w:pPr>
  </w:style>
  <w:style w:type="character" w:styleId="Hyperlink">
    <w:name w:val="Hyperlink"/>
    <w:basedOn w:val="DefaultParagraphFont"/>
    <w:uiPriority w:val="99"/>
    <w:unhideWhenUsed/>
    <w:rsid w:val="00174A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2269</Words>
  <Characters>12937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Ritheesh Reddy</dc:creator>
  <cp:keywords/>
  <dc:description>generated by python-docx</dc:description>
  <cp:lastModifiedBy>Ritheesh Reddy</cp:lastModifiedBy>
  <cp:revision>3</cp:revision>
  <dcterms:created xsi:type="dcterms:W3CDTF">2026-06-02T23:09:00Z</dcterms:created>
  <dcterms:modified xsi:type="dcterms:W3CDTF">2026-06-02T23:10:00Z</dcterms:modified>
  <cp:category/>
</cp:coreProperties>
</file>