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3E595" w14:textId="335794C2" w:rsidR="0088491F" w:rsidRPr="005D56D5" w:rsidRDefault="00E0170A" w:rsidP="00E0170A">
      <w:pPr>
        <w:pStyle w:val="Heading1"/>
      </w:pPr>
      <w:r w:rsidRPr="005D56D5">
        <w:t xml:space="preserve">Morpheus </w:t>
      </w:r>
      <w:proofErr w:type="spellStart"/>
      <w:r w:rsidRPr="005D56D5">
        <w:t>HypnoLigh</w:t>
      </w:r>
      <w:proofErr w:type="spellEnd"/>
      <w:r w:rsidRPr="005D56D5">
        <w:t xml:space="preserve"> Project</w:t>
      </w:r>
    </w:p>
    <w:p w14:paraId="6D2EE0EC" w14:textId="77777777" w:rsidR="00D94373" w:rsidRPr="00D94373" w:rsidRDefault="00D94373" w:rsidP="00D94373">
      <w:pPr>
        <w:pStyle w:val="Heading2"/>
      </w:pPr>
      <w:r w:rsidRPr="00D94373">
        <w:t>Objective</w:t>
      </w:r>
    </w:p>
    <w:p w14:paraId="3A77BB77" w14:textId="6719BF62" w:rsidR="00D94373" w:rsidRPr="00D94373" w:rsidRDefault="00D94373" w:rsidP="00D94373">
      <w:r w:rsidRPr="00D94373">
        <w:t xml:space="preserve">The objective of this project is to create a device for visual and auditory stimulation. This type of device is often referred to as FLS (Flicker Light Stimulation) or AVS (Audio-Visual Stimulation). Flicker Light Stimulation (FLS) is a non-invasive technique that uses rhythmic light </w:t>
      </w:r>
      <w:r w:rsidR="005D56D5">
        <w:t>variation</w:t>
      </w:r>
      <w:r w:rsidRPr="00D94373">
        <w:t xml:space="preserve"> to influence brain activity and the state of consciousness. It involves emitting rhythmic light pulses at specific frequencies, typically ranging from 3 Hz to 50 Hz. These light pulses stimulate the visual system, leading to a phenomenon called “visual synchronization,” in which brain activity synchronizes with the frequency of the light. This synchronization can induce altered states of consciousness, like those experienced during deep meditation or under the influence of psychedelics, often accompanied by striking visual patterns and sensations beyond conscious control.</w:t>
      </w:r>
    </w:p>
    <w:p w14:paraId="3755BF87" w14:textId="77777777" w:rsidR="00D94373" w:rsidRPr="00D94373" w:rsidRDefault="00D94373" w:rsidP="00D94373">
      <w:r w:rsidRPr="00D94373">
        <w:t>The main components of the machine are:</w:t>
      </w:r>
    </w:p>
    <w:p w14:paraId="6FA170B0" w14:textId="486234A4" w:rsidR="00D94373" w:rsidRPr="00D94373" w:rsidRDefault="00D94373" w:rsidP="00D94373">
      <w:pPr>
        <w:pStyle w:val="bullet1"/>
      </w:pPr>
      <w:r w:rsidRPr="00D94373">
        <w:t xml:space="preserve">At the front, an aluminum printed circuit board equipped with </w:t>
      </w:r>
      <w:r w:rsidR="005D56D5">
        <w:t xml:space="preserve">cold </w:t>
      </w:r>
      <w:r w:rsidRPr="00D94373">
        <w:t>white light-emitting diodes</w:t>
      </w:r>
    </w:p>
    <w:p w14:paraId="1F6CF731" w14:textId="596455B7" w:rsidR="00D94373" w:rsidRPr="00D94373" w:rsidRDefault="00D94373" w:rsidP="00D94373">
      <w:pPr>
        <w:pStyle w:val="bullet1"/>
      </w:pPr>
      <w:r w:rsidRPr="00D94373">
        <w:t xml:space="preserve">Behind it is a second printed circuit board that contains the control electronics. </w:t>
      </w:r>
      <w:proofErr w:type="gramStart"/>
      <w:r w:rsidRPr="00D94373">
        <w:t>In particular an</w:t>
      </w:r>
      <w:proofErr w:type="gramEnd"/>
      <w:r w:rsidRPr="00D94373">
        <w:t xml:space="preserve"> ESP32-S3 microcontroller and the LED </w:t>
      </w:r>
      <w:r>
        <w:t>driver</w:t>
      </w:r>
      <w:r w:rsidRPr="00D94373">
        <w:t xml:space="preserve"> circuits</w:t>
      </w:r>
    </w:p>
    <w:p w14:paraId="3253D1F7" w14:textId="134793A5" w:rsidR="00D94373" w:rsidRPr="00D94373" w:rsidRDefault="00D94373" w:rsidP="00D94373">
      <w:pPr>
        <w:pStyle w:val="bullet1"/>
      </w:pPr>
      <w:r w:rsidRPr="00D94373">
        <w:t xml:space="preserve">A 120x120 PWM </w:t>
      </w:r>
      <w:r>
        <w:t xml:space="preserve">cooling </w:t>
      </w:r>
      <w:r w:rsidRPr="00D94373">
        <w:t>fan;</w:t>
      </w:r>
    </w:p>
    <w:p w14:paraId="54AACF4A" w14:textId="2173D005" w:rsidR="00D94373" w:rsidRPr="00D94373" w:rsidRDefault="00D94373" w:rsidP="00D94373">
      <w:pPr>
        <w:pStyle w:val="bullet1"/>
      </w:pPr>
      <w:r w:rsidRPr="00D94373">
        <w:t>The entire assembly is housed in a flat, compact enclosure—making it easy to transport—and features a microphone stand-style mounting system</w:t>
      </w:r>
    </w:p>
    <w:p w14:paraId="6690379E" w14:textId="620A225C" w:rsidR="00D94373" w:rsidRPr="005D56D5" w:rsidRDefault="00D94373" w:rsidP="00D94373">
      <w:pPr>
        <w:pStyle w:val="Heading2"/>
        <w:rPr>
          <w:rFonts w:eastAsiaTheme="minorHAnsi"/>
        </w:rPr>
      </w:pPr>
      <w:r w:rsidRPr="005D56D5">
        <w:rPr>
          <w:rFonts w:eastAsiaTheme="minorHAnsi"/>
        </w:rPr>
        <w:t>Features</w:t>
      </w:r>
    </w:p>
    <w:p w14:paraId="702BBFA7" w14:textId="77777777" w:rsidR="00D94373" w:rsidRDefault="00D94373" w:rsidP="00BE5339">
      <w:r w:rsidRPr="00D94373">
        <w:t>Non-</w:t>
      </w:r>
      <w:r w:rsidRPr="00BE5339">
        <w:t>exhaustive</w:t>
      </w:r>
      <w:r w:rsidRPr="00D94373">
        <w:t xml:space="preserve"> list of features</w:t>
      </w:r>
    </w:p>
    <w:p w14:paraId="25B8DAAF" w14:textId="77CAEA8E" w:rsidR="005D56D5" w:rsidRDefault="005D56D5" w:rsidP="005D56D5">
      <w:pPr>
        <w:pStyle w:val="bullet1"/>
      </w:pPr>
      <w:r>
        <w:t>Modes of operation</w:t>
      </w:r>
    </w:p>
    <w:p w14:paraId="014DAFEC" w14:textId="4A34FE71" w:rsidR="005D56D5" w:rsidRDefault="00650037" w:rsidP="005D56D5">
      <w:pPr>
        <w:pStyle w:val="bullet2"/>
      </w:pPr>
      <w:r>
        <w:t>Session l</w:t>
      </w:r>
      <w:r w:rsidR="005D56D5">
        <w:t xml:space="preserve">ocal: standalone mode where </w:t>
      </w:r>
      <w:r>
        <w:t xml:space="preserve">a </w:t>
      </w:r>
      <w:r w:rsidR="005D56D5">
        <w:t>session is loaded from local memory and controlled locally</w:t>
      </w:r>
    </w:p>
    <w:p w14:paraId="174D1FE2" w14:textId="46E4EFCE" w:rsidR="005D56D5" w:rsidRDefault="00650037" w:rsidP="005D56D5">
      <w:pPr>
        <w:pStyle w:val="bullet2"/>
      </w:pPr>
      <w:r>
        <w:t>Session r</w:t>
      </w:r>
      <w:r w:rsidR="005D56D5">
        <w:t xml:space="preserve">emote: the session selection and control are done remotely using BLE or Wifi. In this mode </w:t>
      </w:r>
      <w:r>
        <w:t>the remote-control program can drive multiple machines.</w:t>
      </w:r>
    </w:p>
    <w:p w14:paraId="39E62957" w14:textId="4AB7B500" w:rsidR="00650037" w:rsidRDefault="00650037" w:rsidP="005D56D5">
      <w:pPr>
        <w:pStyle w:val="bullet2"/>
      </w:pPr>
      <w:r>
        <w:t xml:space="preserve">Real-time local: the machine is controlled in real time locally (rotary knobs, mouse, </w:t>
      </w:r>
      <w:proofErr w:type="spellStart"/>
      <w:r>
        <w:t>Gampad</w:t>
      </w:r>
      <w:proofErr w:type="spellEnd"/>
      <w:r>
        <w:t>, …)</w:t>
      </w:r>
    </w:p>
    <w:p w14:paraId="4A6823D0" w14:textId="6B6983DB" w:rsidR="00650037" w:rsidRDefault="00650037" w:rsidP="00650037">
      <w:pPr>
        <w:pStyle w:val="bullet2"/>
      </w:pPr>
      <w:r>
        <w:t>Real-Time</w:t>
      </w:r>
      <w:r>
        <w:t xml:space="preserve"> remote: the </w:t>
      </w:r>
      <w:r>
        <w:t xml:space="preserve">machine is </w:t>
      </w:r>
      <w:r>
        <w:t>contro</w:t>
      </w:r>
      <w:r>
        <w:t>l</w:t>
      </w:r>
      <w:r>
        <w:t>l</w:t>
      </w:r>
      <w:r>
        <w:t>ed</w:t>
      </w:r>
      <w:r>
        <w:t xml:space="preserve"> remotely using BLE or Wifi. In this mode the remote-control program can drive multiple machines.</w:t>
      </w:r>
    </w:p>
    <w:p w14:paraId="203ECB1E" w14:textId="1674F96A" w:rsidR="00D94373" w:rsidRDefault="00D94373" w:rsidP="00D94373">
      <w:pPr>
        <w:pStyle w:val="bullet1"/>
      </w:pPr>
      <w:r>
        <w:t xml:space="preserve">Bluetooth Low Energy </w:t>
      </w:r>
      <w:r w:rsidR="00E66E3F">
        <w:t xml:space="preserve">connectivity </w:t>
      </w:r>
      <w:r>
        <w:t>(must have)</w:t>
      </w:r>
      <w:r w:rsidR="00E66E3F">
        <w:t>. Used to connect to control program, Sound system, peripherals (mouse, Gamepad, …)</w:t>
      </w:r>
    </w:p>
    <w:p w14:paraId="0A70C45D" w14:textId="77777777" w:rsidR="007C51D9" w:rsidRDefault="007C51D9" w:rsidP="007C51D9">
      <w:pPr>
        <w:pStyle w:val="bullet1"/>
      </w:pPr>
      <w:r>
        <w:t>8 groups of white LEDs (must have)</w:t>
      </w:r>
    </w:p>
    <w:p w14:paraId="1808AD72" w14:textId="1CC0EBDA" w:rsidR="007C51D9" w:rsidRDefault="00E66E3F" w:rsidP="007C51D9">
      <w:pPr>
        <w:pStyle w:val="bullet1"/>
      </w:pPr>
      <w:r>
        <w:t xml:space="preserve">Signal </w:t>
      </w:r>
      <w:r w:rsidR="007C51D9">
        <w:t>generators with sine, triangle, square waveforms (must have)</w:t>
      </w:r>
    </w:p>
    <w:p w14:paraId="0A1EBD8C" w14:textId="091DB91D" w:rsidR="007C51D9" w:rsidRDefault="007C51D9" w:rsidP="007C51D9">
      <w:pPr>
        <w:pStyle w:val="bullet1"/>
      </w:pPr>
      <w:r>
        <w:t>It must be possible to pause and seek loaded sequences (must have)</w:t>
      </w:r>
    </w:p>
    <w:p w14:paraId="67CDC0D4" w14:textId="2EBAC808" w:rsidR="00DA1E68" w:rsidRDefault="00DA1E68" w:rsidP="007C51D9">
      <w:pPr>
        <w:pStyle w:val="bullet1"/>
      </w:pPr>
      <w:r>
        <w:t>Input devices: Parameter controller (</w:t>
      </w:r>
      <w:r w:rsidR="00E66E3F">
        <w:t xml:space="preserve">rotary </w:t>
      </w:r>
      <w:proofErr w:type="spellStart"/>
      <w:r w:rsidR="00E66E3F">
        <w:t>koob</w:t>
      </w:r>
      <w:proofErr w:type="spellEnd"/>
      <w:r>
        <w:t xml:space="preserve"> &amp;  switches), joystick</w:t>
      </w:r>
      <w:r w:rsidR="00E66E3F">
        <w:t>, mouse</w:t>
      </w:r>
      <w:r>
        <w:t xml:space="preserve"> … (</w:t>
      </w:r>
      <w:r w:rsidR="00E66E3F">
        <w:t>should</w:t>
      </w:r>
      <w:r>
        <w:t xml:space="preserve"> have)</w:t>
      </w:r>
      <w:r w:rsidR="00E66E3F">
        <w:t>. Support for external controllers (e.g. midi controller)</w:t>
      </w:r>
    </w:p>
    <w:p w14:paraId="08F59532" w14:textId="59EE72C6" w:rsidR="007C51D9" w:rsidRPr="00D94373" w:rsidRDefault="00E66E3F" w:rsidP="007C51D9">
      <w:pPr>
        <w:pStyle w:val="bullet1"/>
      </w:pPr>
      <w:r>
        <w:t xml:space="preserve">Output devices </w:t>
      </w:r>
      <w:r w:rsidR="007C51D9">
        <w:t>Sound output – BLE/Analog (could have)</w:t>
      </w:r>
    </w:p>
    <w:p w14:paraId="1A790415" w14:textId="5CCC60E6" w:rsidR="00D94373" w:rsidRDefault="00E66E3F" w:rsidP="00D94373">
      <w:pPr>
        <w:pStyle w:val="bullet1"/>
      </w:pPr>
      <w:r>
        <w:t>Wifi-</w:t>
      </w:r>
      <w:r w:rsidR="00D94373">
        <w:t>Web server interface (could have)</w:t>
      </w:r>
    </w:p>
    <w:p w14:paraId="750951F5" w14:textId="3087A165" w:rsidR="00DA1E68" w:rsidRDefault="00DA1E68" w:rsidP="00D94373">
      <w:pPr>
        <w:pStyle w:val="bullet1"/>
      </w:pPr>
      <w:r>
        <w:t>Low-cost hardware – less than 100$ (must have)</w:t>
      </w:r>
    </w:p>
    <w:p w14:paraId="174ABCCE" w14:textId="62E2F624" w:rsidR="00DA1E68" w:rsidRDefault="00DA1E68" w:rsidP="00D94373">
      <w:pPr>
        <w:pStyle w:val="bullet1"/>
      </w:pPr>
      <w:r>
        <w:t>Low-noise controlled fan</w:t>
      </w:r>
    </w:p>
    <w:p w14:paraId="1E8D413A" w14:textId="2A180C51" w:rsidR="00DA1E68" w:rsidRDefault="00DA1E68" w:rsidP="00D94373">
      <w:pPr>
        <w:pStyle w:val="bullet1"/>
      </w:pPr>
      <w:r>
        <w:lastRenderedPageBreak/>
        <w:t xml:space="preserve">Compact and easy </w:t>
      </w:r>
      <w:r w:rsidR="00BE5339">
        <w:t>to carry with t</w:t>
      </w:r>
      <w:r w:rsidR="00BE5339" w:rsidRPr="00BE5339">
        <w:t>ripod mounting threads</w:t>
      </w:r>
    </w:p>
    <w:p w14:paraId="673F8DBA" w14:textId="0AF27033" w:rsidR="00E66E3F" w:rsidRDefault="00BE5339" w:rsidP="00D94373">
      <w:pPr>
        <w:pStyle w:val="bullet1"/>
      </w:pPr>
      <w:r>
        <w:t>Store sequences locally</w:t>
      </w:r>
      <w:r w:rsidR="00E66E3F">
        <w:t xml:space="preserve"> on SD card</w:t>
      </w:r>
    </w:p>
    <w:p w14:paraId="6ABB5445" w14:textId="49CCBD78" w:rsidR="00BE5339" w:rsidRDefault="00D055E9" w:rsidP="00D94373">
      <w:pPr>
        <w:pStyle w:val="bullet1"/>
      </w:pPr>
      <w:r>
        <w:t>Capacitive Touch Display (can be a dev board)</w:t>
      </w:r>
    </w:p>
    <w:p w14:paraId="62E20F26" w14:textId="6871C8A8" w:rsidR="00D61B88" w:rsidRDefault="005859C7" w:rsidP="005859C7">
      <w:pPr>
        <w:pStyle w:val="Heading3"/>
        <w:rPr>
          <w:lang w:val="fr-FR"/>
        </w:rPr>
      </w:pPr>
      <w:r w:rsidRPr="005D56D5">
        <w:rPr>
          <w:lang w:val="fr-FR"/>
        </w:rPr>
        <w:t>PCB des LED</w:t>
      </w:r>
    </w:p>
    <w:p w14:paraId="702D613C" w14:textId="77777777" w:rsidR="00D055E9" w:rsidRPr="00D055E9" w:rsidRDefault="00D055E9" w:rsidP="00D055E9">
      <w:r w:rsidRPr="00D055E9">
        <w:t xml:space="preserve">This PCB is unique because it uses an aluminum substrate to dissipate the heat generated by the LEDs. In addition to the LEDs, </w:t>
      </w:r>
      <w:proofErr w:type="gramStart"/>
      <w:r w:rsidRPr="00D055E9">
        <w:t>it contains</w:t>
      </w:r>
      <w:proofErr w:type="gramEnd"/>
      <w:r w:rsidRPr="00D055E9">
        <w:t xml:space="preserve"> temperature sensors that are used to automatically activate the fan in the event of overheating. This PCB is connected to the control electronics via two flat cable connectors. </w:t>
      </w:r>
    </w:p>
    <w:p w14:paraId="17F828B8" w14:textId="5B01829E" w:rsidR="00D055E9" w:rsidRPr="00D055E9" w:rsidRDefault="00D055E9" w:rsidP="00D055E9">
      <w:r w:rsidRPr="00D055E9">
        <w:t xml:space="preserve">It is important to note that, based on numerous experiments, the position of the LEDs on the PCB has absolutely no effect on the user’s perception. For example, a diode lighting up in the upper left corner or in the </w:t>
      </w:r>
      <w:r>
        <w:t>lower</w:t>
      </w:r>
      <w:r w:rsidRPr="00D055E9">
        <w:t xml:space="preserve"> right corner is perceived </w:t>
      </w:r>
      <w:proofErr w:type="gramStart"/>
      <w:r w:rsidRPr="00D055E9">
        <w:t>exactly the same</w:t>
      </w:r>
      <w:proofErr w:type="gramEnd"/>
      <w:r w:rsidRPr="00D055E9">
        <w:t xml:space="preserve"> way by the user.</w:t>
      </w:r>
    </w:p>
    <w:p w14:paraId="263EE04E" w14:textId="77777777" w:rsidR="00D055E9" w:rsidRPr="00D055E9" w:rsidRDefault="00D055E9" w:rsidP="00D055E9">
      <w:r w:rsidRPr="00D055E9">
        <w:t>Consequently, it was decided to arrange the LEDs into 8 groups of 4 as follows</w:t>
      </w:r>
    </w:p>
    <w:p w14:paraId="59266E25" w14:textId="765A1949" w:rsidR="005859C7" w:rsidRPr="00D055E9" w:rsidRDefault="0036338B" w:rsidP="00D055E9">
      <w:pPr>
        <w:jc w:val="center"/>
        <w:rPr>
          <w:lang w:val="fr-FR"/>
        </w:rPr>
      </w:pPr>
      <w:r w:rsidRPr="00D055E9">
        <w:rPr>
          <w:lang w:val="fr-FR"/>
        </w:rPr>
        <w:drawing>
          <wp:inline distT="0" distB="0" distL="0" distR="0" wp14:anchorId="24BE685C" wp14:editId="7EBFADF1">
            <wp:extent cx="2298931" cy="2298931"/>
            <wp:effectExtent l="0" t="0" r="6350" b="6350"/>
            <wp:docPr id="827157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11372" cy="2311372"/>
                    </a:xfrm>
                    <a:prstGeom prst="rect">
                      <a:avLst/>
                    </a:prstGeom>
                    <a:noFill/>
                    <a:ln>
                      <a:noFill/>
                    </a:ln>
                  </pic:spPr>
                </pic:pic>
              </a:graphicData>
            </a:graphic>
          </wp:inline>
        </w:drawing>
      </w:r>
    </w:p>
    <w:p w14:paraId="1FEA7E12" w14:textId="1CEB57DA" w:rsidR="00D055E9" w:rsidRPr="00D055E9" w:rsidRDefault="00D055E9" w:rsidP="00D055E9">
      <w:r>
        <w:t xml:space="preserve">We are using cold </w:t>
      </w:r>
      <w:r>
        <w:t xml:space="preserve">white </w:t>
      </w:r>
      <w:r w:rsidRPr="00D055E9">
        <w:t xml:space="preserve">LED </w:t>
      </w:r>
      <w:r>
        <w:t>with a</w:t>
      </w:r>
      <w:r w:rsidRPr="00D055E9">
        <w:t xml:space="preserve"> power rating of approximately one watt, so each group can provide a maximum power of 4 watts, and all 8 groups together provide a total power of 32 watts.</w:t>
      </w:r>
      <w:r>
        <w:t xml:space="preserve"> </w:t>
      </w:r>
    </w:p>
    <w:p w14:paraId="01F34173" w14:textId="77777777" w:rsidR="00D055E9" w:rsidRPr="00D055E9" w:rsidRDefault="00D055E9" w:rsidP="00D055E9">
      <w:r w:rsidRPr="00D055E9">
        <w:t>If this power is insufficient, the groups of 4 LEDs can be replaced with groups of 5 LEDs, which would increase the total power to 40 watts.</w:t>
      </w:r>
    </w:p>
    <w:p w14:paraId="6FF902F7" w14:textId="6ADEA5C1" w:rsidR="00BB7D57" w:rsidRDefault="00BB7D57" w:rsidP="00BB7D57">
      <w:pPr>
        <w:jc w:val="center"/>
        <w:rPr>
          <w:lang w:val="fr-FR"/>
        </w:rPr>
      </w:pPr>
      <w:r w:rsidRPr="00BB7D57">
        <w:rPr>
          <w:noProof/>
          <w:lang w:val="fr-FR"/>
        </w:rPr>
        <w:drawing>
          <wp:inline distT="0" distB="0" distL="0" distR="0" wp14:anchorId="7A89C33D" wp14:editId="35A35CD5">
            <wp:extent cx="1073727" cy="1066800"/>
            <wp:effectExtent l="0" t="0" r="0" b="0"/>
            <wp:docPr id="42730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02862" name=""/>
                    <pic:cNvPicPr/>
                  </pic:nvPicPr>
                  <pic:blipFill rotWithShape="1">
                    <a:blip r:embed="rId6"/>
                    <a:srcRect l="4114" r="4739"/>
                    <a:stretch>
                      <a:fillRect/>
                    </a:stretch>
                  </pic:blipFill>
                  <pic:spPr bwMode="auto">
                    <a:xfrm>
                      <a:off x="0" y="0"/>
                      <a:ext cx="1082615" cy="1075631"/>
                    </a:xfrm>
                    <a:prstGeom prst="rect">
                      <a:avLst/>
                    </a:prstGeom>
                    <a:ln>
                      <a:noFill/>
                    </a:ln>
                    <a:extLst>
                      <a:ext uri="{53640926-AAD7-44D8-BBD7-CCE9431645EC}">
                        <a14:shadowObscured xmlns:a14="http://schemas.microsoft.com/office/drawing/2010/main"/>
                      </a:ext>
                    </a:extLst>
                  </pic:spPr>
                </pic:pic>
              </a:graphicData>
            </a:graphic>
          </wp:inline>
        </w:drawing>
      </w:r>
    </w:p>
    <w:p w14:paraId="786AC011" w14:textId="77777777" w:rsidR="00485BD5" w:rsidRPr="00485BD5" w:rsidRDefault="00485BD5" w:rsidP="00485BD5">
      <w:r w:rsidRPr="00485BD5">
        <w:t>You will notice in the diagram that there is a 9th group (Group 22). The use of this group is still under consideration, as it would require additional LED drivers. The LEDs would be either RGBW or warm white. This would bring the total power to 36 watts (or 45 watts if using groups of 5).</w:t>
      </w:r>
    </w:p>
    <w:p w14:paraId="6B0039ED" w14:textId="6555E542" w:rsidR="00485BD5" w:rsidRDefault="00485BD5" w:rsidP="00485BD5">
      <w:pPr>
        <w:rPr>
          <w:b/>
          <w:i/>
        </w:rPr>
      </w:pPr>
      <w:r w:rsidRPr="00485BD5">
        <w:t xml:space="preserve">As previously mentioned, this PCB is also equipped with </w:t>
      </w:r>
      <w:r>
        <w:rPr>
          <w:b/>
          <w:i/>
        </w:rPr>
        <w:t xml:space="preserve">one or several </w:t>
      </w:r>
      <w:r w:rsidRPr="00485BD5">
        <w:t xml:space="preserve">temperature sensors distributed among the groups and </w:t>
      </w:r>
      <w:r>
        <w:rPr>
          <w:b/>
          <w:i/>
        </w:rPr>
        <w:t xml:space="preserve">2 </w:t>
      </w:r>
      <w:r w:rsidRPr="00485BD5">
        <w:t xml:space="preserve">connectors for ribbon cable to connect </w:t>
      </w:r>
      <w:r>
        <w:rPr>
          <w:b/>
          <w:i/>
        </w:rPr>
        <w:t xml:space="preserve">the board </w:t>
      </w:r>
      <w:r w:rsidRPr="00485BD5">
        <w:t>to the control electronics.</w:t>
      </w:r>
    </w:p>
    <w:p w14:paraId="53044E65" w14:textId="332B22CB" w:rsidR="00BB7D57" w:rsidRPr="00485BD5" w:rsidRDefault="00485BD5" w:rsidP="00485BD5">
      <w:pPr>
        <w:pStyle w:val="Heading3"/>
      </w:pPr>
      <w:r w:rsidRPr="00485BD5">
        <w:lastRenderedPageBreak/>
        <w:t>Control PCB</w:t>
      </w:r>
    </w:p>
    <w:p w14:paraId="466DA383" w14:textId="77777777" w:rsidR="00485BD5" w:rsidRPr="00485BD5" w:rsidRDefault="00485BD5" w:rsidP="00C579D2">
      <w:r w:rsidRPr="0036338B">
        <w:t xml:space="preserve">The control electronics will be placed on a standard PCB drilled in its center with a square of about 90 by 90 cm. </w:t>
      </w:r>
    </w:p>
    <w:p w14:paraId="00564D6A" w14:textId="77777777" w:rsidR="0036338B" w:rsidRDefault="0036338B" w:rsidP="0036338B">
      <w:pPr>
        <w:jc w:val="center"/>
        <w:rPr>
          <w:lang w:val="fr-FR"/>
        </w:rPr>
      </w:pPr>
      <w:r>
        <w:rPr>
          <w:noProof/>
          <w:lang w:val="fr-FR"/>
        </w:rPr>
        <w:drawing>
          <wp:inline distT="0" distB="0" distL="0" distR="0" wp14:anchorId="4FC1A989" wp14:editId="5391CD6D">
            <wp:extent cx="1918855" cy="1918855"/>
            <wp:effectExtent l="0" t="0" r="5715" b="5715"/>
            <wp:docPr id="401043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5022" cy="1925022"/>
                    </a:xfrm>
                    <a:prstGeom prst="rect">
                      <a:avLst/>
                    </a:prstGeom>
                    <a:noFill/>
                    <a:ln>
                      <a:noFill/>
                    </a:ln>
                  </pic:spPr>
                </pic:pic>
              </a:graphicData>
            </a:graphic>
          </wp:inline>
        </w:drawing>
      </w:r>
    </w:p>
    <w:p w14:paraId="5F0FBF26" w14:textId="0BCB7CFD" w:rsidR="008753ED" w:rsidRDefault="00485BD5" w:rsidP="002F589B">
      <w:pPr>
        <w:rPr>
          <w:b/>
          <w:i/>
          <w:iCs/>
        </w:rPr>
      </w:pPr>
      <w:r w:rsidRPr="00485BD5">
        <w:t xml:space="preserve">The purpose of this </w:t>
      </w:r>
      <w:r w:rsidRPr="002F589B">
        <w:t>hole</w:t>
      </w:r>
      <w:r w:rsidRPr="00485BD5">
        <w:t xml:space="preserve"> is to allow air from the fan, located below, to circulate and cool the LED PCB. This means that the electronics will need to be distributed around the perimeter of this PCB. As previously mentioned, the key components of this PCB will be an ESP32-S3 microcontroller and 8 </w:t>
      </w:r>
      <w:r w:rsidR="008753ED">
        <w:rPr>
          <w:b/>
          <w:i/>
          <w:iCs/>
        </w:rPr>
        <w:t>led driver</w:t>
      </w:r>
      <w:r w:rsidRPr="00485BD5">
        <w:t xml:space="preserve"> circuits for the 8 groups of LEDs.</w:t>
      </w:r>
    </w:p>
    <w:p w14:paraId="01D38009" w14:textId="22DFFFDB" w:rsidR="00150047" w:rsidRPr="002F589B" w:rsidRDefault="002F589B" w:rsidP="00150047">
      <w:pPr>
        <w:pStyle w:val="Heading4"/>
      </w:pPr>
      <w:r w:rsidRPr="002F589B">
        <w:t>Driving a group of l</w:t>
      </w:r>
      <w:r>
        <w:t>ed</w:t>
      </w:r>
    </w:p>
    <w:p w14:paraId="77B71020" w14:textId="4096E9AA" w:rsidR="002F589B" w:rsidRPr="002F589B" w:rsidRDefault="002F589B" w:rsidP="00C313DA">
      <w:r w:rsidRPr="00A032E7">
        <w:t xml:space="preserve">After examining </w:t>
      </w:r>
      <w:r w:rsidR="004E6FB9" w:rsidRPr="00A032E7">
        <w:t>several</w:t>
      </w:r>
      <w:r w:rsidRPr="00A032E7">
        <w:t xml:space="preserve"> LED drivers, the choice fell on the AL8862 circuit, whose characteristics are perfectly suited to the use of the machine. The control of this circuit can be done either in an analog or digital way.</w:t>
      </w:r>
    </w:p>
    <w:p w14:paraId="44F290F6" w14:textId="77777777" w:rsidR="002F589B" w:rsidRPr="002F589B" w:rsidRDefault="002F589B" w:rsidP="00C313DA">
      <w:r w:rsidRPr="00150047">
        <w:t>The analog control of the AL8862 has limitations:</w:t>
      </w:r>
    </w:p>
    <w:p w14:paraId="28B01897" w14:textId="77777777" w:rsidR="002F589B" w:rsidRPr="002F589B" w:rsidRDefault="002F589B" w:rsidP="002F589B">
      <w:pPr>
        <w:pStyle w:val="bullet1"/>
      </w:pPr>
      <w:r w:rsidRPr="00D61B88">
        <w:rPr>
          <w:b/>
          <w:bCs/>
        </w:rPr>
        <w:t>Limited range</w:t>
      </w:r>
      <w:r w:rsidRPr="00D61B88">
        <w:t xml:space="preserve"> : only 0.5V to 2.5V</w:t>
      </w:r>
    </w:p>
    <w:p w14:paraId="06AC2FED" w14:textId="77777777" w:rsidR="002F589B" w:rsidRPr="00D61B88" w:rsidRDefault="002F589B" w:rsidP="002F589B">
      <w:pPr>
        <w:pStyle w:val="bullet1"/>
      </w:pPr>
      <w:r w:rsidRPr="00D61B88">
        <w:rPr>
          <w:b/>
          <w:bCs/>
        </w:rPr>
        <w:t>Potential nonlinearity</w:t>
      </w:r>
      <w:r w:rsidRPr="00D61B88">
        <w:t xml:space="preserve"> </w:t>
      </w:r>
    </w:p>
    <w:p w14:paraId="16B74D20" w14:textId="77777777" w:rsidR="002F589B" w:rsidRPr="002F589B" w:rsidRDefault="002F589B" w:rsidP="002F589B">
      <w:pPr>
        <w:pStyle w:val="bullet1"/>
      </w:pPr>
      <w:r w:rsidRPr="00D61B88">
        <w:rPr>
          <w:b/>
          <w:bCs/>
        </w:rPr>
        <w:t>Additional Complexity</w:t>
      </w:r>
      <w:r w:rsidRPr="00D61B88">
        <w:t xml:space="preserve"> with D/A Converters</w:t>
      </w:r>
    </w:p>
    <w:p w14:paraId="3FDCF7EB" w14:textId="77777777" w:rsidR="002F589B" w:rsidRPr="002F589B" w:rsidRDefault="002F589B" w:rsidP="00F7681E">
      <w:r w:rsidRPr="00150047">
        <w:t>For these reasons we will not use analog control and the settings will be made by PWM modulation.</w:t>
      </w:r>
    </w:p>
    <w:p w14:paraId="1B1FD79A" w14:textId="77777777" w:rsidR="002F589B" w:rsidRPr="002F589B" w:rsidRDefault="002F589B" w:rsidP="00F7681E">
      <w:r>
        <w:t xml:space="preserve">A two-level </w:t>
      </w:r>
      <w:r w:rsidRPr="00D61B88">
        <w:rPr>
          <w:b/>
          <w:bCs/>
        </w:rPr>
        <w:t>PWM modulation</w:t>
      </w:r>
      <w:r w:rsidRPr="00D61B88">
        <w:t xml:space="preserve"> technique is used  that would control both the brightness and the flashing frequency of your LED.</w:t>
      </w:r>
    </w:p>
    <w:p w14:paraId="2F9EF1A2" w14:textId="77777777" w:rsidR="002F589B" w:rsidRPr="002F589B" w:rsidRDefault="002F589B" w:rsidP="00F7681E">
      <w:r w:rsidRPr="00150047">
        <w:t>We use a:</w:t>
      </w:r>
    </w:p>
    <w:p w14:paraId="7FA8A0A6" w14:textId="77777777" w:rsidR="002F589B" w:rsidRPr="002F589B" w:rsidRDefault="002F589B" w:rsidP="009643D0">
      <w:pPr>
        <w:pStyle w:val="bullet1"/>
      </w:pPr>
      <w:r w:rsidRPr="00D61B88">
        <w:rPr>
          <w:b/>
          <w:bCs/>
        </w:rPr>
        <w:t>Carrier signal</w:t>
      </w:r>
      <w:r w:rsidRPr="00D61B88">
        <w:t xml:space="preserve"> : High-frequency PWM (500Hz-1kHz) to control brightness</w:t>
      </w:r>
    </w:p>
    <w:p w14:paraId="0328077B" w14:textId="77777777" w:rsidR="002F589B" w:rsidRPr="002F589B" w:rsidRDefault="002F589B" w:rsidP="009643D0">
      <w:pPr>
        <w:pStyle w:val="bullet1"/>
      </w:pPr>
      <w:r w:rsidRPr="00D61B88">
        <w:rPr>
          <w:b/>
          <w:bCs/>
        </w:rPr>
        <w:t>Modulating Signal</w:t>
      </w:r>
      <w:r w:rsidRPr="00D61B88">
        <w:t xml:space="preserve"> : Low Frequency PWM (1-100Hz) to Create Visible Flashing Effect</w:t>
      </w:r>
    </w:p>
    <w:p w14:paraId="31B3A0DF" w14:textId="77777777" w:rsidR="002F589B" w:rsidRPr="002F589B" w:rsidRDefault="002F589B" w:rsidP="00F7681E">
      <w:pPr>
        <w:rPr>
          <w:b/>
          <w:bCs/>
        </w:rPr>
      </w:pPr>
      <w:r>
        <w:t>The following capabilities of the ESP32 are used to control the signals:</w:t>
      </w:r>
    </w:p>
    <w:p w14:paraId="532F64C7" w14:textId="77777777" w:rsidR="002F589B" w:rsidRPr="002F589B" w:rsidRDefault="002F589B" w:rsidP="009643D0">
      <w:pPr>
        <w:pStyle w:val="bullet1"/>
      </w:pPr>
      <w:r w:rsidRPr="00D61B88">
        <w:t>16 independent PWM channels via LEDC device</w:t>
      </w:r>
    </w:p>
    <w:p w14:paraId="5C3A0800" w14:textId="77777777" w:rsidR="002F589B" w:rsidRPr="00D61B88" w:rsidRDefault="002F589B" w:rsidP="009643D0">
      <w:pPr>
        <w:pStyle w:val="bullet1"/>
      </w:pPr>
      <w:r w:rsidRPr="00D61B88">
        <w:t>Frequencies : from 1Hz to 40MHz</w:t>
      </w:r>
    </w:p>
    <w:p w14:paraId="3951BC72" w14:textId="77777777" w:rsidR="002F589B" w:rsidRPr="00D61B88" w:rsidRDefault="002F589B" w:rsidP="009643D0">
      <w:pPr>
        <w:pStyle w:val="bullet1"/>
      </w:pPr>
      <w:r w:rsidRPr="00D61B88">
        <w:t>Resolution : 1 to 16 bits</w:t>
      </w:r>
    </w:p>
    <w:p w14:paraId="0FB73018" w14:textId="77777777" w:rsidR="002F589B" w:rsidRPr="002F589B" w:rsidRDefault="002F589B" w:rsidP="009643D0">
      <w:pPr>
        <w:pStyle w:val="bullet1"/>
      </w:pPr>
      <w:r w:rsidRPr="00D61B88">
        <w:t>Flexibility : each channel can have its own frequency and duty cycle</w:t>
      </w:r>
    </w:p>
    <w:p w14:paraId="24210074" w14:textId="77777777" w:rsidR="009643D0" w:rsidRPr="009643D0" w:rsidRDefault="009643D0" w:rsidP="009643D0">
      <w:pPr>
        <w:keepNext/>
      </w:pPr>
      <w:r>
        <w:lastRenderedPageBreak/>
        <w:t>The control circuit of a group of LEDs and therefore the following:</w:t>
      </w:r>
    </w:p>
    <w:p w14:paraId="554777B9" w14:textId="6F59B87E" w:rsidR="00D61B88" w:rsidRDefault="00D61B88" w:rsidP="00E0170A">
      <w:pPr>
        <w:rPr>
          <w:lang w:val="fr-FR"/>
        </w:rPr>
      </w:pPr>
      <w:r w:rsidRPr="00D61B88">
        <w:rPr>
          <w:noProof/>
          <w:lang w:val="fr-FR"/>
        </w:rPr>
        <w:drawing>
          <wp:inline distT="0" distB="0" distL="0" distR="0" wp14:anchorId="60079AA7" wp14:editId="6DF9192E">
            <wp:extent cx="5624945" cy="1807719"/>
            <wp:effectExtent l="0" t="0" r="0" b="2540"/>
            <wp:docPr id="167845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55453" name=""/>
                    <pic:cNvPicPr/>
                  </pic:nvPicPr>
                  <pic:blipFill rotWithShape="1">
                    <a:blip r:embed="rId8"/>
                    <a:srcRect l="3965" t="26153" r="1355" b="3455"/>
                    <a:stretch>
                      <a:fillRect/>
                    </a:stretch>
                  </pic:blipFill>
                  <pic:spPr bwMode="auto">
                    <a:xfrm>
                      <a:off x="0" y="0"/>
                      <a:ext cx="5627420" cy="1808514"/>
                    </a:xfrm>
                    <a:prstGeom prst="rect">
                      <a:avLst/>
                    </a:prstGeom>
                    <a:ln>
                      <a:noFill/>
                    </a:ln>
                    <a:extLst>
                      <a:ext uri="{53640926-AAD7-44D8-BBD7-CCE9431645EC}">
                        <a14:shadowObscured xmlns:a14="http://schemas.microsoft.com/office/drawing/2010/main"/>
                      </a:ext>
                    </a:extLst>
                  </pic:spPr>
                </pic:pic>
              </a:graphicData>
            </a:graphic>
          </wp:inline>
        </w:drawing>
      </w:r>
    </w:p>
    <w:p w14:paraId="4FDD71A2" w14:textId="54850D8C" w:rsidR="00A032E7" w:rsidRPr="009643D0" w:rsidRDefault="009643D0" w:rsidP="00E0170A">
      <w:r w:rsidRPr="009643D0">
        <w:t xml:space="preserve">Note that the validation prototype can be built using interconnected test modules: one ESP32-S3 module and two </w:t>
      </w:r>
      <w:r>
        <w:t xml:space="preserve">Led driver </w:t>
      </w:r>
      <w:r w:rsidRPr="009643D0">
        <w:t xml:space="preserve">modules, each containing </w:t>
      </w:r>
      <w:r>
        <w:t xml:space="preserve">driver for </w:t>
      </w:r>
      <w:r w:rsidRPr="009643D0">
        <w:t>four LED.</w:t>
      </w:r>
      <w:r w:rsidR="00A032E7" w:rsidRPr="00A032E7">
        <w:rPr>
          <w:noProof/>
          <w:lang w:val="fr-FR"/>
        </w:rPr>
        <w:drawing>
          <wp:inline distT="0" distB="0" distL="0" distR="0" wp14:anchorId="77501CA5" wp14:editId="6861F75E">
            <wp:extent cx="5943600" cy="2512695"/>
            <wp:effectExtent l="0" t="0" r="0" b="1905"/>
            <wp:docPr id="72526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61445" name=""/>
                    <pic:cNvPicPr/>
                  </pic:nvPicPr>
                  <pic:blipFill>
                    <a:blip r:embed="rId9"/>
                    <a:stretch>
                      <a:fillRect/>
                    </a:stretch>
                  </pic:blipFill>
                  <pic:spPr>
                    <a:xfrm>
                      <a:off x="0" y="0"/>
                      <a:ext cx="5943600" cy="2512695"/>
                    </a:xfrm>
                    <a:prstGeom prst="rect">
                      <a:avLst/>
                    </a:prstGeom>
                  </pic:spPr>
                </pic:pic>
              </a:graphicData>
            </a:graphic>
          </wp:inline>
        </w:drawing>
      </w:r>
    </w:p>
    <w:p w14:paraId="07E05960" w14:textId="396DAF54" w:rsidR="00A032E7" w:rsidRDefault="00A032E7" w:rsidP="00E0170A">
      <w:pPr>
        <w:rPr>
          <w:lang w:val="fr-FR"/>
        </w:rPr>
      </w:pPr>
      <w:r w:rsidRPr="00A032E7">
        <w:rPr>
          <w:noProof/>
          <w:lang w:val="fr-FR"/>
        </w:rPr>
        <w:drawing>
          <wp:inline distT="0" distB="0" distL="0" distR="0" wp14:anchorId="3FEBED7A" wp14:editId="2B879392">
            <wp:extent cx="5943600" cy="2019300"/>
            <wp:effectExtent l="0" t="0" r="0" b="0"/>
            <wp:docPr id="79314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45917" name=""/>
                    <pic:cNvPicPr/>
                  </pic:nvPicPr>
                  <pic:blipFill>
                    <a:blip r:embed="rId10"/>
                    <a:stretch>
                      <a:fillRect/>
                    </a:stretch>
                  </pic:blipFill>
                  <pic:spPr>
                    <a:xfrm>
                      <a:off x="0" y="0"/>
                      <a:ext cx="5943600" cy="2019300"/>
                    </a:xfrm>
                    <a:prstGeom prst="rect">
                      <a:avLst/>
                    </a:prstGeom>
                  </pic:spPr>
                </pic:pic>
              </a:graphicData>
            </a:graphic>
          </wp:inline>
        </w:drawing>
      </w:r>
    </w:p>
    <w:p w14:paraId="0BCDC54B" w14:textId="2E33B308" w:rsidR="00A032E7" w:rsidRDefault="00A032E7" w:rsidP="00E0170A">
      <w:pPr>
        <w:rPr>
          <w:lang w:val="fr-FR"/>
        </w:rPr>
      </w:pPr>
    </w:p>
    <w:p w14:paraId="667BD1E5" w14:textId="7A9E6428" w:rsidR="002F589B" w:rsidRDefault="002F589B" w:rsidP="002F589B">
      <w:pPr>
        <w:pStyle w:val="Heading4"/>
      </w:pPr>
      <w:r w:rsidRPr="002F589B">
        <w:t>Generators</w:t>
      </w:r>
      <w:r w:rsidR="0010544E">
        <w:t xml:space="preserve"> / Modules</w:t>
      </w:r>
    </w:p>
    <w:p w14:paraId="37303148" w14:textId="5C7F8498" w:rsidR="002F589B" w:rsidRPr="008753ED" w:rsidRDefault="002F589B" w:rsidP="002F589B">
      <w:r w:rsidRPr="008753ED">
        <w:t xml:space="preserve">For the various types of </w:t>
      </w:r>
      <w:r w:rsidR="009643D0">
        <w:t xml:space="preserve">generator </w:t>
      </w:r>
      <w:r>
        <w:t>modules</w:t>
      </w:r>
      <w:r w:rsidRPr="008753ED">
        <w:t xml:space="preserve"> used to drive the LEDs, I drew inspiration from the modules in my Korg MS20/MS50/SQ10 synthesizers from the 1980s.</w:t>
      </w:r>
    </w:p>
    <w:p w14:paraId="4EDF70FF" w14:textId="230EAC10" w:rsidR="002F589B" w:rsidRPr="008753ED" w:rsidRDefault="002F589B" w:rsidP="009643D0">
      <w:pPr>
        <w:keepNext/>
      </w:pPr>
      <w:r w:rsidRPr="008753ED">
        <w:lastRenderedPageBreak/>
        <w:t xml:space="preserve">The basic </w:t>
      </w:r>
      <w:r>
        <w:t>modules</w:t>
      </w:r>
      <w:r w:rsidRPr="008753ED">
        <w:t xml:space="preserve"> are as follows</w:t>
      </w:r>
      <w:r w:rsidR="009643D0">
        <w:t>:</w:t>
      </w:r>
    </w:p>
    <w:p w14:paraId="6CFEB84E" w14:textId="5204785C" w:rsidR="002F589B" w:rsidRDefault="002F589B" w:rsidP="002F589B">
      <w:pPr>
        <w:pStyle w:val="bullet1"/>
      </w:pPr>
      <w:r>
        <w:t>A sequencer</w:t>
      </w:r>
      <w:r w:rsidR="0010544E">
        <w:t xml:space="preserve"> </w:t>
      </w:r>
      <w:r w:rsidRPr="008753ED">
        <w:t xml:space="preserve">that defines the various parameters of the modules </w:t>
      </w:r>
      <w:r>
        <w:t xml:space="preserve">for each </w:t>
      </w:r>
      <w:r w:rsidRPr="008753ED">
        <w:t>step</w:t>
      </w:r>
      <w:r>
        <w:t xml:space="preserve"> of a sequence</w:t>
      </w:r>
    </w:p>
    <w:p w14:paraId="02F18818" w14:textId="77777777" w:rsidR="002F589B" w:rsidRDefault="002F589B" w:rsidP="002F589B">
      <w:pPr>
        <w:pStyle w:val="bullet1"/>
      </w:pPr>
      <w:r>
        <w:t>8 ASR module (2 per oscillators): They deliver a signal composed of an attack time, a sustain time, and a release time. They are used to drive the duty cycle and the brightness of the main oscillators.</w:t>
      </w:r>
    </w:p>
    <w:p w14:paraId="06FEA8A9" w14:textId="5D904A7A" w:rsidR="002F589B" w:rsidRPr="008753ED" w:rsidRDefault="002F589B" w:rsidP="002F589B">
      <w:pPr>
        <w:pStyle w:val="bullet1"/>
      </w:pPr>
      <w:r>
        <w:t xml:space="preserve">4 low frequency oscillators (one per main oscillator): They can deliver sinusoidal, triangle, or square waveforms to </w:t>
      </w:r>
      <w:r w:rsidR="0010544E">
        <w:t>modulate</w:t>
      </w:r>
      <w:r>
        <w:t xml:space="preserve"> the frequency of the main oscillators</w:t>
      </w:r>
      <w:r w:rsidR="009643D0">
        <w:t>.</w:t>
      </w:r>
    </w:p>
    <w:p w14:paraId="729907C0" w14:textId="28232A50" w:rsidR="002F589B" w:rsidRDefault="002F589B" w:rsidP="002F589B">
      <w:pPr>
        <w:pStyle w:val="bullet1"/>
      </w:pPr>
      <w:r>
        <w:t xml:space="preserve">4 main oscillators that drive the led group. They can deliver sinusoidal, triangle, or square waveforms. They have </w:t>
      </w:r>
      <w:r w:rsidR="0010544E">
        <w:t>four</w:t>
      </w:r>
      <w:r>
        <w:t xml:space="preserve"> inputs </w:t>
      </w:r>
      <w:r w:rsidR="009643D0">
        <w:t xml:space="preserve">(frequency, </w:t>
      </w:r>
      <w:r w:rsidR="0010544E">
        <w:t xml:space="preserve">modulation, </w:t>
      </w:r>
      <w:r w:rsidR="009643D0">
        <w:t xml:space="preserve">duty cycle, brightness) </w:t>
      </w:r>
      <w:r>
        <w:t xml:space="preserve">driven by the modules </w:t>
      </w:r>
      <w:r w:rsidR="004E6FB9">
        <w:t>described</w:t>
      </w:r>
      <w:r>
        <w:t xml:space="preserve"> above. Potentially they may also have a phase input </w:t>
      </w:r>
      <w:r w:rsidR="009643D0">
        <w:t>to</w:t>
      </w:r>
      <w:r>
        <w:t xml:space="preserve"> change the phase of the signal produced by the main oscillator.</w:t>
      </w:r>
    </w:p>
    <w:p w14:paraId="2CEB5169" w14:textId="21356596" w:rsidR="00D61B88" w:rsidRDefault="00A032E7" w:rsidP="00A032E7">
      <w:pPr>
        <w:pStyle w:val="Heading4"/>
        <w:rPr>
          <w:lang w:val="fr-FR"/>
        </w:rPr>
      </w:pPr>
      <w:r>
        <w:rPr>
          <w:lang w:val="fr-FR"/>
        </w:rPr>
        <w:t>L’</w:t>
      </w:r>
      <w:r w:rsidR="00292E07" w:rsidRPr="00F249DA">
        <w:rPr>
          <w:lang w:val="fr-FR"/>
        </w:rPr>
        <w:t>Implémentation</w:t>
      </w:r>
      <w:r w:rsidR="00292E07">
        <w:rPr>
          <w:lang w:val="fr-FR"/>
        </w:rPr>
        <w:t xml:space="preserve"> </w:t>
      </w:r>
      <w:r>
        <w:rPr>
          <w:lang w:val="fr-FR"/>
        </w:rPr>
        <w:t>dans l’</w:t>
      </w:r>
      <w:r w:rsidR="00292E07">
        <w:rPr>
          <w:lang w:val="fr-FR"/>
        </w:rPr>
        <w:t xml:space="preserve">ESP32 </w:t>
      </w:r>
      <w:r>
        <w:rPr>
          <w:lang w:val="fr-FR"/>
        </w:rPr>
        <w:t xml:space="preserve">de la modulation </w:t>
      </w:r>
      <w:r w:rsidR="00292E07">
        <w:rPr>
          <w:lang w:val="fr-FR"/>
        </w:rPr>
        <w:t>PMW</w:t>
      </w:r>
    </w:p>
    <w:p w14:paraId="0D7FEF97" w14:textId="1632EB60" w:rsidR="00A032E7" w:rsidRDefault="00A032E7" w:rsidP="00A032E7">
      <w:pPr>
        <w:rPr>
          <w:lang w:val="fr-FR"/>
        </w:rPr>
      </w:pPr>
      <w:r w:rsidRPr="00A032E7">
        <w:rPr>
          <w:lang w:val="fr-FR"/>
        </w:rPr>
        <w:t xml:space="preserve">L'implémentation du code pour commander des différents groupes de </w:t>
      </w:r>
      <w:proofErr w:type="spellStart"/>
      <w:r w:rsidRPr="00A032E7">
        <w:rPr>
          <w:lang w:val="fr-FR"/>
        </w:rPr>
        <w:t>l</w:t>
      </w:r>
      <w:r>
        <w:rPr>
          <w:lang w:val="fr-FR"/>
        </w:rPr>
        <w:t>eds</w:t>
      </w:r>
      <w:proofErr w:type="spellEnd"/>
      <w:r>
        <w:rPr>
          <w:lang w:val="fr-FR"/>
        </w:rPr>
        <w:t xml:space="preserve"> </w:t>
      </w:r>
      <w:r w:rsidRPr="00A032E7">
        <w:rPr>
          <w:lang w:val="fr-FR"/>
        </w:rPr>
        <w:t>ressemblera à cela</w:t>
      </w:r>
      <w:r>
        <w:rPr>
          <w:lang w:val="fr-FR"/>
        </w:rPr>
        <w:t> :</w:t>
      </w:r>
    </w:p>
    <w:p w14:paraId="5383B14E" w14:textId="77777777" w:rsidR="00A032E7" w:rsidRDefault="00A032E7" w:rsidP="00A032E7">
      <w:pPr>
        <w:rPr>
          <w:lang w:val="fr-FR"/>
        </w:rPr>
      </w:pPr>
    </w:p>
    <w:p w14:paraId="77C8C5D9" w14:textId="77777777" w:rsidR="008D389F" w:rsidRDefault="008D389F" w:rsidP="00A032E7">
      <w:pPr>
        <w:rPr>
          <w:lang w:val="fr-FR"/>
        </w:rPr>
      </w:pPr>
    </w:p>
    <w:p w14:paraId="7C9A3253" w14:textId="77777777" w:rsidR="008D389F" w:rsidRPr="00A032E7" w:rsidRDefault="008D389F" w:rsidP="00A032E7">
      <w:pPr>
        <w:rPr>
          <w:lang w:val="fr-FR"/>
        </w:rPr>
      </w:pPr>
    </w:p>
    <w:p w14:paraId="65AA847F" w14:textId="77777777" w:rsidR="00D61B88" w:rsidRPr="00D61B88" w:rsidRDefault="00D61B88" w:rsidP="00292E07">
      <w:pPr>
        <w:pStyle w:val="code"/>
        <w:rPr>
          <w:lang w:val="fr-FR"/>
        </w:rPr>
      </w:pPr>
      <w:r w:rsidRPr="00D61B88">
        <w:rPr>
          <w:lang w:val="fr-FR"/>
        </w:rPr>
        <w:t>// Paramètres</w:t>
      </w:r>
    </w:p>
    <w:p w14:paraId="59A9F0B9" w14:textId="77777777" w:rsidR="00D61B88" w:rsidRPr="00D61B88" w:rsidRDefault="00D61B88" w:rsidP="00292E07">
      <w:pPr>
        <w:pStyle w:val="code"/>
        <w:rPr>
          <w:lang w:val="fr-FR"/>
        </w:rPr>
      </w:pPr>
      <w:proofErr w:type="spellStart"/>
      <w:r w:rsidRPr="00D61B88">
        <w:rPr>
          <w:lang w:val="fr-FR"/>
        </w:rPr>
        <w:t>const</w:t>
      </w:r>
      <w:proofErr w:type="spellEnd"/>
      <w:r w:rsidRPr="00D61B88">
        <w:rPr>
          <w:lang w:val="fr-FR"/>
        </w:rPr>
        <w:t xml:space="preserve"> </w:t>
      </w:r>
      <w:proofErr w:type="spellStart"/>
      <w:r w:rsidRPr="00D61B88">
        <w:rPr>
          <w:lang w:val="fr-FR"/>
        </w:rPr>
        <w:t>int</w:t>
      </w:r>
      <w:proofErr w:type="spellEnd"/>
      <w:r w:rsidRPr="00D61B88">
        <w:rPr>
          <w:lang w:val="fr-FR"/>
        </w:rPr>
        <w:t xml:space="preserve"> LED_PIN = 2;</w:t>
      </w:r>
    </w:p>
    <w:p w14:paraId="6784DB52" w14:textId="77777777" w:rsidR="00D61B88" w:rsidRPr="00D61B88" w:rsidRDefault="00D61B88" w:rsidP="00292E07">
      <w:pPr>
        <w:pStyle w:val="code"/>
        <w:rPr>
          <w:lang w:val="fr-FR"/>
        </w:rPr>
      </w:pPr>
      <w:proofErr w:type="spellStart"/>
      <w:r w:rsidRPr="00D61B88">
        <w:rPr>
          <w:lang w:val="fr-FR"/>
        </w:rPr>
        <w:t>const</w:t>
      </w:r>
      <w:proofErr w:type="spellEnd"/>
      <w:r w:rsidRPr="00D61B88">
        <w:rPr>
          <w:lang w:val="fr-FR"/>
        </w:rPr>
        <w:t xml:space="preserve"> </w:t>
      </w:r>
      <w:proofErr w:type="spellStart"/>
      <w:r w:rsidRPr="00D61B88">
        <w:rPr>
          <w:lang w:val="fr-FR"/>
        </w:rPr>
        <w:t>int</w:t>
      </w:r>
      <w:proofErr w:type="spellEnd"/>
      <w:r w:rsidRPr="00D61B88">
        <w:rPr>
          <w:lang w:val="fr-FR"/>
        </w:rPr>
        <w:t xml:space="preserve"> PWM_FREQ = 1000;        // Porteuse 1kHz</w:t>
      </w:r>
    </w:p>
    <w:p w14:paraId="6EDECB21" w14:textId="77777777" w:rsidR="00D61B88" w:rsidRPr="00D61B88" w:rsidRDefault="00D61B88" w:rsidP="00292E07">
      <w:pPr>
        <w:pStyle w:val="code"/>
        <w:rPr>
          <w:lang w:val="fr-FR"/>
        </w:rPr>
      </w:pPr>
      <w:proofErr w:type="spellStart"/>
      <w:r w:rsidRPr="00D61B88">
        <w:rPr>
          <w:lang w:val="fr-FR"/>
        </w:rPr>
        <w:t>const</w:t>
      </w:r>
      <w:proofErr w:type="spellEnd"/>
      <w:r w:rsidRPr="00D61B88">
        <w:rPr>
          <w:lang w:val="fr-FR"/>
        </w:rPr>
        <w:t xml:space="preserve"> </w:t>
      </w:r>
      <w:proofErr w:type="spellStart"/>
      <w:r w:rsidRPr="00D61B88">
        <w:rPr>
          <w:lang w:val="fr-FR"/>
        </w:rPr>
        <w:t>int</w:t>
      </w:r>
      <w:proofErr w:type="spellEnd"/>
      <w:r w:rsidRPr="00D61B88">
        <w:rPr>
          <w:lang w:val="fr-FR"/>
        </w:rPr>
        <w:t xml:space="preserve"> PWM_RESOLUTION = 10;     // 10-bit = 1024 niveaux</w:t>
      </w:r>
    </w:p>
    <w:p w14:paraId="742391DE" w14:textId="77777777" w:rsidR="00D61B88" w:rsidRPr="00D61B88" w:rsidRDefault="00D61B88" w:rsidP="00292E07">
      <w:pPr>
        <w:pStyle w:val="code"/>
        <w:rPr>
          <w:lang w:val="fr-FR"/>
        </w:rPr>
      </w:pPr>
      <w:proofErr w:type="spellStart"/>
      <w:r w:rsidRPr="00D61B88">
        <w:rPr>
          <w:lang w:val="fr-FR"/>
        </w:rPr>
        <w:t>const</w:t>
      </w:r>
      <w:proofErr w:type="spellEnd"/>
      <w:r w:rsidRPr="00D61B88">
        <w:rPr>
          <w:lang w:val="fr-FR"/>
        </w:rPr>
        <w:t xml:space="preserve"> </w:t>
      </w:r>
      <w:proofErr w:type="spellStart"/>
      <w:r w:rsidRPr="00D61B88">
        <w:rPr>
          <w:lang w:val="fr-FR"/>
        </w:rPr>
        <w:t>int</w:t>
      </w:r>
      <w:proofErr w:type="spellEnd"/>
      <w:r w:rsidRPr="00D61B88">
        <w:rPr>
          <w:lang w:val="fr-FR"/>
        </w:rPr>
        <w:t xml:space="preserve"> PWM_CHANNEL = 0;</w:t>
      </w:r>
    </w:p>
    <w:p w14:paraId="139FEC9C" w14:textId="77777777" w:rsidR="00D61B88" w:rsidRPr="00D61B88" w:rsidRDefault="00D61B88" w:rsidP="00292E07">
      <w:pPr>
        <w:pStyle w:val="code"/>
        <w:rPr>
          <w:lang w:val="fr-FR"/>
        </w:rPr>
      </w:pPr>
    </w:p>
    <w:p w14:paraId="7944D2FE" w14:textId="77777777" w:rsidR="00D61B88" w:rsidRPr="00D61B88" w:rsidRDefault="00D61B88" w:rsidP="00292E07">
      <w:pPr>
        <w:pStyle w:val="code"/>
        <w:rPr>
          <w:lang w:val="fr-FR"/>
        </w:rPr>
      </w:pPr>
      <w:r w:rsidRPr="00D61B88">
        <w:rPr>
          <w:lang w:val="fr-FR"/>
        </w:rPr>
        <w:t>// Variables pour l'enveloppe basse fréquence</w:t>
      </w:r>
    </w:p>
    <w:p w14:paraId="605F4E8F" w14:textId="77777777" w:rsidR="00D61B88" w:rsidRPr="00D61B88" w:rsidRDefault="00D61B88" w:rsidP="00292E07">
      <w:pPr>
        <w:pStyle w:val="code"/>
        <w:rPr>
          <w:lang w:val="fr-FR"/>
        </w:rPr>
      </w:pPr>
      <w:proofErr w:type="spellStart"/>
      <w:r w:rsidRPr="00D61B88">
        <w:rPr>
          <w:lang w:val="fr-FR"/>
        </w:rPr>
        <w:t>float</w:t>
      </w:r>
      <w:proofErr w:type="spellEnd"/>
      <w:r w:rsidRPr="00D61B88">
        <w:rPr>
          <w:lang w:val="fr-FR"/>
        </w:rPr>
        <w:t xml:space="preserve"> </w:t>
      </w:r>
      <w:proofErr w:type="spellStart"/>
      <w:r w:rsidRPr="00D61B88">
        <w:rPr>
          <w:lang w:val="fr-FR"/>
        </w:rPr>
        <w:t>envelope_freq</w:t>
      </w:r>
      <w:proofErr w:type="spellEnd"/>
      <w:r w:rsidRPr="00D61B88">
        <w:rPr>
          <w:lang w:val="fr-FR"/>
        </w:rPr>
        <w:t xml:space="preserve"> = 10.0;       // 10Hz clignotement</w:t>
      </w:r>
    </w:p>
    <w:p w14:paraId="4355C08E" w14:textId="77777777" w:rsidR="00D61B88" w:rsidRPr="00D61B88" w:rsidRDefault="00D61B88" w:rsidP="00292E07">
      <w:pPr>
        <w:pStyle w:val="code"/>
      </w:pPr>
      <w:r w:rsidRPr="00D61B88">
        <w:t xml:space="preserve">int </w:t>
      </w:r>
      <w:proofErr w:type="spellStart"/>
      <w:r w:rsidRPr="00D61B88">
        <w:t>brightness_max</w:t>
      </w:r>
      <w:proofErr w:type="spellEnd"/>
      <w:r w:rsidRPr="00D61B88">
        <w:t xml:space="preserve"> = 512;         // 50% </w:t>
      </w:r>
      <w:proofErr w:type="spellStart"/>
      <w:r w:rsidRPr="00D61B88">
        <w:t>luminosité</w:t>
      </w:r>
      <w:proofErr w:type="spellEnd"/>
      <w:r w:rsidRPr="00D61B88">
        <w:t xml:space="preserve"> max (0-1023)</w:t>
      </w:r>
    </w:p>
    <w:p w14:paraId="4BC8E40C" w14:textId="77777777" w:rsidR="00D61B88" w:rsidRPr="00D61B88" w:rsidRDefault="00D61B88" w:rsidP="00292E07">
      <w:pPr>
        <w:pStyle w:val="code"/>
      </w:pPr>
    </w:p>
    <w:p w14:paraId="74E17FBD" w14:textId="77777777" w:rsidR="00D61B88" w:rsidRPr="00D61B88" w:rsidRDefault="00D61B88" w:rsidP="00292E07">
      <w:pPr>
        <w:pStyle w:val="code"/>
      </w:pPr>
      <w:r w:rsidRPr="00D61B88">
        <w:t>void setup() {</w:t>
      </w:r>
    </w:p>
    <w:p w14:paraId="09EE7EA2" w14:textId="77777777" w:rsidR="00D61B88" w:rsidRPr="00D61B88" w:rsidRDefault="00D61B88" w:rsidP="00292E07">
      <w:pPr>
        <w:pStyle w:val="code"/>
      </w:pPr>
      <w:r w:rsidRPr="00D61B88">
        <w:t xml:space="preserve">  </w:t>
      </w:r>
      <w:proofErr w:type="spellStart"/>
      <w:r w:rsidRPr="00D61B88">
        <w:t>ledcSetup</w:t>
      </w:r>
      <w:proofErr w:type="spellEnd"/>
      <w:r w:rsidRPr="00D61B88">
        <w:t>(PWM_CHANNEL, PWM_FREQ, PWM_RESOLUTION);</w:t>
      </w:r>
    </w:p>
    <w:p w14:paraId="1D7CC1D4" w14:textId="77777777" w:rsidR="00D61B88" w:rsidRPr="00D61B88" w:rsidRDefault="00D61B88" w:rsidP="00292E07">
      <w:pPr>
        <w:pStyle w:val="code"/>
      </w:pPr>
      <w:r w:rsidRPr="00D61B88">
        <w:t xml:space="preserve">  </w:t>
      </w:r>
      <w:proofErr w:type="spellStart"/>
      <w:r w:rsidRPr="00D61B88">
        <w:t>ledcAttachPin</w:t>
      </w:r>
      <w:proofErr w:type="spellEnd"/>
      <w:r w:rsidRPr="00D61B88">
        <w:t>(LED_PIN, PWM_CHANNEL);</w:t>
      </w:r>
    </w:p>
    <w:p w14:paraId="5624A59A" w14:textId="77777777" w:rsidR="00D61B88" w:rsidRPr="00D61B88" w:rsidRDefault="00D61B88" w:rsidP="00292E07">
      <w:pPr>
        <w:pStyle w:val="code"/>
        <w:rPr>
          <w:lang w:val="fr-FR"/>
        </w:rPr>
      </w:pPr>
      <w:r w:rsidRPr="00D61B88">
        <w:rPr>
          <w:lang w:val="fr-FR"/>
        </w:rPr>
        <w:t>}</w:t>
      </w:r>
    </w:p>
    <w:p w14:paraId="56F1D8A4" w14:textId="77777777" w:rsidR="00D61B88" w:rsidRPr="00D61B88" w:rsidRDefault="00D61B88" w:rsidP="00292E07">
      <w:pPr>
        <w:pStyle w:val="code"/>
        <w:rPr>
          <w:lang w:val="fr-FR"/>
        </w:rPr>
      </w:pPr>
    </w:p>
    <w:p w14:paraId="1710E14D" w14:textId="77777777" w:rsidR="00D61B88" w:rsidRPr="00D61B88" w:rsidRDefault="00D61B88" w:rsidP="00292E07">
      <w:pPr>
        <w:pStyle w:val="code"/>
        <w:rPr>
          <w:lang w:val="fr-FR"/>
        </w:rPr>
      </w:pPr>
      <w:proofErr w:type="spellStart"/>
      <w:r w:rsidRPr="00D61B88">
        <w:rPr>
          <w:lang w:val="fr-FR"/>
        </w:rPr>
        <w:t>void</w:t>
      </w:r>
      <w:proofErr w:type="spellEnd"/>
      <w:r w:rsidRPr="00D61B88">
        <w:rPr>
          <w:lang w:val="fr-FR"/>
        </w:rPr>
        <w:t xml:space="preserve"> </w:t>
      </w:r>
      <w:proofErr w:type="spellStart"/>
      <w:r w:rsidRPr="00D61B88">
        <w:rPr>
          <w:lang w:val="fr-FR"/>
        </w:rPr>
        <w:t>loop</w:t>
      </w:r>
      <w:proofErr w:type="spellEnd"/>
      <w:r w:rsidRPr="00D61B88">
        <w:rPr>
          <w:lang w:val="fr-FR"/>
        </w:rPr>
        <w:t>() {</w:t>
      </w:r>
    </w:p>
    <w:p w14:paraId="7D9FF2A7" w14:textId="77777777" w:rsidR="00D61B88" w:rsidRPr="00D61B88" w:rsidRDefault="00D61B88" w:rsidP="00292E07">
      <w:pPr>
        <w:pStyle w:val="code"/>
        <w:rPr>
          <w:lang w:val="fr-FR"/>
        </w:rPr>
      </w:pPr>
      <w:r w:rsidRPr="00D61B88">
        <w:rPr>
          <w:lang w:val="fr-FR"/>
        </w:rPr>
        <w:t xml:space="preserve">  // Calcul de l'enveloppe sinusoïdale ou carrée</w:t>
      </w:r>
    </w:p>
    <w:p w14:paraId="7C2CECE5" w14:textId="77777777" w:rsidR="00D61B88" w:rsidRPr="00D61B88" w:rsidRDefault="00D61B88" w:rsidP="00292E07">
      <w:pPr>
        <w:pStyle w:val="code"/>
      </w:pPr>
      <w:r w:rsidRPr="00D61B88">
        <w:rPr>
          <w:lang w:val="fr-FR"/>
        </w:rPr>
        <w:t xml:space="preserve">  </w:t>
      </w:r>
      <w:r w:rsidRPr="00D61B88">
        <w:t xml:space="preserve">float </w:t>
      </w:r>
      <w:proofErr w:type="spellStart"/>
      <w:r w:rsidRPr="00D61B88">
        <w:t>time_s</w:t>
      </w:r>
      <w:proofErr w:type="spellEnd"/>
      <w:r w:rsidRPr="00D61B88">
        <w:t xml:space="preserve"> = </w:t>
      </w:r>
      <w:proofErr w:type="spellStart"/>
      <w:r w:rsidRPr="00D61B88">
        <w:t>millis</w:t>
      </w:r>
      <w:proofErr w:type="spellEnd"/>
      <w:r w:rsidRPr="00D61B88">
        <w:t>() / 1000.0;</w:t>
      </w:r>
    </w:p>
    <w:p w14:paraId="628913B0" w14:textId="77777777" w:rsidR="00D61B88" w:rsidRPr="00D61B88" w:rsidRDefault="00D61B88" w:rsidP="00292E07">
      <w:pPr>
        <w:pStyle w:val="code"/>
      </w:pPr>
      <w:r w:rsidRPr="00D61B88">
        <w:t xml:space="preserve">  float envelope = (sin(2 * PI * </w:t>
      </w:r>
      <w:proofErr w:type="spellStart"/>
      <w:r w:rsidRPr="00D61B88">
        <w:t>envelope_freq</w:t>
      </w:r>
      <w:proofErr w:type="spellEnd"/>
      <w:r w:rsidRPr="00D61B88">
        <w:t xml:space="preserve"> * </w:t>
      </w:r>
      <w:proofErr w:type="spellStart"/>
      <w:r w:rsidRPr="00D61B88">
        <w:t>time_s</w:t>
      </w:r>
      <w:proofErr w:type="spellEnd"/>
      <w:r w:rsidRPr="00D61B88">
        <w:t>) + 1) / 2;</w:t>
      </w:r>
    </w:p>
    <w:p w14:paraId="3FC52293" w14:textId="77777777" w:rsidR="00D61B88" w:rsidRPr="00D61B88" w:rsidRDefault="00D61B88" w:rsidP="00292E07">
      <w:pPr>
        <w:pStyle w:val="code"/>
      </w:pPr>
      <w:r w:rsidRPr="00D61B88">
        <w:t xml:space="preserve">  </w:t>
      </w:r>
    </w:p>
    <w:p w14:paraId="08CC40DD" w14:textId="77777777" w:rsidR="00D61B88" w:rsidRPr="00D61B88" w:rsidRDefault="00D61B88" w:rsidP="00292E07">
      <w:pPr>
        <w:pStyle w:val="code"/>
        <w:rPr>
          <w:lang w:val="fr-FR"/>
        </w:rPr>
      </w:pPr>
      <w:r w:rsidRPr="00D61B88">
        <w:t xml:space="preserve">  </w:t>
      </w:r>
      <w:r w:rsidRPr="00D61B88">
        <w:rPr>
          <w:lang w:val="fr-FR"/>
        </w:rPr>
        <w:t>// Ou pour une enveloppe carrée :</w:t>
      </w:r>
    </w:p>
    <w:p w14:paraId="1EE12180" w14:textId="77777777" w:rsidR="00D61B88" w:rsidRPr="00D61B88" w:rsidRDefault="00D61B88" w:rsidP="00292E07">
      <w:pPr>
        <w:pStyle w:val="code"/>
      </w:pPr>
      <w:r w:rsidRPr="00D61B88">
        <w:rPr>
          <w:lang w:val="fr-FR"/>
        </w:rPr>
        <w:t xml:space="preserve">  </w:t>
      </w:r>
      <w:r w:rsidRPr="00D61B88">
        <w:t xml:space="preserve">// float envelope = (sin(2 * PI * </w:t>
      </w:r>
      <w:proofErr w:type="spellStart"/>
      <w:r w:rsidRPr="00D61B88">
        <w:t>envelope_freq</w:t>
      </w:r>
      <w:proofErr w:type="spellEnd"/>
      <w:r w:rsidRPr="00D61B88">
        <w:t xml:space="preserve"> * </w:t>
      </w:r>
      <w:proofErr w:type="spellStart"/>
      <w:r w:rsidRPr="00D61B88">
        <w:t>time_s</w:t>
      </w:r>
      <w:proofErr w:type="spellEnd"/>
      <w:r w:rsidRPr="00D61B88">
        <w:t>) &gt; 0) ? 1.0 : 0.0;</w:t>
      </w:r>
    </w:p>
    <w:p w14:paraId="3DCEDC5B" w14:textId="77777777" w:rsidR="00D61B88" w:rsidRPr="00D61B88" w:rsidRDefault="00D61B88" w:rsidP="00292E07">
      <w:pPr>
        <w:pStyle w:val="code"/>
      </w:pPr>
      <w:r w:rsidRPr="00D61B88">
        <w:t xml:space="preserve">  </w:t>
      </w:r>
    </w:p>
    <w:p w14:paraId="43E85305" w14:textId="77777777" w:rsidR="00D61B88" w:rsidRPr="00D61B88" w:rsidRDefault="00D61B88" w:rsidP="00292E07">
      <w:pPr>
        <w:pStyle w:val="code"/>
      </w:pPr>
      <w:r w:rsidRPr="00D61B88">
        <w:t xml:space="preserve">  int </w:t>
      </w:r>
      <w:proofErr w:type="spellStart"/>
      <w:r w:rsidRPr="00D61B88">
        <w:t>pwm_value</w:t>
      </w:r>
      <w:proofErr w:type="spellEnd"/>
      <w:r w:rsidRPr="00D61B88">
        <w:t xml:space="preserve"> = envelope * </w:t>
      </w:r>
      <w:proofErr w:type="spellStart"/>
      <w:r w:rsidRPr="00D61B88">
        <w:t>brightness_max</w:t>
      </w:r>
      <w:proofErr w:type="spellEnd"/>
      <w:r w:rsidRPr="00D61B88">
        <w:t>;</w:t>
      </w:r>
    </w:p>
    <w:p w14:paraId="42C5B6FD" w14:textId="77777777" w:rsidR="00D61B88" w:rsidRPr="00D61B88" w:rsidRDefault="00D61B88" w:rsidP="00292E07">
      <w:pPr>
        <w:pStyle w:val="code"/>
      </w:pPr>
      <w:r w:rsidRPr="00D61B88">
        <w:t xml:space="preserve">  </w:t>
      </w:r>
      <w:proofErr w:type="spellStart"/>
      <w:r w:rsidRPr="00D61B88">
        <w:t>ledcWrite</w:t>
      </w:r>
      <w:proofErr w:type="spellEnd"/>
      <w:r w:rsidRPr="00D61B88">
        <w:t xml:space="preserve">(PWM_CHANNEL, </w:t>
      </w:r>
      <w:proofErr w:type="spellStart"/>
      <w:r w:rsidRPr="00D61B88">
        <w:t>pwm_value</w:t>
      </w:r>
      <w:proofErr w:type="spellEnd"/>
      <w:r w:rsidRPr="00D61B88">
        <w:t>);</w:t>
      </w:r>
    </w:p>
    <w:p w14:paraId="3609EF63" w14:textId="77777777" w:rsidR="00D61B88" w:rsidRPr="00D61B88" w:rsidRDefault="00D61B88" w:rsidP="00292E07">
      <w:pPr>
        <w:pStyle w:val="code"/>
      </w:pPr>
      <w:r w:rsidRPr="00D61B88">
        <w:t xml:space="preserve">  </w:t>
      </w:r>
    </w:p>
    <w:p w14:paraId="36317CE3" w14:textId="77777777" w:rsidR="00D61B88" w:rsidRPr="00F249DA" w:rsidRDefault="00D61B88" w:rsidP="00292E07">
      <w:pPr>
        <w:pStyle w:val="code"/>
        <w:rPr>
          <w:lang w:val="fr-FR"/>
        </w:rPr>
      </w:pPr>
      <w:r w:rsidRPr="00D61B88">
        <w:t xml:space="preserve">  </w:t>
      </w:r>
      <w:proofErr w:type="spellStart"/>
      <w:r w:rsidRPr="00F249DA">
        <w:rPr>
          <w:lang w:val="fr-FR"/>
        </w:rPr>
        <w:t>delay</w:t>
      </w:r>
      <w:proofErr w:type="spellEnd"/>
      <w:r w:rsidRPr="00F249DA">
        <w:rPr>
          <w:lang w:val="fr-FR"/>
        </w:rPr>
        <w:t>(1); // Actualisation 1ms</w:t>
      </w:r>
    </w:p>
    <w:p w14:paraId="2390D4BA" w14:textId="77777777" w:rsidR="00D61B88" w:rsidRPr="00D61B88" w:rsidRDefault="00D61B88" w:rsidP="00292E07">
      <w:pPr>
        <w:pStyle w:val="code"/>
        <w:rPr>
          <w:lang w:val="fr-FR"/>
        </w:rPr>
      </w:pPr>
      <w:r w:rsidRPr="00D61B88">
        <w:rPr>
          <w:lang w:val="fr-FR"/>
        </w:rPr>
        <w:t>}</w:t>
      </w:r>
    </w:p>
    <w:p w14:paraId="65148DF2" w14:textId="77777777" w:rsidR="00D61B88" w:rsidRPr="00D61B88" w:rsidRDefault="00D61B88" w:rsidP="00A032E7">
      <w:pPr>
        <w:pStyle w:val="Heading4"/>
        <w:rPr>
          <w:lang w:val="fr-FR"/>
        </w:rPr>
      </w:pPr>
      <w:r w:rsidRPr="00D61B88">
        <w:rPr>
          <w:lang w:val="fr-FR"/>
        </w:rPr>
        <w:t>Code optimisé pour formes d'onde variées</w:t>
      </w:r>
    </w:p>
    <w:p w14:paraId="60967253" w14:textId="77777777" w:rsidR="00D61B88" w:rsidRPr="00D61B88" w:rsidRDefault="00D61B88" w:rsidP="00292E07">
      <w:pPr>
        <w:pStyle w:val="code"/>
      </w:pPr>
      <w:proofErr w:type="spellStart"/>
      <w:r w:rsidRPr="00D61B88">
        <w:t>enum</w:t>
      </w:r>
      <w:proofErr w:type="spellEnd"/>
      <w:r w:rsidRPr="00D61B88">
        <w:t xml:space="preserve"> </w:t>
      </w:r>
      <w:proofErr w:type="spellStart"/>
      <w:r w:rsidRPr="00D61B88">
        <w:t>WaveForm</w:t>
      </w:r>
      <w:proofErr w:type="spellEnd"/>
      <w:r w:rsidRPr="00D61B88">
        <w:t xml:space="preserve"> { SQUARE, SINE, TRIANGLE, SAWTOOTH };</w:t>
      </w:r>
    </w:p>
    <w:p w14:paraId="06ACCC32" w14:textId="77777777" w:rsidR="00D61B88" w:rsidRPr="00D61B88" w:rsidRDefault="00D61B88" w:rsidP="00292E07">
      <w:pPr>
        <w:pStyle w:val="code"/>
      </w:pPr>
    </w:p>
    <w:p w14:paraId="2E225F2D" w14:textId="77777777" w:rsidR="00D61B88" w:rsidRPr="00D61B88" w:rsidRDefault="00D61B88" w:rsidP="00292E07">
      <w:pPr>
        <w:pStyle w:val="code"/>
      </w:pPr>
      <w:r w:rsidRPr="00D61B88">
        <w:t xml:space="preserve">class </w:t>
      </w:r>
      <w:proofErr w:type="spellStart"/>
      <w:r w:rsidRPr="00D61B88">
        <w:t>LEDController</w:t>
      </w:r>
      <w:proofErr w:type="spellEnd"/>
      <w:r w:rsidRPr="00D61B88">
        <w:t xml:space="preserve"> {</w:t>
      </w:r>
    </w:p>
    <w:p w14:paraId="77A9FFFC" w14:textId="77777777" w:rsidR="00D61B88" w:rsidRPr="00D61B88" w:rsidRDefault="00D61B88" w:rsidP="00292E07">
      <w:pPr>
        <w:pStyle w:val="code"/>
      </w:pPr>
      <w:r w:rsidRPr="00D61B88">
        <w:t>private:</w:t>
      </w:r>
    </w:p>
    <w:p w14:paraId="4FCE610E" w14:textId="77777777" w:rsidR="00D61B88" w:rsidRPr="00D61B88" w:rsidRDefault="00D61B88" w:rsidP="00292E07">
      <w:pPr>
        <w:pStyle w:val="code"/>
      </w:pPr>
      <w:r w:rsidRPr="00D61B88">
        <w:t xml:space="preserve">  int pin, channel;</w:t>
      </w:r>
    </w:p>
    <w:p w14:paraId="3B6E2F53" w14:textId="77777777" w:rsidR="00D61B88" w:rsidRPr="00D61B88" w:rsidRDefault="00D61B88" w:rsidP="00292E07">
      <w:pPr>
        <w:pStyle w:val="code"/>
      </w:pPr>
      <w:r w:rsidRPr="00D61B88">
        <w:t xml:space="preserve">  float </w:t>
      </w:r>
      <w:proofErr w:type="spellStart"/>
      <w:r w:rsidRPr="00D61B88">
        <w:t>carrier_freq</w:t>
      </w:r>
      <w:proofErr w:type="spellEnd"/>
      <w:r w:rsidRPr="00D61B88">
        <w:t xml:space="preserve">, </w:t>
      </w:r>
      <w:proofErr w:type="spellStart"/>
      <w:r w:rsidRPr="00D61B88">
        <w:t>envelope_freq</w:t>
      </w:r>
      <w:proofErr w:type="spellEnd"/>
      <w:r w:rsidRPr="00D61B88">
        <w:t>;</w:t>
      </w:r>
    </w:p>
    <w:p w14:paraId="0D1A69CF" w14:textId="77777777" w:rsidR="00D61B88" w:rsidRPr="00D61B88" w:rsidRDefault="00D61B88" w:rsidP="00292E07">
      <w:pPr>
        <w:pStyle w:val="code"/>
      </w:pPr>
      <w:r w:rsidRPr="00D61B88">
        <w:t xml:space="preserve">  int </w:t>
      </w:r>
      <w:proofErr w:type="spellStart"/>
      <w:r w:rsidRPr="00D61B88">
        <w:t>max_brightness</w:t>
      </w:r>
      <w:proofErr w:type="spellEnd"/>
      <w:r w:rsidRPr="00D61B88">
        <w:t>;</w:t>
      </w:r>
    </w:p>
    <w:p w14:paraId="4959D7D5" w14:textId="77777777" w:rsidR="00D61B88" w:rsidRPr="00D61B88" w:rsidRDefault="00D61B88" w:rsidP="00292E07">
      <w:pPr>
        <w:pStyle w:val="code"/>
      </w:pPr>
      <w:r w:rsidRPr="00D61B88">
        <w:lastRenderedPageBreak/>
        <w:t xml:space="preserve">  </w:t>
      </w:r>
      <w:proofErr w:type="spellStart"/>
      <w:r w:rsidRPr="00D61B88">
        <w:t>WaveForm</w:t>
      </w:r>
      <w:proofErr w:type="spellEnd"/>
      <w:r w:rsidRPr="00D61B88">
        <w:t xml:space="preserve"> waveform;</w:t>
      </w:r>
    </w:p>
    <w:p w14:paraId="16B9D19C" w14:textId="77777777" w:rsidR="00D61B88" w:rsidRPr="00D61B88" w:rsidRDefault="00D61B88" w:rsidP="00292E07">
      <w:pPr>
        <w:pStyle w:val="code"/>
      </w:pPr>
    </w:p>
    <w:p w14:paraId="71AB0F3B" w14:textId="77777777" w:rsidR="00D61B88" w:rsidRPr="00D61B88" w:rsidRDefault="00D61B88" w:rsidP="00292E07">
      <w:pPr>
        <w:pStyle w:val="code"/>
      </w:pPr>
      <w:r w:rsidRPr="00D61B88">
        <w:t>public:</w:t>
      </w:r>
    </w:p>
    <w:p w14:paraId="4A74482A" w14:textId="77777777" w:rsidR="00D61B88" w:rsidRPr="00D61B88" w:rsidRDefault="00D61B88" w:rsidP="00292E07">
      <w:pPr>
        <w:pStyle w:val="code"/>
      </w:pPr>
      <w:r w:rsidRPr="00D61B88">
        <w:t xml:space="preserve">  void </w:t>
      </w:r>
      <w:proofErr w:type="spellStart"/>
      <w:r w:rsidRPr="00D61B88">
        <w:t>setEnvelope</w:t>
      </w:r>
      <w:proofErr w:type="spellEnd"/>
      <w:r w:rsidRPr="00D61B88">
        <w:t xml:space="preserve">(float </w:t>
      </w:r>
      <w:proofErr w:type="spellStart"/>
      <w:r w:rsidRPr="00D61B88">
        <w:t>freq</w:t>
      </w:r>
      <w:proofErr w:type="spellEnd"/>
      <w:r w:rsidRPr="00D61B88">
        <w:t xml:space="preserve">, </w:t>
      </w:r>
      <w:proofErr w:type="spellStart"/>
      <w:r w:rsidRPr="00D61B88">
        <w:t>WaveForm</w:t>
      </w:r>
      <w:proofErr w:type="spellEnd"/>
      <w:r w:rsidRPr="00D61B88">
        <w:t xml:space="preserve"> wave, int </w:t>
      </w:r>
      <w:proofErr w:type="gramStart"/>
      <w:r w:rsidRPr="00D61B88">
        <w:t>brightness) {</w:t>
      </w:r>
      <w:proofErr w:type="gramEnd"/>
    </w:p>
    <w:p w14:paraId="6A01454D" w14:textId="77777777" w:rsidR="00D61B88" w:rsidRPr="00D61B88" w:rsidRDefault="00D61B88" w:rsidP="00292E07">
      <w:pPr>
        <w:pStyle w:val="code"/>
      </w:pPr>
      <w:r w:rsidRPr="00D61B88">
        <w:t xml:space="preserve">    </w:t>
      </w:r>
      <w:proofErr w:type="spellStart"/>
      <w:r w:rsidRPr="00D61B88">
        <w:t>envelope_freq</w:t>
      </w:r>
      <w:proofErr w:type="spellEnd"/>
      <w:r w:rsidRPr="00D61B88">
        <w:t xml:space="preserve"> = </w:t>
      </w:r>
      <w:proofErr w:type="spellStart"/>
      <w:r w:rsidRPr="00D61B88">
        <w:t>freq</w:t>
      </w:r>
      <w:proofErr w:type="spellEnd"/>
      <w:r w:rsidRPr="00D61B88">
        <w:t>;</w:t>
      </w:r>
    </w:p>
    <w:p w14:paraId="4DCC9734" w14:textId="77777777" w:rsidR="00D61B88" w:rsidRPr="00D61B88" w:rsidRDefault="00D61B88" w:rsidP="00292E07">
      <w:pPr>
        <w:pStyle w:val="code"/>
      </w:pPr>
      <w:r w:rsidRPr="00D61B88">
        <w:t xml:space="preserve">    waveform = wave;</w:t>
      </w:r>
    </w:p>
    <w:p w14:paraId="3CD185E0" w14:textId="77777777" w:rsidR="00D61B88" w:rsidRPr="00D61B88" w:rsidRDefault="00D61B88" w:rsidP="00292E07">
      <w:pPr>
        <w:pStyle w:val="code"/>
      </w:pPr>
      <w:r w:rsidRPr="00D61B88">
        <w:t xml:space="preserve">    </w:t>
      </w:r>
      <w:proofErr w:type="spellStart"/>
      <w:r w:rsidRPr="00D61B88">
        <w:t>max_brightness</w:t>
      </w:r>
      <w:proofErr w:type="spellEnd"/>
      <w:r w:rsidRPr="00D61B88">
        <w:t xml:space="preserve"> = brightness;</w:t>
      </w:r>
    </w:p>
    <w:p w14:paraId="4D09B000" w14:textId="77777777" w:rsidR="00D61B88" w:rsidRPr="00D61B88" w:rsidRDefault="00D61B88" w:rsidP="00292E07">
      <w:pPr>
        <w:pStyle w:val="code"/>
      </w:pPr>
      <w:r w:rsidRPr="00D61B88">
        <w:t xml:space="preserve">  }</w:t>
      </w:r>
    </w:p>
    <w:p w14:paraId="07B1D0BC" w14:textId="77777777" w:rsidR="00D61B88" w:rsidRPr="00D61B88" w:rsidRDefault="00D61B88" w:rsidP="00292E07">
      <w:pPr>
        <w:pStyle w:val="code"/>
      </w:pPr>
      <w:r w:rsidRPr="00D61B88">
        <w:t xml:space="preserve">  </w:t>
      </w:r>
    </w:p>
    <w:p w14:paraId="4BA182E1" w14:textId="77777777" w:rsidR="00D61B88" w:rsidRPr="00D61B88" w:rsidRDefault="00D61B88" w:rsidP="00292E07">
      <w:pPr>
        <w:pStyle w:val="code"/>
      </w:pPr>
      <w:r w:rsidRPr="00D61B88">
        <w:t xml:space="preserve">  void update() {</w:t>
      </w:r>
    </w:p>
    <w:p w14:paraId="0E26CFA0" w14:textId="77777777" w:rsidR="00D61B88" w:rsidRPr="00D61B88" w:rsidRDefault="00D61B88" w:rsidP="00292E07">
      <w:pPr>
        <w:pStyle w:val="code"/>
        <w:rPr>
          <w:lang w:val="fr-FR"/>
        </w:rPr>
      </w:pPr>
      <w:r w:rsidRPr="00D61B88">
        <w:t xml:space="preserve">    </w:t>
      </w:r>
      <w:proofErr w:type="spellStart"/>
      <w:r w:rsidRPr="00D61B88">
        <w:rPr>
          <w:lang w:val="fr-FR"/>
        </w:rPr>
        <w:t>float</w:t>
      </w:r>
      <w:proofErr w:type="spellEnd"/>
      <w:r w:rsidRPr="00D61B88">
        <w:rPr>
          <w:lang w:val="fr-FR"/>
        </w:rPr>
        <w:t xml:space="preserve"> t = </w:t>
      </w:r>
      <w:proofErr w:type="spellStart"/>
      <w:r w:rsidRPr="00D61B88">
        <w:rPr>
          <w:lang w:val="fr-FR"/>
        </w:rPr>
        <w:t>millis</w:t>
      </w:r>
      <w:proofErr w:type="spellEnd"/>
      <w:r w:rsidRPr="00D61B88">
        <w:rPr>
          <w:lang w:val="fr-FR"/>
        </w:rPr>
        <w:t>() / 1000.0;</w:t>
      </w:r>
    </w:p>
    <w:p w14:paraId="01F7F775" w14:textId="77777777" w:rsidR="00D61B88" w:rsidRPr="00D61B88" w:rsidRDefault="00D61B88" w:rsidP="00292E07">
      <w:pPr>
        <w:pStyle w:val="code"/>
        <w:rPr>
          <w:lang w:val="fr-FR"/>
        </w:rPr>
      </w:pPr>
      <w:r w:rsidRPr="00D61B88">
        <w:rPr>
          <w:lang w:val="fr-FR"/>
        </w:rPr>
        <w:t xml:space="preserve">    </w:t>
      </w:r>
      <w:proofErr w:type="spellStart"/>
      <w:r w:rsidRPr="00D61B88">
        <w:rPr>
          <w:lang w:val="fr-FR"/>
        </w:rPr>
        <w:t>float</w:t>
      </w:r>
      <w:proofErr w:type="spellEnd"/>
      <w:r w:rsidRPr="00D61B88">
        <w:rPr>
          <w:lang w:val="fr-FR"/>
        </w:rPr>
        <w:t xml:space="preserve"> </w:t>
      </w:r>
      <w:proofErr w:type="spellStart"/>
      <w:r w:rsidRPr="00D61B88">
        <w:rPr>
          <w:lang w:val="fr-FR"/>
        </w:rPr>
        <w:t>envelope</w:t>
      </w:r>
      <w:proofErr w:type="spellEnd"/>
      <w:r w:rsidRPr="00D61B88">
        <w:rPr>
          <w:lang w:val="fr-FR"/>
        </w:rPr>
        <w:t xml:space="preserve"> = </w:t>
      </w:r>
      <w:proofErr w:type="spellStart"/>
      <w:r w:rsidRPr="00D61B88">
        <w:rPr>
          <w:lang w:val="fr-FR"/>
        </w:rPr>
        <w:t>calculateEnvelope</w:t>
      </w:r>
      <w:proofErr w:type="spellEnd"/>
      <w:r w:rsidRPr="00D61B88">
        <w:rPr>
          <w:lang w:val="fr-FR"/>
        </w:rPr>
        <w:t>(t);</w:t>
      </w:r>
    </w:p>
    <w:p w14:paraId="20DCFE2D" w14:textId="77777777" w:rsidR="00D61B88" w:rsidRPr="00D61B88" w:rsidRDefault="00D61B88" w:rsidP="00292E07">
      <w:pPr>
        <w:pStyle w:val="code"/>
      </w:pPr>
      <w:r w:rsidRPr="00D61B88">
        <w:rPr>
          <w:lang w:val="fr-FR"/>
        </w:rPr>
        <w:t xml:space="preserve">    </w:t>
      </w:r>
      <w:r w:rsidRPr="00D61B88">
        <w:t xml:space="preserve">int </w:t>
      </w:r>
      <w:proofErr w:type="spellStart"/>
      <w:r w:rsidRPr="00D61B88">
        <w:t>pwm_val</w:t>
      </w:r>
      <w:proofErr w:type="spellEnd"/>
      <w:r w:rsidRPr="00D61B88">
        <w:t xml:space="preserve"> = envelope * </w:t>
      </w:r>
      <w:proofErr w:type="spellStart"/>
      <w:r w:rsidRPr="00D61B88">
        <w:t>max_brightness</w:t>
      </w:r>
      <w:proofErr w:type="spellEnd"/>
      <w:r w:rsidRPr="00D61B88">
        <w:t>;</w:t>
      </w:r>
    </w:p>
    <w:p w14:paraId="590FC071" w14:textId="77777777" w:rsidR="00D61B88" w:rsidRPr="00D61B88" w:rsidRDefault="00D61B88" w:rsidP="00292E07">
      <w:pPr>
        <w:pStyle w:val="code"/>
      </w:pPr>
      <w:r w:rsidRPr="00D61B88">
        <w:t xml:space="preserve">    </w:t>
      </w:r>
      <w:proofErr w:type="spellStart"/>
      <w:r w:rsidRPr="00D61B88">
        <w:t>ledcWrite</w:t>
      </w:r>
      <w:proofErr w:type="spellEnd"/>
      <w:r w:rsidRPr="00D61B88">
        <w:t xml:space="preserve">(channel, </w:t>
      </w:r>
      <w:proofErr w:type="spellStart"/>
      <w:r w:rsidRPr="00D61B88">
        <w:t>pwm_val</w:t>
      </w:r>
      <w:proofErr w:type="spellEnd"/>
      <w:r w:rsidRPr="00D61B88">
        <w:t>);</w:t>
      </w:r>
    </w:p>
    <w:p w14:paraId="4C569374" w14:textId="77777777" w:rsidR="00D61B88" w:rsidRPr="00D61B88" w:rsidRDefault="00D61B88" w:rsidP="00292E07">
      <w:pPr>
        <w:pStyle w:val="code"/>
      </w:pPr>
      <w:r w:rsidRPr="00D61B88">
        <w:t xml:space="preserve">  }</w:t>
      </w:r>
    </w:p>
    <w:p w14:paraId="3063B244" w14:textId="77777777" w:rsidR="00D61B88" w:rsidRPr="00D61B88" w:rsidRDefault="00D61B88" w:rsidP="00292E07">
      <w:pPr>
        <w:pStyle w:val="code"/>
      </w:pPr>
      <w:r w:rsidRPr="00D61B88">
        <w:t xml:space="preserve">  </w:t>
      </w:r>
    </w:p>
    <w:p w14:paraId="7BBAAE78" w14:textId="77777777" w:rsidR="00D61B88" w:rsidRPr="00D61B88" w:rsidRDefault="00D61B88" w:rsidP="00292E07">
      <w:pPr>
        <w:pStyle w:val="code"/>
      </w:pPr>
      <w:r w:rsidRPr="00D61B88">
        <w:t>private:</w:t>
      </w:r>
    </w:p>
    <w:p w14:paraId="43C434A5" w14:textId="77777777" w:rsidR="00D61B88" w:rsidRPr="00D61B88" w:rsidRDefault="00D61B88" w:rsidP="00292E07">
      <w:pPr>
        <w:pStyle w:val="code"/>
      </w:pPr>
      <w:r w:rsidRPr="00D61B88">
        <w:t xml:space="preserve">  float </w:t>
      </w:r>
      <w:proofErr w:type="spellStart"/>
      <w:r w:rsidRPr="00D61B88">
        <w:t>calculateEnvelope</w:t>
      </w:r>
      <w:proofErr w:type="spellEnd"/>
      <w:r w:rsidRPr="00D61B88">
        <w:t xml:space="preserve">(float </w:t>
      </w:r>
      <w:proofErr w:type="gramStart"/>
      <w:r w:rsidRPr="00D61B88">
        <w:t>t) {</w:t>
      </w:r>
      <w:proofErr w:type="gramEnd"/>
    </w:p>
    <w:p w14:paraId="59246BF1" w14:textId="77777777" w:rsidR="00D61B88" w:rsidRPr="00D61B88" w:rsidRDefault="00D61B88" w:rsidP="00292E07">
      <w:pPr>
        <w:pStyle w:val="code"/>
      </w:pPr>
      <w:r w:rsidRPr="00D61B88">
        <w:t xml:space="preserve">    float phase = 2 * PI * </w:t>
      </w:r>
      <w:proofErr w:type="spellStart"/>
      <w:r w:rsidRPr="00D61B88">
        <w:t>envelope_freq</w:t>
      </w:r>
      <w:proofErr w:type="spellEnd"/>
      <w:r w:rsidRPr="00D61B88">
        <w:t xml:space="preserve"> * t;</w:t>
      </w:r>
    </w:p>
    <w:p w14:paraId="654DD9C2" w14:textId="77777777" w:rsidR="00D61B88" w:rsidRPr="00D61B88" w:rsidRDefault="00D61B88" w:rsidP="00292E07">
      <w:pPr>
        <w:pStyle w:val="code"/>
      </w:pPr>
      <w:r w:rsidRPr="00D61B88">
        <w:t xml:space="preserve">    switch(waveform) {</w:t>
      </w:r>
    </w:p>
    <w:p w14:paraId="76A7E62D" w14:textId="77777777" w:rsidR="00D61B88" w:rsidRPr="00D61B88" w:rsidRDefault="00D61B88" w:rsidP="00292E07">
      <w:pPr>
        <w:pStyle w:val="code"/>
      </w:pPr>
      <w:r w:rsidRPr="00D61B88">
        <w:t xml:space="preserve">      case SQUARE: return (sin(phase) &gt; 0) ? 1.0 : 0.0;</w:t>
      </w:r>
    </w:p>
    <w:p w14:paraId="22365279" w14:textId="77777777" w:rsidR="00D61B88" w:rsidRPr="00D61B88" w:rsidRDefault="00D61B88" w:rsidP="00292E07">
      <w:pPr>
        <w:pStyle w:val="code"/>
      </w:pPr>
      <w:r w:rsidRPr="00D61B88">
        <w:t xml:space="preserve">      case SINE: return (sin(phase) + 1) / 2;</w:t>
      </w:r>
    </w:p>
    <w:p w14:paraId="1906A4D5" w14:textId="77777777" w:rsidR="00D61B88" w:rsidRPr="00D61B88" w:rsidRDefault="00D61B88" w:rsidP="00292E07">
      <w:pPr>
        <w:pStyle w:val="code"/>
      </w:pPr>
      <w:r w:rsidRPr="00D61B88">
        <w:t xml:space="preserve">      case TRIANGLE: return 2 * abs(</w:t>
      </w:r>
      <w:proofErr w:type="spellStart"/>
      <w:r w:rsidRPr="00D61B88">
        <w:t>fmod</w:t>
      </w:r>
      <w:proofErr w:type="spellEnd"/>
      <w:r w:rsidRPr="00D61B88">
        <w:t>(phase/(2*PI), 1.0) - 0.5);</w:t>
      </w:r>
    </w:p>
    <w:p w14:paraId="2EEE2DB0" w14:textId="77777777" w:rsidR="00D61B88" w:rsidRPr="00D61B88" w:rsidRDefault="00D61B88" w:rsidP="00292E07">
      <w:pPr>
        <w:pStyle w:val="code"/>
        <w:rPr>
          <w:lang w:val="fr-FR"/>
        </w:rPr>
      </w:pPr>
      <w:r w:rsidRPr="00D61B88">
        <w:t xml:space="preserve">      </w:t>
      </w:r>
      <w:r w:rsidRPr="00D61B88">
        <w:rPr>
          <w:lang w:val="fr-FR"/>
        </w:rPr>
        <w:t>// etc.</w:t>
      </w:r>
    </w:p>
    <w:p w14:paraId="025B7628" w14:textId="77777777" w:rsidR="00D61B88" w:rsidRPr="00D61B88" w:rsidRDefault="00D61B88" w:rsidP="00292E07">
      <w:pPr>
        <w:pStyle w:val="code"/>
        <w:rPr>
          <w:lang w:val="fr-FR"/>
        </w:rPr>
      </w:pPr>
      <w:r w:rsidRPr="00D61B88">
        <w:rPr>
          <w:lang w:val="fr-FR"/>
        </w:rPr>
        <w:t xml:space="preserve">    }</w:t>
      </w:r>
    </w:p>
    <w:p w14:paraId="09D09F5F" w14:textId="77777777" w:rsidR="00D61B88" w:rsidRPr="00D61B88" w:rsidRDefault="00D61B88" w:rsidP="00292E07">
      <w:pPr>
        <w:pStyle w:val="code"/>
        <w:rPr>
          <w:lang w:val="fr-FR"/>
        </w:rPr>
      </w:pPr>
      <w:r w:rsidRPr="00D61B88">
        <w:rPr>
          <w:lang w:val="fr-FR"/>
        </w:rPr>
        <w:t xml:space="preserve">  }</w:t>
      </w:r>
    </w:p>
    <w:p w14:paraId="237EB3E4" w14:textId="77777777" w:rsidR="00D61B88" w:rsidRPr="00D61B88" w:rsidRDefault="00D61B88" w:rsidP="00292E07">
      <w:pPr>
        <w:pStyle w:val="code"/>
        <w:rPr>
          <w:lang w:val="fr-FR"/>
        </w:rPr>
      </w:pPr>
      <w:r w:rsidRPr="00D61B88">
        <w:rPr>
          <w:lang w:val="fr-FR"/>
        </w:rPr>
        <w:t>};</w:t>
      </w:r>
    </w:p>
    <w:p w14:paraId="0BC4AD0F" w14:textId="7E35EE2D" w:rsidR="00D61B88" w:rsidRDefault="00D61B88" w:rsidP="00E0170A">
      <w:pPr>
        <w:rPr>
          <w:lang w:val="fr-FR"/>
        </w:rPr>
      </w:pPr>
    </w:p>
    <w:p w14:paraId="65DC8028" w14:textId="28B001D2" w:rsidR="001801CB" w:rsidRDefault="00A032E7" w:rsidP="00A032E7">
      <w:pPr>
        <w:pStyle w:val="Heading3"/>
        <w:rPr>
          <w:lang w:val="fr-FR"/>
        </w:rPr>
      </w:pPr>
      <w:r>
        <w:rPr>
          <w:lang w:val="fr-FR"/>
        </w:rPr>
        <w:t>Ventilateur de refroidissement</w:t>
      </w:r>
    </w:p>
    <w:p w14:paraId="64B82234" w14:textId="77777777" w:rsidR="00442822" w:rsidRDefault="00442822" w:rsidP="00A032E7">
      <w:pPr>
        <w:pStyle w:val="Heading3"/>
        <w:rPr>
          <w:rFonts w:asciiTheme="minorHAnsi" w:eastAsiaTheme="minorHAnsi" w:hAnsiTheme="minorHAnsi" w:cstheme="minorBidi"/>
          <w:b w:val="0"/>
          <w:i w:val="0"/>
          <w:color w:val="auto"/>
          <w:sz w:val="22"/>
          <w:szCs w:val="22"/>
        </w:rPr>
      </w:pPr>
      <w:r w:rsidRPr="00442822">
        <w:rPr>
          <w:rFonts w:asciiTheme="minorHAnsi" w:eastAsiaTheme="minorHAnsi" w:hAnsiTheme="minorHAnsi" w:cstheme="minorBidi"/>
          <w:b w:val="0"/>
          <w:i w:val="0"/>
          <w:color w:val="auto"/>
          <w:sz w:val="22"/>
          <w:szCs w:val="22"/>
        </w:rPr>
        <w:t>A 120 mm x 120 mm fan will be located on the back of the control PCB. This fan must be a low-noise model (such as a Corsair model) with PWM control according to the temperature of the LED PCB.</w:t>
      </w:r>
    </w:p>
    <w:p w14:paraId="18B4C2AA" w14:textId="77777777" w:rsidR="00442822" w:rsidRDefault="00442822" w:rsidP="00442822">
      <w:pPr>
        <w:pStyle w:val="Heading3"/>
      </w:pPr>
      <w:r>
        <w:t>Housing</w:t>
      </w:r>
    </w:p>
    <w:p w14:paraId="699CA270" w14:textId="77777777" w:rsidR="00442822" w:rsidRDefault="00442822" w:rsidP="00442822">
      <w:r>
        <w:t>The housing will be 3D-printed. It will likely consist of three parts: a perforated back plate to allow fresh air to enter; a central section to which the LED PCB will be attached; and holes along the edge of this section to allow air to escape. Finally, there will be a top section.</w:t>
      </w:r>
    </w:p>
    <w:p w14:paraId="6991C595" w14:textId="391082BF" w:rsidR="00442822" w:rsidRDefault="00442822" w:rsidP="00442822">
      <w:r>
        <w:t xml:space="preserve">The fan will be secured with four screws to </w:t>
      </w:r>
      <w:proofErr w:type="gramStart"/>
      <w:r>
        <w:t>the control</w:t>
      </w:r>
      <w:proofErr w:type="gramEnd"/>
      <w:r>
        <w:t xml:space="preserve"> PCB. The LED PCB will be attached to the control PCB using four or eight standoffs.</w:t>
      </w:r>
    </w:p>
    <w:p w14:paraId="0056BD91" w14:textId="77777777" w:rsidR="00442822" w:rsidRPr="00442822" w:rsidRDefault="00442822" w:rsidP="00442822"/>
    <w:p w14:paraId="1EE8066E" w14:textId="748BE34E" w:rsidR="002B26B4" w:rsidRDefault="002B26B4" w:rsidP="002B26B4">
      <w:pPr>
        <w:pStyle w:val="Heading3"/>
        <w:rPr>
          <w:lang w:val="fr-FR"/>
        </w:rPr>
      </w:pPr>
      <w:r>
        <w:rPr>
          <w:lang w:val="fr-FR"/>
        </w:rPr>
        <w:t>Alimentation</w:t>
      </w:r>
    </w:p>
    <w:p w14:paraId="41977709" w14:textId="3A10E635" w:rsidR="002B26B4" w:rsidRDefault="002B26B4" w:rsidP="002B26B4">
      <w:pPr>
        <w:rPr>
          <w:lang w:val="fr-FR"/>
        </w:rPr>
      </w:pPr>
      <w:r w:rsidRPr="002B26B4">
        <w:rPr>
          <w:lang w:val="fr-FR"/>
        </w:rPr>
        <w:t>L'alimentation de la lampe se fera par un bloc situé à l'extérieur afin de minimiser le dégagement de chaleur à l'intérieur de la lampe</w:t>
      </w:r>
      <w:r>
        <w:rPr>
          <w:lang w:val="fr-FR"/>
        </w:rPr>
        <w:t xml:space="preserve">. </w:t>
      </w:r>
      <w:r w:rsidRPr="002B26B4">
        <w:rPr>
          <w:lang w:val="fr-FR"/>
        </w:rPr>
        <w:t xml:space="preserve">En fonction du nombre de l'aide utilisée par groupes il faudra probablement prévoir une alimentation </w:t>
      </w:r>
      <w:r>
        <w:rPr>
          <w:lang w:val="fr-FR"/>
        </w:rPr>
        <w:t xml:space="preserve">avec une sortie en courant continue </w:t>
      </w:r>
      <w:r w:rsidRPr="002B26B4">
        <w:rPr>
          <w:lang w:val="fr-FR"/>
        </w:rPr>
        <w:t>d'une vingtaine de volts</w:t>
      </w:r>
      <w:r>
        <w:rPr>
          <w:lang w:val="fr-FR"/>
        </w:rPr>
        <w:t xml:space="preserve"> </w:t>
      </w:r>
      <w:r w:rsidRPr="002B26B4">
        <w:rPr>
          <w:lang w:val="fr-FR"/>
        </w:rPr>
        <w:t>et d'environ 60 ampères</w:t>
      </w:r>
    </w:p>
    <w:p w14:paraId="2CD927F1" w14:textId="77777777" w:rsidR="00650037" w:rsidRDefault="00650037" w:rsidP="002B26B4">
      <w:pPr>
        <w:rPr>
          <w:lang w:val="fr-FR"/>
        </w:rPr>
      </w:pPr>
    </w:p>
    <w:p w14:paraId="5E39B1C5" w14:textId="33948553" w:rsidR="00650037" w:rsidRDefault="00650037" w:rsidP="00650037">
      <w:pPr>
        <w:pStyle w:val="Heading2"/>
        <w:rPr>
          <w:lang w:val="fr-FR"/>
        </w:rPr>
      </w:pPr>
      <w:proofErr w:type="spellStart"/>
      <w:r>
        <w:rPr>
          <w:lang w:val="fr-FR"/>
        </w:rPr>
        <w:t>References</w:t>
      </w:r>
      <w:proofErr w:type="spellEnd"/>
    </w:p>
    <w:p w14:paraId="132E6928" w14:textId="596D6F30" w:rsidR="00650037" w:rsidRPr="00650037" w:rsidRDefault="00650037" w:rsidP="00650037">
      <w:pPr>
        <w:pStyle w:val="bullet1"/>
      </w:pPr>
      <w:hyperlink r:id="rId11" w:history="1">
        <w:r w:rsidRPr="00650037">
          <w:rPr>
            <w:rStyle w:val="Hyperlink"/>
          </w:rPr>
          <w:t>Arduino | Adafruit I2C Quad Rotary Encoder Breakout | Adafruit Learning System</w:t>
        </w:r>
      </w:hyperlink>
    </w:p>
    <w:sectPr w:rsidR="00650037" w:rsidRPr="00650037" w:rsidSect="000812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Aptos Black">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12ED"/>
    <w:multiLevelType w:val="multilevel"/>
    <w:tmpl w:val="75B8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61FB4"/>
    <w:multiLevelType w:val="hybridMultilevel"/>
    <w:tmpl w:val="ACC2048C"/>
    <w:lvl w:ilvl="0" w:tplc="F4B66B92">
      <w:start w:val="1"/>
      <w:numFmt w:val="bullet"/>
      <w:pStyle w:val="bullet1"/>
      <w:lvlText w:val=""/>
      <w:lvlJc w:val="left"/>
      <w:pPr>
        <w:ind w:left="720" w:hanging="360"/>
      </w:pPr>
      <w:rPr>
        <w:rFonts w:ascii="Symbol" w:hAnsi="Symbol" w:hint="default"/>
      </w:rPr>
    </w:lvl>
    <w:lvl w:ilvl="1" w:tplc="AD762EE4">
      <w:start w:val="1"/>
      <w:numFmt w:val="bullet"/>
      <w:pStyle w:val="bullet2"/>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6B7FA9"/>
    <w:multiLevelType w:val="multilevel"/>
    <w:tmpl w:val="9C0A9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F5858"/>
    <w:multiLevelType w:val="multilevel"/>
    <w:tmpl w:val="0424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5677D"/>
    <w:multiLevelType w:val="multilevel"/>
    <w:tmpl w:val="D73C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4334F"/>
    <w:multiLevelType w:val="multilevel"/>
    <w:tmpl w:val="4D3A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A5A78"/>
    <w:multiLevelType w:val="multilevel"/>
    <w:tmpl w:val="0474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F770EB"/>
    <w:multiLevelType w:val="multilevel"/>
    <w:tmpl w:val="502C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476BF"/>
    <w:multiLevelType w:val="multilevel"/>
    <w:tmpl w:val="7952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435B6"/>
    <w:multiLevelType w:val="multilevel"/>
    <w:tmpl w:val="797C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70C2E"/>
    <w:multiLevelType w:val="multilevel"/>
    <w:tmpl w:val="F56A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469F3"/>
    <w:multiLevelType w:val="multilevel"/>
    <w:tmpl w:val="D074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F3AEC"/>
    <w:multiLevelType w:val="multilevel"/>
    <w:tmpl w:val="779A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D647A"/>
    <w:multiLevelType w:val="multilevel"/>
    <w:tmpl w:val="AE76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15832"/>
    <w:multiLevelType w:val="multilevel"/>
    <w:tmpl w:val="8A9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C36A69"/>
    <w:multiLevelType w:val="multilevel"/>
    <w:tmpl w:val="183C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51C87"/>
    <w:multiLevelType w:val="multilevel"/>
    <w:tmpl w:val="2B64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BEB3B46"/>
    <w:multiLevelType w:val="multilevel"/>
    <w:tmpl w:val="37E8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037EE"/>
    <w:multiLevelType w:val="multilevel"/>
    <w:tmpl w:val="D814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603771">
    <w:abstractNumId w:val="1"/>
  </w:num>
  <w:num w:numId="2" w16cid:durableId="1275791843">
    <w:abstractNumId w:val="1"/>
  </w:num>
  <w:num w:numId="3" w16cid:durableId="276833400">
    <w:abstractNumId w:val="1"/>
  </w:num>
  <w:num w:numId="4" w16cid:durableId="1925412011">
    <w:abstractNumId w:val="16"/>
  </w:num>
  <w:num w:numId="5" w16cid:durableId="1650405889">
    <w:abstractNumId w:val="6"/>
  </w:num>
  <w:num w:numId="6" w16cid:durableId="15693909">
    <w:abstractNumId w:val="0"/>
  </w:num>
  <w:num w:numId="7" w16cid:durableId="520634404">
    <w:abstractNumId w:val="2"/>
  </w:num>
  <w:num w:numId="8" w16cid:durableId="880703511">
    <w:abstractNumId w:val="12"/>
  </w:num>
  <w:num w:numId="9" w16cid:durableId="1335377374">
    <w:abstractNumId w:val="15"/>
  </w:num>
  <w:num w:numId="10" w16cid:durableId="1299069890">
    <w:abstractNumId w:val="8"/>
  </w:num>
  <w:num w:numId="11" w16cid:durableId="383021349">
    <w:abstractNumId w:val="9"/>
  </w:num>
  <w:num w:numId="12" w16cid:durableId="1334727302">
    <w:abstractNumId w:val="14"/>
  </w:num>
  <w:num w:numId="13" w16cid:durableId="591665454">
    <w:abstractNumId w:val="3"/>
  </w:num>
  <w:num w:numId="14" w16cid:durableId="73743626">
    <w:abstractNumId w:val="5"/>
  </w:num>
  <w:num w:numId="15" w16cid:durableId="1384056703">
    <w:abstractNumId w:val="18"/>
  </w:num>
  <w:num w:numId="16" w16cid:durableId="1216741659">
    <w:abstractNumId w:val="13"/>
  </w:num>
  <w:num w:numId="17" w16cid:durableId="1057314602">
    <w:abstractNumId w:val="4"/>
  </w:num>
  <w:num w:numId="18" w16cid:durableId="1117675648">
    <w:abstractNumId w:val="10"/>
  </w:num>
  <w:num w:numId="19" w16cid:durableId="132410835">
    <w:abstractNumId w:val="11"/>
  </w:num>
  <w:num w:numId="20" w16cid:durableId="673268003">
    <w:abstractNumId w:val="17"/>
  </w:num>
  <w:num w:numId="21" w16cid:durableId="977690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539"/>
    <w:rsid w:val="00073421"/>
    <w:rsid w:val="000812F3"/>
    <w:rsid w:val="0010544E"/>
    <w:rsid w:val="00147987"/>
    <w:rsid w:val="00150047"/>
    <w:rsid w:val="001801CB"/>
    <w:rsid w:val="00261800"/>
    <w:rsid w:val="00292E07"/>
    <w:rsid w:val="002B26B4"/>
    <w:rsid w:val="002F3FF3"/>
    <w:rsid w:val="002F589B"/>
    <w:rsid w:val="003543E0"/>
    <w:rsid w:val="0036338B"/>
    <w:rsid w:val="00442822"/>
    <w:rsid w:val="00485BD5"/>
    <w:rsid w:val="00487CA1"/>
    <w:rsid w:val="004E6FB9"/>
    <w:rsid w:val="005859C7"/>
    <w:rsid w:val="00595C15"/>
    <w:rsid w:val="005D56D5"/>
    <w:rsid w:val="005E046F"/>
    <w:rsid w:val="00650037"/>
    <w:rsid w:val="00672856"/>
    <w:rsid w:val="007C51D9"/>
    <w:rsid w:val="008753ED"/>
    <w:rsid w:val="0088491F"/>
    <w:rsid w:val="008D389F"/>
    <w:rsid w:val="00952E72"/>
    <w:rsid w:val="009643D0"/>
    <w:rsid w:val="00977C37"/>
    <w:rsid w:val="00991799"/>
    <w:rsid w:val="00A032E7"/>
    <w:rsid w:val="00A66E1A"/>
    <w:rsid w:val="00AA0539"/>
    <w:rsid w:val="00AF3853"/>
    <w:rsid w:val="00B039E9"/>
    <w:rsid w:val="00B050E8"/>
    <w:rsid w:val="00BB7D57"/>
    <w:rsid w:val="00BE5339"/>
    <w:rsid w:val="00C31BD7"/>
    <w:rsid w:val="00C77B1B"/>
    <w:rsid w:val="00C84D98"/>
    <w:rsid w:val="00D055E9"/>
    <w:rsid w:val="00D06E34"/>
    <w:rsid w:val="00D27070"/>
    <w:rsid w:val="00D61B88"/>
    <w:rsid w:val="00D94373"/>
    <w:rsid w:val="00DA1E68"/>
    <w:rsid w:val="00E0170A"/>
    <w:rsid w:val="00E1222F"/>
    <w:rsid w:val="00E66E3F"/>
    <w:rsid w:val="00EC6394"/>
    <w:rsid w:val="00F249DA"/>
    <w:rsid w:val="00F44B15"/>
    <w:rsid w:val="00FA69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82362"/>
  <w15:chartTrackingRefBased/>
  <w15:docId w15:val="{06D5400F-F6CD-4AD1-96C2-92D9953BD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FF3"/>
    <w:pPr>
      <w:spacing w:before="60" w:after="0" w:line="240" w:lineRule="auto"/>
    </w:pPr>
  </w:style>
  <w:style w:type="paragraph" w:styleId="Heading1">
    <w:name w:val="heading 1"/>
    <w:basedOn w:val="Normal"/>
    <w:next w:val="Normal"/>
    <w:link w:val="Heading1Char"/>
    <w:uiPriority w:val="9"/>
    <w:qFormat/>
    <w:rsid w:val="00991799"/>
    <w:pPr>
      <w:keepNext/>
      <w:keepLines/>
      <w:pBdr>
        <w:top w:val="single" w:sz="4" w:space="1" w:color="auto"/>
        <w:left w:val="single" w:sz="4" w:space="4" w:color="auto"/>
        <w:bottom w:val="single" w:sz="4" w:space="1" w:color="auto"/>
        <w:right w:val="single" w:sz="4" w:space="4" w:color="auto"/>
      </w:pBdr>
      <w:shd w:val="clear" w:color="auto" w:fill="A5C9EB" w:themeFill="text2" w:themeFillTint="40"/>
      <w:spacing w:before="120" w:after="80"/>
      <w:jc w:val="center"/>
      <w:outlineLvl w:val="0"/>
    </w:pPr>
    <w:rPr>
      <w:rFonts w:ascii="Arial" w:eastAsiaTheme="majorEastAsia" w:hAnsi="Arial" w:cstheme="majorBidi"/>
      <w:b/>
      <w:color w:val="153D63" w:themeColor="text2" w:themeTint="E6"/>
      <w:sz w:val="44"/>
      <w:szCs w:val="40"/>
    </w:rPr>
  </w:style>
  <w:style w:type="paragraph" w:styleId="Heading2">
    <w:name w:val="heading 2"/>
    <w:basedOn w:val="Normal"/>
    <w:next w:val="Normal"/>
    <w:link w:val="Heading2Char"/>
    <w:uiPriority w:val="9"/>
    <w:unhideWhenUsed/>
    <w:qFormat/>
    <w:rsid w:val="00991799"/>
    <w:pPr>
      <w:keepNext/>
      <w:keepLines/>
      <w:spacing w:before="120" w:after="80"/>
      <w:outlineLvl w:val="1"/>
    </w:pPr>
    <w:rPr>
      <w:rFonts w:ascii="Arial" w:eastAsiaTheme="majorEastAsia" w:hAnsi="Arial" w:cstheme="majorBidi"/>
      <w:b/>
      <w:color w:val="153D63" w:themeColor="text2" w:themeTint="E6"/>
      <w:sz w:val="36"/>
      <w:szCs w:val="32"/>
    </w:rPr>
  </w:style>
  <w:style w:type="paragraph" w:styleId="Heading3">
    <w:name w:val="heading 3"/>
    <w:basedOn w:val="Normal"/>
    <w:next w:val="Normal"/>
    <w:link w:val="Heading3Char"/>
    <w:uiPriority w:val="9"/>
    <w:unhideWhenUsed/>
    <w:qFormat/>
    <w:rsid w:val="00292E07"/>
    <w:pPr>
      <w:keepNext/>
      <w:keepLines/>
      <w:spacing w:before="120" w:after="80"/>
      <w:outlineLvl w:val="2"/>
    </w:pPr>
    <w:rPr>
      <w:rFonts w:ascii="Arial" w:eastAsiaTheme="majorEastAsia" w:hAnsi="Arial" w:cstheme="majorBidi"/>
      <w:b/>
      <w:i/>
      <w:color w:val="153D63" w:themeColor="text2" w:themeTint="E6"/>
      <w:sz w:val="32"/>
      <w:szCs w:val="28"/>
    </w:rPr>
  </w:style>
  <w:style w:type="paragraph" w:styleId="Heading4">
    <w:name w:val="heading 4"/>
    <w:basedOn w:val="Normal"/>
    <w:next w:val="Normal"/>
    <w:link w:val="Heading4Char"/>
    <w:uiPriority w:val="9"/>
    <w:unhideWhenUsed/>
    <w:qFormat/>
    <w:rsid w:val="00292E07"/>
    <w:pPr>
      <w:keepNext/>
      <w:keepLines/>
      <w:spacing w:before="80" w:after="40"/>
      <w:outlineLvl w:val="3"/>
    </w:pPr>
    <w:rPr>
      <w:rFonts w:ascii="Arial" w:eastAsiaTheme="majorEastAsia" w:hAnsi="Arial" w:cstheme="majorBidi"/>
      <w:b/>
      <w:i/>
      <w:iCs/>
      <w:color w:val="0F4761" w:themeColor="accent1" w:themeShade="BF"/>
      <w:sz w:val="28"/>
    </w:rPr>
  </w:style>
  <w:style w:type="paragraph" w:styleId="Heading5">
    <w:name w:val="heading 5"/>
    <w:basedOn w:val="Normal"/>
    <w:next w:val="Normal"/>
    <w:link w:val="Heading5Char"/>
    <w:uiPriority w:val="9"/>
    <w:unhideWhenUsed/>
    <w:qFormat/>
    <w:rsid w:val="00292E07"/>
    <w:pPr>
      <w:keepNext/>
      <w:keepLines/>
      <w:spacing w:before="80" w:after="40"/>
      <w:outlineLvl w:val="4"/>
    </w:pPr>
    <w:rPr>
      <w:rFonts w:ascii="Arial" w:eastAsiaTheme="majorEastAsia" w:hAnsi="Arial" w:cstheme="majorBidi"/>
      <w:b/>
      <w:i/>
      <w:color w:val="0F4761" w:themeColor="accent1" w:themeShade="BF"/>
      <w:sz w:val="26"/>
    </w:rPr>
  </w:style>
  <w:style w:type="paragraph" w:styleId="Heading6">
    <w:name w:val="heading 6"/>
    <w:basedOn w:val="Normal"/>
    <w:next w:val="Normal"/>
    <w:link w:val="Heading6Char"/>
    <w:uiPriority w:val="9"/>
    <w:semiHidden/>
    <w:unhideWhenUsed/>
    <w:qFormat/>
    <w:rsid w:val="00AA05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5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539"/>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539"/>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1"/>
    <w:basedOn w:val="ListParagraph"/>
    <w:qFormat/>
    <w:rsid w:val="005D56D5"/>
    <w:pPr>
      <w:numPr>
        <w:numId w:val="3"/>
      </w:numPr>
    </w:pPr>
    <w:rPr>
      <w:kern w:val="2"/>
    </w:rPr>
  </w:style>
  <w:style w:type="paragraph" w:styleId="ListParagraph">
    <w:name w:val="List Paragraph"/>
    <w:basedOn w:val="Normal"/>
    <w:uiPriority w:val="34"/>
    <w:qFormat/>
    <w:rsid w:val="00073421"/>
    <w:pPr>
      <w:ind w:left="720"/>
      <w:contextualSpacing/>
    </w:pPr>
  </w:style>
  <w:style w:type="character" w:customStyle="1" w:styleId="Heading1Char">
    <w:name w:val="Heading 1 Char"/>
    <w:basedOn w:val="DefaultParagraphFont"/>
    <w:link w:val="Heading1"/>
    <w:uiPriority w:val="9"/>
    <w:rsid w:val="00991799"/>
    <w:rPr>
      <w:rFonts w:ascii="Arial" w:eastAsiaTheme="majorEastAsia" w:hAnsi="Arial" w:cstheme="majorBidi"/>
      <w:b/>
      <w:color w:val="153D63" w:themeColor="text2" w:themeTint="E6"/>
      <w:sz w:val="44"/>
      <w:szCs w:val="40"/>
      <w:shd w:val="clear" w:color="auto" w:fill="A5C9EB" w:themeFill="text2" w:themeFillTint="40"/>
    </w:rPr>
  </w:style>
  <w:style w:type="character" w:customStyle="1" w:styleId="Heading2Char">
    <w:name w:val="Heading 2 Char"/>
    <w:basedOn w:val="DefaultParagraphFont"/>
    <w:link w:val="Heading2"/>
    <w:uiPriority w:val="9"/>
    <w:rsid w:val="00991799"/>
    <w:rPr>
      <w:rFonts w:ascii="Arial" w:eastAsiaTheme="majorEastAsia" w:hAnsi="Arial" w:cstheme="majorBidi"/>
      <w:b/>
      <w:color w:val="153D63" w:themeColor="text2" w:themeTint="E6"/>
      <w:sz w:val="36"/>
      <w:szCs w:val="32"/>
    </w:rPr>
  </w:style>
  <w:style w:type="character" w:customStyle="1" w:styleId="Heading3Char">
    <w:name w:val="Heading 3 Char"/>
    <w:basedOn w:val="DefaultParagraphFont"/>
    <w:link w:val="Heading3"/>
    <w:uiPriority w:val="9"/>
    <w:rsid w:val="00292E07"/>
    <w:rPr>
      <w:rFonts w:ascii="Arial" w:eastAsiaTheme="majorEastAsia" w:hAnsi="Arial" w:cstheme="majorBidi"/>
      <w:b/>
      <w:i/>
      <w:color w:val="153D63" w:themeColor="text2" w:themeTint="E6"/>
      <w:sz w:val="32"/>
      <w:szCs w:val="28"/>
    </w:rPr>
  </w:style>
  <w:style w:type="character" w:customStyle="1" w:styleId="Heading4Char">
    <w:name w:val="Heading 4 Char"/>
    <w:basedOn w:val="DefaultParagraphFont"/>
    <w:link w:val="Heading4"/>
    <w:uiPriority w:val="9"/>
    <w:rsid w:val="00292E07"/>
    <w:rPr>
      <w:rFonts w:ascii="Arial" w:eastAsiaTheme="majorEastAsia" w:hAnsi="Arial" w:cstheme="majorBidi"/>
      <w:b/>
      <w:i/>
      <w:iCs/>
      <w:color w:val="0F4761" w:themeColor="accent1" w:themeShade="BF"/>
      <w:sz w:val="28"/>
    </w:rPr>
  </w:style>
  <w:style w:type="paragraph" w:customStyle="1" w:styleId="code">
    <w:name w:val="code"/>
    <w:basedOn w:val="Normal"/>
    <w:qFormat/>
    <w:rsid w:val="00C84D98"/>
    <w:pPr>
      <w:keepLines/>
      <w:spacing w:before="0" w:after="60"/>
      <w:ind w:left="187"/>
      <w:contextualSpacing/>
    </w:pPr>
    <w:rPr>
      <w:rFonts w:ascii="Cascadia Code" w:hAnsi="Cascadia Code"/>
      <w:color w:val="00B0F0"/>
      <w:sz w:val="18"/>
    </w:rPr>
  </w:style>
  <w:style w:type="paragraph" w:styleId="Title">
    <w:name w:val="Title"/>
    <w:basedOn w:val="Normal"/>
    <w:next w:val="Normal"/>
    <w:link w:val="TitleChar"/>
    <w:uiPriority w:val="10"/>
    <w:qFormat/>
    <w:rsid w:val="002F3FF3"/>
    <w:pPr>
      <w:pBdr>
        <w:top w:val="single" w:sz="4" w:space="1" w:color="auto"/>
        <w:left w:val="single" w:sz="4" w:space="4" w:color="auto"/>
        <w:bottom w:val="single" w:sz="4" w:space="1" w:color="auto"/>
        <w:right w:val="single" w:sz="4" w:space="4" w:color="auto"/>
      </w:pBdr>
      <w:shd w:val="clear" w:color="auto" w:fill="DAE9F7" w:themeFill="text2" w:themeFillTint="1A"/>
      <w:spacing w:after="80"/>
      <w:contextualSpacing/>
      <w:jc w:val="center"/>
    </w:pPr>
    <w:rPr>
      <w:rFonts w:ascii="Aptos Black" w:eastAsiaTheme="majorEastAsia" w:hAnsi="Aptos Black" w:cstheme="majorBidi"/>
      <w:spacing w:val="-10"/>
      <w:kern w:val="28"/>
      <w:sz w:val="56"/>
      <w:szCs w:val="56"/>
    </w:rPr>
  </w:style>
  <w:style w:type="character" w:customStyle="1" w:styleId="TitleChar">
    <w:name w:val="Title Char"/>
    <w:basedOn w:val="DefaultParagraphFont"/>
    <w:link w:val="Title"/>
    <w:uiPriority w:val="10"/>
    <w:rsid w:val="002F3FF3"/>
    <w:rPr>
      <w:rFonts w:ascii="Aptos Black" w:eastAsiaTheme="majorEastAsia" w:hAnsi="Aptos Black" w:cstheme="majorBidi"/>
      <w:spacing w:val="-10"/>
      <w:kern w:val="28"/>
      <w:sz w:val="56"/>
      <w:szCs w:val="56"/>
      <w:shd w:val="clear" w:color="auto" w:fill="DAE9F7" w:themeFill="text2" w:themeFillTint="1A"/>
      <w:lang w:val="en-US"/>
    </w:rPr>
  </w:style>
  <w:style w:type="character" w:customStyle="1" w:styleId="Heading5Char">
    <w:name w:val="Heading 5 Char"/>
    <w:basedOn w:val="DefaultParagraphFont"/>
    <w:link w:val="Heading5"/>
    <w:uiPriority w:val="9"/>
    <w:rsid w:val="00292E07"/>
    <w:rPr>
      <w:rFonts w:ascii="Arial" w:eastAsiaTheme="majorEastAsia" w:hAnsi="Arial" w:cstheme="majorBidi"/>
      <w:b/>
      <w:i/>
      <w:color w:val="0F4761" w:themeColor="accent1" w:themeShade="BF"/>
      <w:sz w:val="26"/>
    </w:rPr>
  </w:style>
  <w:style w:type="character" w:customStyle="1" w:styleId="Heading6Char">
    <w:name w:val="Heading 6 Char"/>
    <w:basedOn w:val="DefaultParagraphFont"/>
    <w:link w:val="Heading6"/>
    <w:uiPriority w:val="9"/>
    <w:semiHidden/>
    <w:rsid w:val="00AA0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539"/>
    <w:rPr>
      <w:rFonts w:eastAsiaTheme="majorEastAsia" w:cstheme="majorBidi"/>
      <w:color w:val="272727" w:themeColor="text1" w:themeTint="D8"/>
    </w:rPr>
  </w:style>
  <w:style w:type="paragraph" w:styleId="Subtitle">
    <w:name w:val="Subtitle"/>
    <w:basedOn w:val="Normal"/>
    <w:next w:val="Normal"/>
    <w:link w:val="SubtitleChar"/>
    <w:uiPriority w:val="11"/>
    <w:qFormat/>
    <w:rsid w:val="00AA05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5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0539"/>
    <w:rPr>
      <w:i/>
      <w:iCs/>
      <w:color w:val="404040" w:themeColor="text1" w:themeTint="BF"/>
    </w:rPr>
  </w:style>
  <w:style w:type="character" w:styleId="IntenseEmphasis">
    <w:name w:val="Intense Emphasis"/>
    <w:basedOn w:val="DefaultParagraphFont"/>
    <w:uiPriority w:val="21"/>
    <w:qFormat/>
    <w:rsid w:val="00AA0539"/>
    <w:rPr>
      <w:i/>
      <w:iCs/>
      <w:color w:val="0F4761" w:themeColor="accent1" w:themeShade="BF"/>
    </w:rPr>
  </w:style>
  <w:style w:type="paragraph" w:styleId="IntenseQuote">
    <w:name w:val="Intense Quote"/>
    <w:basedOn w:val="Normal"/>
    <w:next w:val="Normal"/>
    <w:link w:val="IntenseQuoteChar"/>
    <w:uiPriority w:val="30"/>
    <w:qFormat/>
    <w:rsid w:val="00AA0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539"/>
    <w:rPr>
      <w:i/>
      <w:iCs/>
      <w:color w:val="0F4761" w:themeColor="accent1" w:themeShade="BF"/>
    </w:rPr>
  </w:style>
  <w:style w:type="character" w:styleId="IntenseReference">
    <w:name w:val="Intense Reference"/>
    <w:basedOn w:val="DefaultParagraphFont"/>
    <w:uiPriority w:val="32"/>
    <w:qFormat/>
    <w:rsid w:val="00AA0539"/>
    <w:rPr>
      <w:b/>
      <w:bCs/>
      <w:smallCaps/>
      <w:color w:val="0F4761" w:themeColor="accent1" w:themeShade="BF"/>
      <w:spacing w:val="5"/>
    </w:rPr>
  </w:style>
  <w:style w:type="paragraph" w:styleId="NormalWeb">
    <w:name w:val="Normal (Web)"/>
    <w:basedOn w:val="Normal"/>
    <w:uiPriority w:val="99"/>
    <w:semiHidden/>
    <w:unhideWhenUsed/>
    <w:rsid w:val="00D06E34"/>
    <w:rPr>
      <w:rFonts w:ascii="Times New Roman" w:hAnsi="Times New Roman" w:cs="Times New Roman"/>
      <w:sz w:val="24"/>
      <w:szCs w:val="24"/>
    </w:rPr>
  </w:style>
  <w:style w:type="character" w:styleId="Hyperlink">
    <w:name w:val="Hyperlink"/>
    <w:basedOn w:val="DefaultParagraphFont"/>
    <w:uiPriority w:val="99"/>
    <w:unhideWhenUsed/>
    <w:rsid w:val="00D06E34"/>
    <w:rPr>
      <w:color w:val="467886" w:themeColor="hyperlink"/>
      <w:u w:val="single"/>
    </w:rPr>
  </w:style>
  <w:style w:type="character" w:styleId="UnresolvedMention">
    <w:name w:val="Unresolved Mention"/>
    <w:basedOn w:val="DefaultParagraphFont"/>
    <w:uiPriority w:val="99"/>
    <w:semiHidden/>
    <w:unhideWhenUsed/>
    <w:rsid w:val="00D06E34"/>
    <w:rPr>
      <w:color w:val="605E5C"/>
      <w:shd w:val="clear" w:color="auto" w:fill="E1DFDD"/>
    </w:rPr>
  </w:style>
  <w:style w:type="paragraph" w:customStyle="1" w:styleId="bullet2">
    <w:name w:val="bullet2"/>
    <w:basedOn w:val="bullet1"/>
    <w:qFormat/>
    <w:rsid w:val="005D56D5"/>
    <w:pPr>
      <w:numPr>
        <w:ilvl w:val="1"/>
      </w:numPr>
      <w:spacing w:before="0"/>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adafruit.com/adafruit-i2c-quad-rotary-encoder-breakout/arduino"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1</Pages>
  <Words>1597</Words>
  <Characters>8388</Characters>
  <Application>Microsoft Office Word</Application>
  <DocSecurity>0</DocSecurity>
  <Lines>215</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Louis-Guerin</dc:creator>
  <cp:keywords/>
  <dc:description/>
  <cp:lastModifiedBy>Jean Louis-Guerin</cp:lastModifiedBy>
  <cp:revision>5</cp:revision>
  <dcterms:created xsi:type="dcterms:W3CDTF">2026-05-27T10:09:00Z</dcterms:created>
  <dcterms:modified xsi:type="dcterms:W3CDTF">2026-05-27T16:06:00Z</dcterms:modified>
</cp:coreProperties>
</file>