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5"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a container for several static utility methods and includes the primary entry point for the Java application.</w:t>
      </w:r>
    </w:p>
    <w:bookmarkEnd w:id="10"/>
    <w:bookmarkStart w:id="11" w:name="description"/>
    <w:p>
      <w:pPr>
        <w:pStyle w:val="Heading2"/>
      </w:pPr>
      <w:r>
        <w:rPr>
          <w:rStyle w:val="SectionNumber"/>
        </w:rPr>
        <w:t xml:space="preserve">1.2</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provides a collection of standalone, static functions for performing basic mathematical operations and printing messages. As a container for static methods, it does not need to be instantiated. The class also contains the</w:t>
      </w:r>
      <w:r>
        <w:t xml:space="preserve"> </w:t>
      </w:r>
      <w:r>
        <w:rPr>
          <w:rStyle w:val="VerbatimChar"/>
        </w:rPr>
        <w:t xml:space="preserve">main</w:t>
      </w:r>
      <w:r>
        <w:t xml:space="preserve"> </w:t>
      </w:r>
      <w:r>
        <w:t xml:space="preserve">method, which is the standard entry point for any Java program.</w:t>
      </w:r>
    </w:p>
    <w:p>
      <w:pPr>
        <w:pStyle w:val="BodyText"/>
      </w:pPr>
      <w:r>
        <w:t xml:space="preserve">The class includes the following methods:</w:t>
      </w:r>
    </w:p>
    <w:p>
      <w:pPr>
        <w:numPr>
          <w:ilvl w:val="0"/>
          <w:numId w:val="1001"/>
        </w:numPr>
      </w:pPr>
      <w:r>
        <w:rPr>
          <w:rStyle w:val="VerbatimChar"/>
          <w:b/>
          <w:bCs/>
        </w:rPr>
        <w:t xml:space="preserve">add(int a, int b)</w:t>
      </w:r>
      <w:r>
        <w:t xml:space="preserve">: A simple function that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w:t>
      </w:r>
    </w:p>
    <w:p>
      <w:pPr>
        <w:numPr>
          <w:ilvl w:val="0"/>
          <w:numId w:val="1001"/>
        </w:numPr>
      </w:pPr>
      <w:r>
        <w:rPr>
          <w:rStyle w:val="VerbatimChar"/>
          <w:b/>
          <w:bCs/>
        </w:rPr>
        <w:t xml:space="preserve">factorial(int n)</w:t>
      </w:r>
      <w:r>
        <w:t xml:space="preserve">: A recursive function that calculates the factorial of a given integer</w:t>
      </w:r>
      <w:r>
        <w:t xml:space="preserve"> </w:t>
      </w:r>
      <w:r>
        <w:rPr>
          <w:rStyle w:val="VerbatimChar"/>
        </w:rPr>
        <w:t xml:space="preserve">n</w:t>
      </w:r>
      <w:r>
        <w:t xml:space="preserve">.</w:t>
      </w:r>
    </w:p>
    <w:p>
      <w:pPr>
        <w:pStyle w:val="Compact"/>
        <w:numPr>
          <w:ilvl w:val="1"/>
          <w:numId w:val="1002"/>
        </w:numPr>
      </w:pPr>
      <w:r>
        <w:t xml:space="preserve">The base case is when</w:t>
      </w:r>
      <w:r>
        <w:t xml:space="preserve"> </w:t>
      </w:r>
      <w:r>
        <w:rPr>
          <w:rStyle w:val="VerbatimChar"/>
        </w:rPr>
        <w:t xml:space="preserve">n</w:t>
      </w:r>
      <w:r>
        <w:t xml:space="preserve"> </w:t>
      </w:r>
      <w:r>
        <w:t xml:space="preserve">is less than or equal to 1, where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multiplies</w:t>
      </w:r>
      <w:r>
        <w:t xml:space="preserve"> </w:t>
      </w:r>
      <w:r>
        <w:rPr>
          <w:rStyle w:val="VerbatimChar"/>
        </w:rPr>
        <w:t xml:space="preserve">n</w:t>
      </w:r>
      <w:r>
        <w:t xml:space="preserve"> </w:t>
      </w:r>
      <w:r>
        <w:t xml:space="preserve">by the result of</w:t>
      </w:r>
      <w:r>
        <w:t xml:space="preserve"> </w:t>
      </w:r>
      <w:r>
        <w:rPr>
          <w:rStyle w:val="VerbatimChar"/>
        </w:rPr>
        <w:t xml:space="preserve">factorial(n - 1)</w:t>
      </w:r>
      <w:r>
        <w:t xml:space="preserve">.</w:t>
      </w:r>
    </w:p>
    <w:p>
      <w:pPr>
        <w:numPr>
          <w:ilvl w:val="0"/>
          <w:numId w:val="1001"/>
        </w:numPr>
      </w:pPr>
      <w:r>
        <w:rPr>
          <w:rStyle w:val="VerbatimChar"/>
          <w:b/>
          <w:bCs/>
        </w:rPr>
        <w:t xml:space="preserve">greet(String name)</w:t>
      </w:r>
      <w:r>
        <w:t xml:space="preserve">: A</w:t>
      </w:r>
      <w:r>
        <w:t xml:space="preserve"> </w:t>
      </w:r>
      <w:r>
        <w:rPr>
          <w:rStyle w:val="VerbatimChar"/>
        </w:rPr>
        <w:t xml:space="preserve">void</w:t>
      </w:r>
      <w:r>
        <w:t xml:space="preserve"> </w:t>
      </w:r>
      <w:r>
        <w:t xml:space="preserve">function that prints a formatted greeting message to the console. It takes a</w:t>
      </w:r>
      <w:r>
        <w:t xml:space="preserve"> </w:t>
      </w:r>
      <w:r>
        <w:rPr>
          <w:rStyle w:val="VerbatimChar"/>
        </w:rPr>
        <w:t xml:space="preserve">String</w:t>
      </w:r>
      <w:r>
        <w:t xml:space="preserve"> </w:t>
      </w:r>
      <w:r>
        <w:rPr>
          <w:rStyle w:val="VerbatimChar"/>
        </w:rPr>
        <w:t xml:space="preserve">name</w:t>
      </w:r>
      <w:r>
        <w:t xml:space="preserve"> </w:t>
      </w:r>
      <w:r>
        <w:t xml:space="preserve">and outputs</w:t>
      </w:r>
      <w:r>
        <w:t xml:space="preserve"> </w:t>
      </w:r>
      <w:r>
        <w:t xml:space="preserve">“Hello, [name]!”</w:t>
      </w:r>
      <w:r>
        <w:t xml:space="preserve">.</w:t>
      </w:r>
    </w:p>
    <w:p>
      <w:pPr>
        <w:numPr>
          <w:ilvl w:val="0"/>
          <w:numId w:val="1001"/>
        </w:numPr>
      </w:pPr>
      <w:r>
        <w:rPr>
          <w:rStyle w:val="VerbatimChar"/>
          <w:b/>
          <w:bCs/>
        </w:rPr>
        <w:t xml:space="preserve">main(String[] args)</w:t>
      </w:r>
      <w:r>
        <w:t xml:space="preserve">: The main entry point of the application. This method demonstrates the usage of the other three static methods by calling them with predefined values and printing their results to the standard output.</w:t>
      </w:r>
    </w:p>
    <w:bookmarkEnd w:id="11"/>
    <w:bookmarkStart w:id="12" w:name="usage-notes"/>
    <w:p>
      <w:pPr>
        <w:pStyle w:val="Heading2"/>
      </w:pPr>
      <w:r>
        <w:rPr>
          <w:rStyle w:val="SectionNumber"/>
        </w:rPr>
        <w:t xml:space="preserve">1.3</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should be called directly on the class itself (e.g.,</w:t>
      </w:r>
      <w:r>
        <w:t xml:space="preserve"> </w:t>
      </w:r>
      <w:r>
        <w:rPr>
          <w:rStyle w:val="VerbatimChar"/>
        </w:rPr>
        <w:t xml:space="preserve">Main.add(5, 3)</w:t>
      </w:r>
      <w:r>
        <w:t xml:space="preserve">) rather than on an instance of the 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implemented recursively. Using a very large input value for</w:t>
      </w:r>
      <w:r>
        <w:t xml:space="preserve"> </w:t>
      </w:r>
      <w:r>
        <w:rPr>
          <w:rStyle w:val="VerbatimChar"/>
        </w:rPr>
        <w:t xml:space="preserve">n</w:t>
      </w:r>
      <w:r>
        <w:t xml:space="preserve"> </w:t>
      </w:r>
      <w:r>
        <w:t xml:space="preserve">can lead to a</w:t>
      </w:r>
      <w:r>
        <w:t xml:space="preserve"> </w:t>
      </w:r>
      <w:r>
        <w:rPr>
          <w:rStyle w:val="VerbatimChar"/>
        </w:rPr>
        <w:t xml:space="preserve">StackOverflowError</w:t>
      </w:r>
      <w:r>
        <w:t xml:space="preserve">.</w:t>
      </w:r>
    </w:p>
    <w:p>
      <w:pPr>
        <w:pStyle w:val="Compact"/>
        <w:numPr>
          <w:ilvl w:val="0"/>
          <w:numId w:val="1003"/>
        </w:numPr>
      </w:pPr>
      <w:r>
        <w:t xml:space="preserve">The</w:t>
      </w:r>
      <w:r>
        <w:t xml:space="preserve"> </w:t>
      </w:r>
      <w:r>
        <w:rPr>
          <w:rStyle w:val="VerbatimChar"/>
        </w:rPr>
        <w:t xml:space="preserve">main</w:t>
      </w:r>
      <w:r>
        <w:t xml:space="preserve"> </w:t>
      </w:r>
      <w:r>
        <w:t xml:space="preserve">method is the designated starting point for the Java Virtual Machine (JVM) when the program is executed.</w:t>
      </w:r>
    </w:p>
    <w:bookmarkEnd w:id="12"/>
    <w:bookmarkStart w:id="14" w:name="example"/>
    <w:p>
      <w:pPr>
        <w:pStyle w:val="Heading2"/>
      </w:pPr>
      <w:r>
        <w:rPr>
          <w:rStyle w:val="SectionNumber"/>
        </w:rPr>
        <w:t xml:space="preserve">1.4</w:t>
      </w:r>
      <w:r>
        <w:tab/>
      </w:r>
      <w:r>
        <w:t xml:space="preserve">Example</w:t>
      </w:r>
    </w:p>
    <w:p>
      <w:pPr>
        <w:pStyle w:val="FirstParagraph"/>
      </w:pPr>
      <w:r>
        <w:t xml:space="preserve">The</w:t>
      </w:r>
      <w:r>
        <w:t xml:space="preserve"> </w:t>
      </w:r>
      <w:r>
        <w:rPr>
          <w:rStyle w:val="VerbatimChar"/>
        </w:rPr>
        <w:t xml:space="preserve">main</w:t>
      </w:r>
      <w:r>
        <w:t xml:space="preserve"> </w:t>
      </w:r>
      <w:r>
        <w:t xml:space="preserve">method within the class provides a clear example of how to use the utility functions.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Calling the add function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Calling the factorial function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br/>
      </w:r>
      <w:r>
        <w:rPr>
          <w:rStyle w:val="NormalTok"/>
        </w:rPr>
        <w:t xml:space="preserve">    </w:t>
      </w:r>
      <w:r>
        <w:rPr>
          <w:rStyle w:val="CommentTok"/>
        </w:rPr>
        <w:t xml:space="preserve">// Calling the greet function</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w:t>
      </w:r>
      <w:r>
        <w:t xml:space="preserve"> </w:t>
      </w:r>
      <w:r>
        <w:rPr>
          <w:rStyle w:val="VerbatimChar"/>
        </w:rPr>
        <w:t xml:space="preserve">main</w:t>
      </w:r>
      <w:r>
        <w:t xml:space="preserve"> </w:t>
      </w:r>
      <w:r>
        <w:t xml:space="preserve">method is executed, the following output is printed to the console: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3" w:name="functiondef-adda-b"/>
    <w:p>
      <w:pPr>
        <w:pStyle w:val="Heading3"/>
      </w:pPr>
      <w:r>
        <w:rPr>
          <w:rStyle w:val="SectionNumber"/>
        </w:rPr>
        <w:t xml:space="preserve">1.4.1</w:t>
      </w:r>
      <w:r>
        <w:tab/>
      </w:r>
      <w:r>
        <w:t xml:space="preserve">FunctionDef add(a, b)</w:t>
      </w:r>
    </w:p>
    <w:bookmarkEnd w:id="13"/>
    <w:bookmarkEnd w:id="14"/>
    <w:bookmarkEnd w:id="15"/>
    <w:bookmarkStart w:id="22" w:name="function-addint-a-int-b"/>
    <w:p>
      <w:pPr>
        <w:pStyle w:val="Heading1"/>
      </w:pPr>
      <w:r>
        <w:rPr>
          <w:rStyle w:val="SectionNumber"/>
        </w:rPr>
        <w:t xml:space="preserve">2</w:t>
      </w:r>
      <w:r>
        <w:tab/>
      </w:r>
      <w:r>
        <w:t xml:space="preserve">Function: add(int a, int b)</w:t>
      </w:r>
    </w:p>
    <w:bookmarkStart w:id="16"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and returns the sum of two integer values.</w:t>
      </w:r>
    </w:p>
    <w:bookmarkEnd w:id="16"/>
    <w:bookmarkStart w:id="17"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7"/>
    <w:bookmarkStart w:id="18" w:name="description-1"/>
    <w:p>
      <w:pPr>
        <w:pStyle w:val="Heading2"/>
      </w:pPr>
      <w:r>
        <w:rPr>
          <w:rStyle w:val="SectionNumber"/>
        </w:rPr>
        <w:t xml:space="preserve">2.3</w:t>
      </w:r>
      <w:r>
        <w:tab/>
      </w: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way to perform integer addition. It accepts two integer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of the function is executed in a single statement,</w:t>
      </w:r>
      <w:r>
        <w:t xml:space="preserve"> </w:t>
      </w:r>
      <w:r>
        <w:rPr>
          <w:rStyle w:val="VerbatimChar"/>
        </w:rPr>
        <w:t xml:space="preserve">return a + b;</w:t>
      </w:r>
      <w:r>
        <w:t xml:space="preserve">, which uses the standard arithmetic addition operator (</w:t>
      </w:r>
      <w:r>
        <w:rPr>
          <w:rStyle w:val="VerbatimChar"/>
        </w:rPr>
        <w:t xml:space="preserve">+</w:t>
      </w:r>
      <w:r>
        <w:t xml:space="preserve">) to compute the sum of the two inputs. The resulting</w:t>
      </w:r>
      <w:r>
        <w:t xml:space="preserve"> </w:t>
      </w:r>
      <w:r>
        <w:rPr>
          <w:rStyle w:val="VerbatimChar"/>
        </w:rPr>
        <w:t xml:space="preserve">int</w:t>
      </w:r>
      <w:r>
        <w:t xml:space="preserve"> </w:t>
      </w:r>
      <w:r>
        <w:t xml:space="preserve">value is then returned to the caller.</w:t>
      </w:r>
    </w:p>
    <w:p>
      <w:pPr>
        <w:pStyle w:val="BodyText"/>
      </w:pPr>
      <w:r>
        <w:t xml:space="preserve">Because the method is</w:t>
      </w:r>
      <w:r>
        <w:t xml:space="preserve"> </w:t>
      </w:r>
      <w:r>
        <w:rPr>
          <w:rStyle w:val="VerbatimChar"/>
        </w:rPr>
        <w:t xml:space="preserve">static</w:t>
      </w:r>
      <w:r>
        <w:t xml:space="preserve">, it belongs to the</w:t>
      </w:r>
      <w:r>
        <w:t xml:space="preserve"> </w:t>
      </w:r>
      <w:r>
        <w:rPr>
          <w:rStyle w:val="VerbatimChar"/>
        </w:rPr>
        <w:t xml:space="preserve">Main</w:t>
      </w:r>
      <w:r>
        <w:t xml:space="preserve"> </w:t>
      </w:r>
      <w:r>
        <w:t xml:space="preserve">class itself and can be invoked directly without needing to create an instance of the class.</w:t>
      </w:r>
    </w:p>
    <w:p>
      <w:pPr>
        <w:pStyle w:val="SourceCode"/>
      </w:pPr>
      <w:r>
        <w:rPr>
          <w:rStyle w:val="CommentTok"/>
        </w:rPr>
        <w:t xml:space="preserve">// The function simply returns the sum of its two integer parameters.</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8"/>
    <w:bookmarkStart w:id="19" w:name="usage-notes-1"/>
    <w:p>
      <w:pPr>
        <w:pStyle w:val="Heading2"/>
      </w:pPr>
      <w:r>
        <w:rPr>
          <w:rStyle w:val="SectionNumber"/>
        </w:rPr>
        <w:t xml:space="preserve">2.4</w:t>
      </w:r>
      <w:r>
        <w:tab/>
      </w: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directly on the class, e.g.,</w:t>
      </w:r>
      <w:r>
        <w:t xml:space="preserve"> </w:t>
      </w:r>
      <w:r>
        <w:rPr>
          <w:rStyle w:val="VerbatimChar"/>
        </w:rPr>
        <w:t xml:space="preserve">Main.add(5, 10)</w:t>
      </w:r>
      <w:r>
        <w:t xml:space="preserve">.</w:t>
      </w:r>
    </w:p>
    <w:p>
      <w:pPr>
        <w:pStyle w:val="Compact"/>
        <w:numPr>
          <w:ilvl w:val="0"/>
          <w:numId w:val="1004"/>
        </w:numPr>
      </w:pPr>
      <w:r>
        <w:t xml:space="preserve">The function is designed specifically for</w:t>
      </w:r>
      <w:r>
        <w:t xml:space="preserve"> </w:t>
      </w:r>
      <w:r>
        <w:rPr>
          <w:rStyle w:val="VerbatimChar"/>
        </w:rPr>
        <w:t xml:space="preserve">int</w:t>
      </w:r>
      <w:r>
        <w:t xml:space="preserve"> </w:t>
      </w:r>
      <w:r>
        <w:t xml:space="preserve">types. Providing arguments of other data types will result in a compile-time error.</w:t>
      </w:r>
    </w:p>
    <w:p>
      <w:pPr>
        <w:pStyle w:val="Compact"/>
        <w:numPr>
          <w:ilvl w:val="0"/>
          <w:numId w:val="1004"/>
        </w:numPr>
      </w:pPr>
      <w:r>
        <w:t xml:space="preserve">Be mindful of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without throwing an exception.</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(5, 10)</w:t>
      </w:r>
      <w:r>
        <w:t xml:space="preserve">, the output would be</w:t>
      </w:r>
      <w:r>
        <w:t xml:space="preserve"> </w:t>
      </w:r>
      <w:r>
        <w:rPr>
          <w:rStyle w:val="VerbatimChar"/>
        </w:rPr>
        <w:t xml:space="preserve">15</w:t>
      </w:r>
      <w:r>
        <w:t xml:space="preserve">.</w:t>
      </w:r>
    </w:p>
    <w:bookmarkEnd w:id="19"/>
    <w:bookmarkStart w:id="21" w:name="example-1"/>
    <w:p>
      <w:pPr>
        <w:pStyle w:val="Heading2"/>
      </w:pPr>
      <w:r>
        <w:rPr>
          <w:rStyle w:val="SectionNumber"/>
        </w:rPr>
        <w:t xml:space="preserve">2.5</w:t>
      </w:r>
      <w:r>
        <w:tab/>
      </w:r>
      <w:r>
        <w:t xml:space="preserve">Example</w:t>
      </w:r>
    </w:p>
    <w:p>
      <w:pPr>
        <w:pStyle w:val="FirstParagraph"/>
      </w:pPr>
      <w:r>
        <w:t xml:space="preserve">The following code demonstrates how to call the</w:t>
      </w:r>
      <w:r>
        <w:t xml:space="preserve"> </w:t>
      </w:r>
      <w:r>
        <w:rPr>
          <w:rStyle w:val="VerbatimChar"/>
        </w:rPr>
        <w:t xml:space="preserve">add</w:t>
      </w:r>
      <w:r>
        <w:t xml:space="preserve"> </w:t>
      </w:r>
      <w:r>
        <w:t xml:space="preserve">function and print the result.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Define two integers</w:t>
      </w:r>
      <w:r>
        <w:br/>
      </w:r>
      <w:r>
        <w:rPr>
          <w:rStyle w:val="NormalTok"/>
        </w:rPr>
        <w:t xml:space="preserve">        </w:t>
      </w:r>
      <w:r>
        <w:rPr>
          <w:rStyle w:val="DataTypeTok"/>
        </w:rPr>
        <w:t xml:space="preserve">int</w:t>
      </w:r>
      <w:r>
        <w:rPr>
          <w:rStyle w:val="NormalTok"/>
        </w:rPr>
        <w:t xml:space="preserve"> number1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int</w:t>
      </w:r>
      <w:r>
        <w:rPr>
          <w:rStyle w:val="NormalTok"/>
        </w:rPr>
        <w:t xml:space="preserve"> number2 </w:t>
      </w:r>
      <w:r>
        <w:rPr>
          <w:rStyle w:val="OperatorTok"/>
        </w:rPr>
        <w:t xml:space="preserve">=</w:t>
      </w:r>
      <w:r>
        <w:rPr>
          <w:rStyle w:val="NormalTok"/>
        </w:rPr>
        <w:t xml:space="preserve"> </w:t>
      </w:r>
      <w:r>
        <w:rPr>
          <w:rStyle w:val="DecValTok"/>
        </w:rPr>
        <w:t xml:space="preserve">8</w:t>
      </w:r>
      <w:r>
        <w:rPr>
          <w:rStyle w:val="OperatorTok"/>
        </w:rPr>
        <w:t xml:space="preserve">;</w:t>
      </w:r>
      <w:r>
        <w:br/>
      </w:r>
      <w:r>
        <w:br/>
      </w:r>
      <w:r>
        <w:rPr>
          <w:rStyle w:val="NormalTok"/>
        </w:rPr>
        <w:t xml:space="preserve">        </w:t>
      </w:r>
      <w:r>
        <w:rPr>
          <w:rStyle w:val="CommentTok"/>
        </w:rPr>
        <w:t xml:space="preserve">// Call the static add method from the Main class</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NormalTok"/>
        </w:rPr>
        <w:t xml:space="preserve">number1</w:t>
      </w:r>
      <w:r>
        <w:rPr>
          <w:rStyle w:val="OperatorTok"/>
        </w:rPr>
        <w:t xml:space="preserve">,</w:t>
      </w:r>
      <w:r>
        <w:rPr>
          <w:rStyle w:val="NormalTok"/>
        </w:rPr>
        <w:t xml:space="preserve"> number2</w:t>
      </w:r>
      <w:r>
        <w:rPr>
          <w:rStyle w:val="OperatorTok"/>
        </w:rPr>
        <w:t xml:space="preserve">);</w:t>
      </w:r>
      <w:r>
        <w:br/>
      </w:r>
      <w:r>
        <w:br/>
      </w:r>
      <w:r>
        <w:rPr>
          <w:rStyle w:val="NormalTok"/>
        </w:rPr>
        <w:t xml:space="preserve">        </w:t>
      </w:r>
      <w:r>
        <w:rPr>
          <w:rStyle w:val="CommentTok"/>
        </w:rPr>
        <w:t xml:space="preserve">// Print the result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sum of "</w:t>
      </w:r>
      <w:r>
        <w:rPr>
          <w:rStyle w:val="NormalTok"/>
        </w:rPr>
        <w:t xml:space="preserve"> </w:t>
      </w:r>
      <w:r>
        <w:rPr>
          <w:rStyle w:val="OperatorTok"/>
        </w:rPr>
        <w:t xml:space="preserve">+</w:t>
      </w:r>
      <w:r>
        <w:rPr>
          <w:rStyle w:val="NormalTok"/>
        </w:rPr>
        <w:t xml:space="preserve"> number1 </w:t>
      </w:r>
      <w:r>
        <w:rPr>
          <w:rStyle w:val="OperatorTok"/>
        </w:rPr>
        <w:t xml:space="preserve">+</w:t>
      </w:r>
      <w:r>
        <w:rPr>
          <w:rStyle w:val="NormalTok"/>
        </w:rPr>
        <w:t xml:space="preserve"> </w:t>
      </w:r>
      <w:r>
        <w:rPr>
          <w:rStyle w:val="StringTok"/>
        </w:rPr>
        <w:t xml:space="preserve">" and "</w:t>
      </w:r>
      <w:r>
        <w:rPr>
          <w:rStyle w:val="NormalTok"/>
        </w:rPr>
        <w:t xml:space="preserve"> </w:t>
      </w:r>
      <w:r>
        <w:rPr>
          <w:rStyle w:val="OperatorTok"/>
        </w:rPr>
        <w:t xml:space="preserve">+</w:t>
      </w:r>
      <w:r>
        <w:rPr>
          <w:rStyle w:val="NormalTok"/>
        </w:rPr>
        <w:t xml:space="preserve"> number2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 class is accessible</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sum of 7 and 8 is: 15</w:t>
      </w:r>
    </w:p>
    <w:p>
      <w:r>
        <w:pict>
          <v:rect style="width:0;height:1.5pt" o:hralign="center" o:hrstd="t" o:hr="t"/>
        </w:pict>
      </w:r>
    </w:p>
    <w:p>
      <w:r>
        <w:pict>
          <v:rect style="width:0;height:1.5pt" o:hralign="center" o:hrstd="t" o:hr="t"/>
        </w:pict>
      </w:r>
    </w:p>
    <w:bookmarkStart w:id="20" w:name="functiondef-factorialn"/>
    <w:p>
      <w:pPr>
        <w:pStyle w:val="Heading3"/>
      </w:pPr>
      <w:r>
        <w:rPr>
          <w:rStyle w:val="SectionNumber"/>
        </w:rPr>
        <w:t xml:space="preserve">2.5.1</w:t>
      </w:r>
      <w:r>
        <w:tab/>
      </w:r>
      <w:r>
        <w:t xml:space="preserve">FunctionDef factorial(n)</w:t>
      </w:r>
    </w:p>
    <w:bookmarkEnd w:id="20"/>
    <w:bookmarkEnd w:id="21"/>
    <w:bookmarkEnd w:id="22"/>
    <w:bookmarkStart w:id="29" w:name="function-factorialint-n"/>
    <w:p>
      <w:pPr>
        <w:pStyle w:val="Heading1"/>
      </w:pPr>
      <w:r>
        <w:rPr>
          <w:rStyle w:val="SectionNumber"/>
        </w:rPr>
        <w:t xml:space="preserve">3</w:t>
      </w:r>
      <w:r>
        <w:tab/>
      </w:r>
      <w:r>
        <w:t xml:space="preserve">Function: factorial(int n)</w:t>
      </w:r>
    </w:p>
    <w:bookmarkStart w:id="23"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3"/>
    <w:bookmarkStart w:id="24" w:name="parameters-1"/>
    <w:p>
      <w:pPr>
        <w:pStyle w:val="Heading2"/>
      </w:pPr>
      <w:r>
        <w:rPr>
          <w:rStyle w:val="SectionNumber"/>
        </w:rPr>
        <w:t xml:space="preserve">3.2</w:t>
      </w:r>
      <w:r>
        <w:tab/>
      </w:r>
      <w:r>
        <w:t xml:space="preserve">parameters</w:t>
      </w:r>
    </w:p>
    <w:p>
      <w:pPr>
        <w:pStyle w:val="Compact"/>
        <w:numPr>
          <w:ilvl w:val="0"/>
          <w:numId w:val="1005"/>
        </w:numPr>
      </w:pPr>
      <w:r>
        <w:rPr>
          <w:rStyle w:val="VerbatimChar"/>
        </w:rPr>
        <w:t xml:space="preserve">n</w:t>
      </w:r>
      <w:r>
        <w:t xml:space="preserve"> </w:t>
      </w:r>
      <w:r>
        <w:t xml:space="preserve">(int): The non-negative integer for which the factorial will be computed.</w:t>
      </w:r>
    </w:p>
    <w:bookmarkEnd w:id="24"/>
    <w:bookmarkStart w:id="25" w:name="description-2"/>
    <w:p>
      <w:pPr>
        <w:pStyle w:val="Heading2"/>
      </w:pPr>
      <w:r>
        <w:rPr>
          <w:rStyle w:val="SectionNumber"/>
        </w:rPr>
        <w:t xml:space="preserve">3.3</w:t>
      </w:r>
      <w:r>
        <w:tab/>
      </w:r>
      <w:r>
        <w:t xml:space="preserve">Description</w:t>
      </w:r>
    </w:p>
    <w:p>
      <w:pPr>
        <w:pStyle w:val="FirstParagraph"/>
      </w:pPr>
      <w:r>
        <w:t xml:space="preserve">This function implements the mathematical factorial operation, which is the product of all positive integers up to a given number</w:t>
      </w:r>
      <w:r>
        <w:t xml:space="preserve"> </w:t>
      </w:r>
      <w:r>
        <w:rPr>
          <w:rStyle w:val="VerbatimChar"/>
        </w:rPr>
        <w:t xml:space="preserve">n</w:t>
      </w:r>
      <w:r>
        <w:t xml:space="preserve"> </w:t>
      </w:r>
      <w:r>
        <w:t xml:space="preserve">(denoted as</w:t>
      </w:r>
      <w:r>
        <w:t xml:space="preserve"> </w:t>
      </w:r>
      <w:r>
        <w:rPr>
          <w:rStyle w:val="VerbatimChar"/>
        </w:rPr>
        <w:t xml:space="preserve">n!</w:t>
      </w:r>
      <w:r>
        <w:t xml:space="preserve">). The implementation uses recursion.</w:t>
      </w:r>
    </w:p>
    <w:p>
      <w:pPr>
        <w:pStyle w:val="BodyText"/>
      </w:pPr>
      <w:r>
        <w:t xml:space="preserve">The logic follows two main paths:</w:t>
      </w:r>
      <w:r>
        <w:t xml:space="preserve"> </w:t>
      </w:r>
      <w:r>
        <w:t xml:space="preserve">1.</w:t>
      </w:r>
      <w:r>
        <w:t xml:space="preserve"> </w:t>
      </w: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this case, the function returns</w:t>
      </w:r>
      <w:r>
        <w:t xml:space="preserve"> </w:t>
      </w:r>
      <w:r>
        <w:rPr>
          <w:rStyle w:val="VerbatimChar"/>
        </w:rPr>
        <w:t xml:space="preserve">1</w:t>
      </w:r>
      <w:r>
        <w:t xml:space="preserve">, as the factorial of 1 (</w:t>
      </w:r>
      <w:r>
        <w:rPr>
          <w:rStyle w:val="VerbatimChar"/>
        </w:rPr>
        <w:t xml:space="preserve">1!</w:t>
      </w:r>
      <w:r>
        <w:t xml:space="preserve">) and 0 (</w:t>
      </w:r>
      <w:r>
        <w:rPr>
          <w:rStyle w:val="VerbatimChar"/>
        </w:rPr>
        <w:t xml:space="preserve">0!</w:t>
      </w:r>
      <w:r>
        <w:t xml:space="preserve">) is defined as 1.</w:t>
      </w:r>
      <w:r>
        <w:t xml:space="preserve"> </w:t>
      </w:r>
      <w:r>
        <w:t xml:space="preserve">2.</w:t>
      </w:r>
      <w:r>
        <w:t xml:space="preserve"> </w:t>
      </w: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until the base case is reached.</w:t>
      </w:r>
    </w:p>
    <w:p>
      <w:pPr>
        <w:pStyle w:val="BodyText"/>
      </w:pPr>
      <w:r>
        <w:t xml:space="preserve">For example, a call to</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final result is calculated by multiplying back up the call stack:</w:t>
      </w:r>
      <w:r>
        <w:t xml:space="preserve"> </w:t>
      </w:r>
      <w:r>
        <w:rPr>
          <w:rStyle w:val="VerbatimChar"/>
        </w:rPr>
        <w:t xml:space="preserve">4 * 3 * 2 * 1 = 24</w:t>
      </w:r>
      <w:r>
        <w:t xml:space="preserve">.</w:t>
      </w:r>
    </w:p>
    <w:bookmarkEnd w:id="25"/>
    <w:bookmarkStart w:id="26" w:name="usage-notes-2"/>
    <w:p>
      <w:pPr>
        <w:pStyle w:val="Heading2"/>
      </w:pPr>
      <w:r>
        <w:rPr>
          <w:rStyle w:val="SectionNumber"/>
        </w:rPr>
        <w:t xml:space="preserve">3.4</w:t>
      </w:r>
      <w:r>
        <w:tab/>
      </w:r>
      <w:r>
        <w:t xml:space="preserve">Usage Notes</w:t>
      </w:r>
    </w:p>
    <w:p>
      <w:pPr>
        <w:pStyle w:val="Compact"/>
        <w:numPr>
          <w:ilvl w:val="0"/>
          <w:numId w:val="1006"/>
        </w:numPr>
      </w:pPr>
      <w:r>
        <w:t xml:space="preserve">The function is designed for non-negative integers. Providing a negative number will cause infinite recursion, leading to a</w:t>
      </w:r>
      <w:r>
        <w:t xml:space="preserve"> </w:t>
      </w:r>
      <w:r>
        <w:rPr>
          <w:rStyle w:val="VerbatimChar"/>
        </w:rPr>
        <w:t xml:space="preserve">StackOverflowError</w:t>
      </w:r>
      <w:r>
        <w:t xml:space="preserve">.</w:t>
      </w:r>
    </w:p>
    <w:p>
      <w:pPr>
        <w:pStyle w:val="Compact"/>
        <w:numPr>
          <w:ilvl w:val="0"/>
          <w:numId w:val="1006"/>
        </w:numPr>
      </w:pPr>
      <w:r>
        <w:t xml:space="preserve">The return type is</w:t>
      </w:r>
      <w:r>
        <w:t xml:space="preserve"> </w:t>
      </w:r>
      <w:r>
        <w:rPr>
          <w:rStyle w:val="VerbatimChar"/>
        </w:rPr>
        <w:t xml:space="preserve">int</w:t>
      </w:r>
      <w:r>
        <w:t xml:space="preserve">. Factorials grow very rapidly. Inputs greater than</w:t>
      </w:r>
      <w:r>
        <w:t xml:space="preserve"> </w:t>
      </w:r>
      <w:r>
        <w:rPr>
          <w:rStyle w:val="VerbatimChar"/>
        </w:rPr>
        <w:t xml:space="preserve">12</w:t>
      </w:r>
      <w:r>
        <w:t xml:space="preserve"> </w:t>
      </w:r>
      <w:r>
        <w:t xml:space="preserve">will cause an integer overflow, resulting in an incorrect value, as</w:t>
      </w:r>
      <w:r>
        <w:t xml:space="preserve"> </w:t>
      </w:r>
      <w:r>
        <w:rPr>
          <w:rStyle w:val="VerbatimChar"/>
        </w:rPr>
        <w:t xml:space="preserve">13!</w:t>
      </w:r>
      <w:r>
        <w:t xml:space="preserve"> </w:t>
      </w:r>
      <w:r>
        <w:t xml:space="preserve">exceeds the maximum value for a standard 32-bit signed integer.</w:t>
      </w:r>
    </w:p>
    <w:p>
      <w:pPr>
        <w:pStyle w:val="Compact"/>
        <w:numPr>
          <w:ilvl w:val="0"/>
          <w:numId w:val="1006"/>
        </w:numPr>
      </w:pPr>
      <w:r>
        <w:t xml:space="preserve">This is a</w:t>
      </w:r>
      <w:r>
        <w:t xml:space="preserve"> </w:t>
      </w:r>
      <w:r>
        <w:rPr>
          <w:rStyle w:val="VerbatimChar"/>
        </w:rPr>
        <w:t xml:space="preserve">static</w:t>
      </w:r>
      <w:r>
        <w:t xml:space="preserve"> </w:t>
      </w:r>
      <w:r>
        <w:t xml:space="preserve">method, so it should be called on the class itself (e.g.,</w:t>
      </w:r>
      <w:r>
        <w:t xml:space="preserve"> </w:t>
      </w:r>
      <w:r>
        <w:rPr>
          <w:rStyle w:val="VerbatimChar"/>
        </w:rPr>
        <w:t xml:space="preserve">Main.factorial(5)</w:t>
      </w:r>
      <w:r>
        <w:t xml:space="preserve">), not on an instance of the class.</w:t>
      </w:r>
    </w:p>
    <w:p>
      <w:pPr>
        <w:pStyle w:val="FirstParagraph"/>
      </w:pPr>
      <w:r>
        <w:rPr>
          <w:b/>
          <w:bCs/>
        </w:rPr>
        <w:t xml:space="preserve">Output Example</w:t>
      </w:r>
      <w:r>
        <w:t xml:space="preserve">: A single integer representing the calculated factorial.</w:t>
      </w:r>
      <w:r>
        <w:t xml:space="preserve"> </w:t>
      </w:r>
      <w:r>
        <w:rPr>
          <w:rStyle w:val="VerbatimChar"/>
        </w:rPr>
        <w:t xml:space="preserve">120</w:t>
      </w:r>
    </w:p>
    <w:bookmarkEnd w:id="26"/>
    <w:bookmarkStart w:id="28" w:name="example-2"/>
    <w:p>
      <w:pPr>
        <w:pStyle w:val="Heading2"/>
      </w:pPr>
      <w:r>
        <w:rPr>
          <w:rStyle w:val="SectionNumber"/>
        </w:rPr>
        <w:t xml:space="preserve">3.5</w:t>
      </w:r>
      <w:r>
        <w:tab/>
      </w:r>
      <w:r>
        <w:t xml:space="preserve">Example</w:t>
      </w:r>
    </w:p>
    <w:p>
      <w:pPr>
        <w:pStyle w:val="SourceCode"/>
      </w:pPr>
      <w:r>
        <w:rPr>
          <w:rStyle w:val="CommentTok"/>
        </w:rPr>
        <w:t xml:space="preserve">// Example usage within the Main class or another static context</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7" w:name="functiondef-greetname"/>
    <w:p>
      <w:pPr>
        <w:pStyle w:val="Heading3"/>
      </w:pPr>
      <w:r>
        <w:rPr>
          <w:rStyle w:val="SectionNumber"/>
        </w:rPr>
        <w:t xml:space="preserve">3.5.1</w:t>
      </w:r>
      <w:r>
        <w:tab/>
      </w:r>
      <w:r>
        <w:t xml:space="preserve">FunctionDef greet(name)</w:t>
      </w:r>
    </w:p>
    <w:bookmarkEnd w:id="27"/>
    <w:bookmarkEnd w:id="28"/>
    <w:bookmarkEnd w:id="29"/>
    <w:bookmarkStart w:id="36" w:name="function-greetstring-name"/>
    <w:p>
      <w:pPr>
        <w:pStyle w:val="Heading1"/>
      </w:pPr>
      <w:r>
        <w:rPr>
          <w:rStyle w:val="SectionNumber"/>
        </w:rPr>
        <w:t xml:space="preserve">4</w:t>
      </w:r>
      <w:r>
        <w:tab/>
      </w:r>
      <w:r>
        <w:t xml:space="preserve">Function: greet(String name)</w:t>
      </w:r>
    </w:p>
    <w:bookmarkStart w:id="30"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0"/>
    <w:bookmarkStart w:id="31" w:name="parameters-2"/>
    <w:p>
      <w:pPr>
        <w:pStyle w:val="Heading2"/>
      </w:pPr>
      <w:r>
        <w:rPr>
          <w:rStyle w:val="SectionNumber"/>
        </w:rPr>
        <w:t xml:space="preserve">4.2</w:t>
      </w:r>
      <w:r>
        <w:tab/>
      </w:r>
      <w:r>
        <w:t xml:space="preserve">parameters</w:t>
      </w:r>
    </w:p>
    <w:p>
      <w:pPr>
        <w:pStyle w:val="Compact"/>
        <w:numPr>
          <w:ilvl w:val="0"/>
          <w:numId w:val="1007"/>
        </w:numPr>
      </w:pPr>
      <w:r>
        <w:rPr>
          <w:rStyle w:val="VerbatimChar"/>
        </w:rPr>
        <w:t xml:space="preserve">name</w:t>
      </w:r>
      <w:r>
        <w:t xml:space="preserve"> </w:t>
      </w:r>
      <w:r>
        <w:t xml:space="preserve">(String): The name of the person or entity to be included in the greeting message.</w:t>
      </w:r>
    </w:p>
    <w:bookmarkEnd w:id="31"/>
    <w:bookmarkStart w:id="32"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takes a single</w:t>
      </w:r>
      <w:r>
        <w:t xml:space="preserve"> </w:t>
      </w:r>
      <w:r>
        <w:rPr>
          <w:rStyle w:val="VerbatimChar"/>
        </w:rPr>
        <w:t xml:space="preserve">String</w:t>
      </w:r>
      <w:r>
        <w:t xml:space="preserve"> </w:t>
      </w:r>
      <w:r>
        <w:t xml:space="preserve">argument named</w:t>
      </w:r>
      <w:r>
        <w:t xml:space="preserve"> </w:t>
      </w:r>
      <w:r>
        <w:rPr>
          <w:rStyle w:val="VerbatimChar"/>
        </w:rPr>
        <w:t xml:space="preserve">name</w:t>
      </w:r>
      <w:r>
        <w:t xml:space="preserve">. The function constructs a new string by concatenating the literal</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w:t>
      </w:r>
      <w:r>
        <w:t xml:space="preserve"> </w:t>
      </w:r>
      <w:r>
        <w:rPr>
          <w:rStyle w:val="VerbatimChar"/>
        </w:rPr>
        <w:t xml:space="preserve">"!"</w:t>
      </w:r>
      <w:r>
        <w:t xml:space="preserve">. This complete greeting string is then passed to</w:t>
      </w:r>
      <w:r>
        <w:t xml:space="preserve"> </w:t>
      </w:r>
      <w:r>
        <w:rPr>
          <w:rStyle w:val="VerbatimChar"/>
        </w:rPr>
        <w:t xml:space="preserve">System.out.println()</w:t>
      </w:r>
      <w:r>
        <w:t xml:space="preserve">, which prints it to the console, followed by a new line.</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t xml:space="preserve">Because the method is</w:t>
      </w:r>
      <w:r>
        <w:t xml:space="preserve"> </w:t>
      </w:r>
      <w:r>
        <w:rPr>
          <w:rStyle w:val="VerbatimChar"/>
        </w:rPr>
        <w:t xml:space="preserve">static</w:t>
      </w:r>
      <w:r>
        <w:t xml:space="preserve">, it can be called directly on the</w:t>
      </w:r>
      <w:r>
        <w:t xml:space="preserve"> </w:t>
      </w:r>
      <w:r>
        <w:rPr>
          <w:rStyle w:val="VerbatimChar"/>
        </w:rPr>
        <w:t xml:space="preserve">Main</w:t>
      </w:r>
      <w:r>
        <w:t xml:space="preserve"> </w:t>
      </w:r>
      <w:r>
        <w:t xml:space="preserve">class without needing to create an instance of it.</w:t>
      </w:r>
    </w:p>
    <w:bookmarkEnd w:id="32"/>
    <w:bookmarkStart w:id="33" w:name="usage-notes-3"/>
    <w:p>
      <w:pPr>
        <w:pStyle w:val="Heading2"/>
      </w:pPr>
      <w:r>
        <w:rPr>
          <w:rStyle w:val="SectionNumber"/>
        </w:rPr>
        <w:t xml:space="preserve">4.4</w:t>
      </w:r>
      <w:r>
        <w:tab/>
      </w:r>
      <w:r>
        <w:t xml:space="preserve">Usage Notes</w:t>
      </w:r>
    </w:p>
    <w:p>
      <w:pPr>
        <w:pStyle w:val="Compact"/>
        <w:numPr>
          <w:ilvl w:val="0"/>
          <w:numId w:val="1008"/>
        </w:numPr>
      </w:pPr>
      <w:r>
        <w:t xml:space="preserve">As a</w:t>
      </w:r>
      <w:r>
        <w:t xml:space="preserve"> </w:t>
      </w:r>
      <w:r>
        <w:rPr>
          <w:rStyle w:val="VerbatimChar"/>
        </w:rPr>
        <w:t xml:space="preserve">static</w:t>
      </w:r>
      <w:r>
        <w:t xml:space="preserve"> </w:t>
      </w:r>
      <w:r>
        <w:t xml:space="preserve">method, it should be called directly on the class, for example,</w:t>
      </w:r>
      <w:r>
        <w:t xml:space="preserve"> </w:t>
      </w:r>
      <w:r>
        <w:rPr>
          <w:rStyle w:val="VerbatimChar"/>
        </w:rPr>
        <w:t xml:space="preserve">Main.greet("World")</w:t>
      </w:r>
      <w:r>
        <w:t xml:space="preserve">.</w:t>
      </w:r>
    </w:p>
    <w:p>
      <w:pPr>
        <w:pStyle w:val="Compact"/>
        <w:numPr>
          <w:ilvl w:val="0"/>
          <w:numId w:val="1008"/>
        </w:numPr>
      </w:pPr>
      <w:r>
        <w:t xml:space="preserve">This method has a</w:t>
      </w:r>
      <w:r>
        <w:t xml:space="preserve"> </w:t>
      </w:r>
      <w:r>
        <w:rPr>
          <w:rStyle w:val="VerbatimChar"/>
        </w:rPr>
        <w:t xml:space="preserve">void</w:t>
      </w:r>
      <w:r>
        <w:t xml:space="preserve"> </w:t>
      </w:r>
      <w:r>
        <w:t xml:space="preserve">return type, meaning it does not return any value. Its only effect is printing to the console.</w:t>
      </w:r>
    </w:p>
    <w:p>
      <w:pPr>
        <w:pStyle w:val="Compact"/>
        <w:numPr>
          <w:ilvl w:val="0"/>
          <w:numId w:val="1008"/>
        </w:numPr>
      </w:pPr>
      <w:r>
        <w:t xml:space="preserve">The input</w:t>
      </w:r>
      <w:r>
        <w:t xml:space="preserve"> </w:t>
      </w:r>
      <w:r>
        <w:rPr>
          <w:rStyle w:val="VerbatimChar"/>
        </w:rPr>
        <w:t xml:space="preserve">name</w:t>
      </w:r>
      <w:r>
        <w:t xml:space="preserve"> </w:t>
      </w:r>
      <w:r>
        <w:t xml:space="preserve">can be any valid string. If an empty string is passed, it will print</w:t>
      </w:r>
      <w:r>
        <w:t xml:space="preserve"> </w:t>
      </w:r>
      <w:r>
        <w:t xml:space="preserve">“Hello, !”</w:t>
      </w:r>
      <w:r>
        <w:t xml:space="preserve">.</w:t>
      </w:r>
    </w:p>
    <w:bookmarkEnd w:id="33"/>
    <w:bookmarkStart w:id="35"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w:t>
      </w:r>
      <w:r>
        <w:br/>
      </w:r>
      <w:r>
        <w:rPr>
          <w:rStyle w:val="NormalTok"/>
        </w:rPr>
        <w:t xml:space="preserve">        </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Alice!</w:t>
      </w:r>
      <w:r>
        <w:br/>
      </w:r>
      <w:r>
        <w:rPr>
          <w:rStyle w:val="VerbatimChar"/>
        </w:rPr>
        <w:t xml:space="preserve">Hello, World!</w:t>
      </w:r>
    </w:p>
    <w:p>
      <w:r>
        <w:pict>
          <v:rect style="width:0;height:1.5pt" o:hralign="center" o:hrstd="t" o:hr="t"/>
        </w:pict>
      </w:r>
    </w:p>
    <w:p>
      <w:r>
        <w:pict>
          <v:rect style="width:0;height:1.5pt" o:hralign="center" o:hrstd="t" o:hr="t"/>
        </w:pict>
      </w:r>
    </w:p>
    <w:bookmarkStart w:id="34" w:name="functiondef-mainargs"/>
    <w:p>
      <w:pPr>
        <w:pStyle w:val="Heading3"/>
      </w:pPr>
      <w:r>
        <w:rPr>
          <w:rStyle w:val="SectionNumber"/>
        </w:rPr>
        <w:t xml:space="preserve">4.5.1</w:t>
      </w:r>
      <w:r>
        <w:tab/>
      </w:r>
      <w:r>
        <w:t xml:space="preserve">FunctionDef main(args)</w:t>
      </w:r>
    </w:p>
    <w:bookmarkEnd w:id="34"/>
    <w:bookmarkEnd w:id="35"/>
    <w:bookmarkEnd w:id="36"/>
    <w:bookmarkStart w:id="42" w:name="function-main"/>
    <w:p>
      <w:pPr>
        <w:pStyle w:val="Heading1"/>
      </w:pPr>
      <w:r>
        <w:rPr>
          <w:rStyle w:val="SectionNumber"/>
        </w:rPr>
        <w:t xml:space="preserve">5</w:t>
      </w:r>
      <w:r>
        <w:tab/>
      </w:r>
      <w:r>
        <w:t xml:space="preserve">Function: main</w:t>
      </w:r>
    </w:p>
    <w:bookmarkStart w:id="37"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sequence of calls to demonstrate other utility methods.</w:t>
      </w:r>
    </w:p>
    <w:bookmarkEnd w:id="37"/>
    <w:bookmarkStart w:id="38"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containing command-line arguments passed to the program upon execution. This parameter is not utilized in the current implementation.</w:t>
            </w:r>
          </w:p>
        </w:tc>
      </w:tr>
    </w:tbl>
    <w:bookmarkEnd w:id="38"/>
    <w:bookmarkStart w:id="39" w:name="description-4"/>
    <w:p>
      <w:pPr>
        <w:pStyle w:val="Heading2"/>
      </w:pPr>
      <w:r>
        <w:rPr>
          <w:rStyle w:val="SectionNumber"/>
        </w:rPr>
        <w:t xml:space="preserve">5.3</w:t>
      </w:r>
      <w:r>
        <w:tab/>
      </w:r>
      <w:r>
        <w:t xml:space="preserve">Description</w:t>
      </w:r>
    </w:p>
    <w:p>
      <w:pPr>
        <w:pStyle w:val="FirstParagraph"/>
      </w:pPr>
      <w:r>
        <w:t xml:space="preserve">The</w:t>
      </w:r>
      <w:r>
        <w:t xml:space="preserve"> </w:t>
      </w:r>
      <w:r>
        <w:rPr>
          <w:rStyle w:val="VerbatimChar"/>
        </w:rPr>
        <w:t xml:space="preserve">main</w:t>
      </w:r>
      <w:r>
        <w:t xml:space="preserve"> </w:t>
      </w:r>
      <w:r>
        <w:t xml:space="preserve">method is a special, required method in Java that the Java Virtual Machine (JVM) calls to start the execution of a program. It acts as the orchestrator for the application’s initial operations.</w:t>
      </w:r>
    </w:p>
    <w:p>
      <w:pPr>
        <w:pStyle w:val="BodyText"/>
      </w:pPr>
      <w:r>
        <w:t xml:space="preserve">The execution flow is as follows:</w:t>
      </w:r>
      <w:r>
        <w:t xml:space="preserve"> </w:t>
      </w:r>
      <w:r>
        <w:t xml:space="preserve">1. It first calls the</w:t>
      </w:r>
      <w:r>
        <w:t xml:space="preserve"> </w:t>
      </w:r>
      <w:r>
        <w:rPr>
          <w:rStyle w:val="VerbatimChar"/>
        </w:rPr>
        <w:t xml:space="preserve">add(5, 10)</w:t>
      </w:r>
      <w:r>
        <w:t xml:space="preserve"> </w:t>
      </w:r>
      <w:r>
        <w:t xml:space="preserve">method. The return value of this method is concatenated with the string</w:t>
      </w:r>
      <w:r>
        <w:t xml:space="preserve"> </w:t>
      </w:r>
      <w:r>
        <w:rPr>
          <w:rStyle w:val="VerbatimChar"/>
        </w:rPr>
        <w:t xml:space="preserve">"Sum: "</w:t>
      </w:r>
      <w:r>
        <w:t xml:space="preserve"> </w:t>
      </w:r>
      <w:r>
        <w:t xml:space="preserve">and printed to the standard output console.</w:t>
      </w:r>
      <w:r>
        <w:t xml:space="preserve"> </w:t>
      </w:r>
      <w:r>
        <w:t xml:space="preserve">2. Next, it calls the</w:t>
      </w:r>
      <w:r>
        <w:t xml:space="preserve"> </w:t>
      </w:r>
      <w:r>
        <w:rPr>
          <w:rStyle w:val="VerbatimChar"/>
        </w:rPr>
        <w:t xml:space="preserve">factorial(5)</w:t>
      </w:r>
      <w:r>
        <w:t xml:space="preserve"> </w:t>
      </w:r>
      <w:r>
        <w:t xml:space="preserve">method. Similarly, its return value is concatenated with the string</w:t>
      </w:r>
      <w:r>
        <w:t xml:space="preserve"> </w:t>
      </w:r>
      <w:r>
        <w:rPr>
          <w:rStyle w:val="VerbatimChar"/>
        </w:rPr>
        <w:t xml:space="preserve">"Factorial: "</w:t>
      </w:r>
      <w:r>
        <w:t xml:space="preserve"> </w:t>
      </w:r>
      <w:r>
        <w:t xml:space="preserve">and printed to the console.</w:t>
      </w:r>
      <w:r>
        <w:t xml:space="preserve"> </w:t>
      </w:r>
      <w:r>
        <w:t xml:space="preserve">3. Finally, it calls the</w:t>
      </w:r>
      <w:r>
        <w:t xml:space="preserve"> </w:t>
      </w:r>
      <w:r>
        <w:rPr>
          <w:rStyle w:val="VerbatimChar"/>
        </w:rPr>
        <w:t xml:space="preserve">greet("Prateek")</w:t>
      </w:r>
      <w:r>
        <w:t xml:space="preserve"> </w:t>
      </w:r>
      <w:r>
        <w:t xml:space="preserve">method, passing the string</w:t>
      </w:r>
      <w:r>
        <w:t xml:space="preserve"> </w:t>
      </w:r>
      <w:r>
        <w:rPr>
          <w:rStyle w:val="VerbatimChar"/>
        </w:rPr>
        <w:t xml:space="preserve">"Prateek"</w:t>
      </w:r>
      <w:r>
        <w:t xml:space="preserve"> </w:t>
      </w:r>
      <w:r>
        <w:t xml:space="preserve">as an argument. This method is expected to perform an action, such as printing a greeting.</w:t>
      </w:r>
    </w:p>
    <w:p>
      <w:pPr>
        <w:pStyle w:val="BodyText"/>
      </w:pPr>
      <w:r>
        <w:t xml:space="preserve">This method effectively serves as a simple test driver to showcase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39"/>
    <w:bookmarkStart w:id="40" w:name="usage-notes-4"/>
    <w:p>
      <w:pPr>
        <w:pStyle w:val="Heading2"/>
      </w:pPr>
      <w:r>
        <w:rPr>
          <w:rStyle w:val="SectionNumber"/>
        </w:rPr>
        <w:t xml:space="preserve">5.4</w:t>
      </w:r>
      <w:r>
        <w:tab/>
      </w:r>
      <w:r>
        <w:t xml:space="preserve">Usage Notes</w:t>
      </w:r>
    </w:p>
    <w:p>
      <w:pPr>
        <w:pStyle w:val="Compact"/>
        <w:numPr>
          <w:ilvl w:val="0"/>
          <w:numId w:val="1009"/>
        </w:numPr>
      </w:pPr>
      <w:r>
        <w:t xml:space="preserve">The</w:t>
      </w:r>
      <w:r>
        <w:t xml:space="preserve"> </w:t>
      </w:r>
      <w:r>
        <w:rPr>
          <w:rStyle w:val="VerbatimChar"/>
        </w:rPr>
        <w:t xml:space="preserve">public static void main(String[] args)</w:t>
      </w:r>
      <w:r>
        <w:t xml:space="preserve"> </w:t>
      </w:r>
      <w:r>
        <w:t xml:space="preserve">signature is the mandatory entry point for any standalone Java application.</w:t>
      </w:r>
    </w:p>
    <w:p>
      <w:pPr>
        <w:pStyle w:val="Compact"/>
        <w:numPr>
          <w:ilvl w:val="0"/>
          <w:numId w:val="1009"/>
        </w:numPr>
      </w:pPr>
      <w:r>
        <w:t xml:space="preserve">The</w:t>
      </w:r>
      <w:r>
        <w:t xml:space="preserve"> </w:t>
      </w:r>
      <w:r>
        <w:rPr>
          <w:rStyle w:val="VerbatimChar"/>
        </w:rPr>
        <w:t xml:space="preserve">args</w:t>
      </w:r>
      <w:r>
        <w:t xml:space="preserve"> </w:t>
      </w:r>
      <w:r>
        <w:t xml:space="preserve">parameter allows for passing configuration or data from the command line, which can be accessed within the program.</w:t>
      </w:r>
    </w:p>
    <w:p>
      <w:pPr>
        <w:pStyle w:val="Compact"/>
        <w:numPr>
          <w:ilvl w:val="0"/>
          <w:numId w:val="1009"/>
        </w:numPr>
      </w:pPr>
      <w:r>
        <w:t xml:space="preserve">This method’s successful compilation and execution depend on the presence and accessibility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within the same scope.</w:t>
      </w:r>
    </w:p>
    <w:bookmarkEnd w:id="40"/>
    <w:bookmarkStart w:id="41" w:name="example-4"/>
    <w:p>
      <w:pPr>
        <w:pStyle w:val="Heading2"/>
      </w:pPr>
      <w:r>
        <w:rPr>
          <w:rStyle w:val="SectionNumber"/>
        </w:rPr>
        <w:t xml:space="preserve">5.5</w:t>
      </w:r>
      <w:r>
        <w:tab/>
      </w:r>
      <w:r>
        <w:t xml:space="preserve">Example</w:t>
      </w:r>
    </w:p>
    <w:p>
      <w:pPr>
        <w:pStyle w:val="FirstParagraph"/>
      </w:pPr>
      <w:r>
        <w:t xml:space="preserve">The</w:t>
      </w:r>
      <w:r>
        <w:t xml:space="preserve"> </w:t>
      </w:r>
      <w:r>
        <w:rPr>
          <w:rStyle w:val="VerbatimChar"/>
        </w:rPr>
        <w:t xml:space="preserve">main</w:t>
      </w:r>
      <w:r>
        <w:t xml:space="preserve"> </w:t>
      </w:r>
      <w:r>
        <w:t xml:space="preserve">method is executed by running the compiled Java class from the command line.</w:t>
      </w:r>
    </w:p>
    <w:p>
      <w:pPr>
        <w:pStyle w:val="SourceCode"/>
      </w:pPr>
      <w:r>
        <w:rPr>
          <w:rStyle w:val="CommentTok"/>
        </w:rPr>
        <w:t xml:space="preserve">// 1. Compile the source file (e.g., Main.java)</w:t>
      </w:r>
      <w:r>
        <w:br/>
      </w:r>
      <w:r>
        <w:rPr>
          <w:rStyle w:val="CommentTok"/>
        </w:rPr>
        <w:t xml:space="preserve">// javac Main.java</w:t>
      </w:r>
      <w:r>
        <w:br/>
      </w:r>
      <w:r>
        <w:br/>
      </w:r>
      <w:r>
        <w:rPr>
          <w:rStyle w:val="CommentTok"/>
        </w:rPr>
        <w:t xml:space="preserve">// 2. Run the compiled class</w:t>
      </w:r>
      <w:r>
        <w:br/>
      </w:r>
      <w:r>
        <w:rPr>
          <w:rStyle w:val="CommentTok"/>
        </w:rPr>
        <w:t xml:space="preserve">// java Main</w:t>
      </w:r>
    </w:p>
    <w:p>
      <w:pPr>
        <w:pStyle w:val="FirstParagraph"/>
      </w:pPr>
      <w:r>
        <w:rPr>
          <w:b/>
          <w:bCs/>
        </w:rPr>
        <w:t xml:space="preserve">Output:</w:t>
      </w:r>
    </w:p>
    <w:p>
      <w:pPr>
        <w:pStyle w:val="BodyText"/>
      </w:pPr>
      <w:r>
        <w:t xml:space="preserve">Assuming standard implementations where</w:t>
      </w:r>
      <w:r>
        <w:t xml:space="preserve"> </w:t>
      </w:r>
      <w:r>
        <w:rPr>
          <w:rStyle w:val="VerbatimChar"/>
        </w:rPr>
        <w:t xml:space="preserve">add(5, 10)</w:t>
      </w:r>
      <w:r>
        <w:t xml:space="preserve"> </w:t>
      </w:r>
      <w:r>
        <w:t xml:space="preserve">returns</w:t>
      </w:r>
      <w:r>
        <w:t xml:space="preserve"> </w:t>
      </w:r>
      <w:r>
        <w:rPr>
          <w:rStyle w:val="VerbatimChar"/>
        </w:rPr>
        <w:t xml:space="preserve">15</w:t>
      </w:r>
      <w:r>
        <w:t xml:space="preserve">,</w:t>
      </w:r>
      <w:r>
        <w:t xml:space="preserve"> </w:t>
      </w:r>
      <w:r>
        <w:rPr>
          <w:rStyle w:val="VerbatimChar"/>
        </w:rPr>
        <w:t xml:space="preserve">factorial(5)</w:t>
      </w:r>
      <w:r>
        <w:t xml:space="preserve"> </w:t>
      </w:r>
      <w:r>
        <w:t xml:space="preserve">returns</w:t>
      </w:r>
      <w:r>
        <w:t xml:space="preserve"> </w:t>
      </w:r>
      <w:r>
        <w:rPr>
          <w:rStyle w:val="VerbatimChar"/>
        </w:rPr>
        <w:t xml:space="preserve">120</w:t>
      </w:r>
      <w:r>
        <w:t xml:space="preserve">, and</w:t>
      </w:r>
      <w:r>
        <w:t xml:space="preserve"> </w:t>
      </w:r>
      <w:r>
        <w:rPr>
          <w:rStyle w:val="VerbatimChar"/>
        </w:rPr>
        <w:t xml:space="preserve">greet("Prateek")</w:t>
      </w:r>
      <w:r>
        <w:t xml:space="preserve"> </w:t>
      </w:r>
      <w:r>
        <w:t xml:space="preserve">prints a greeting to the console, the output would be:</w:t>
      </w:r>
    </w:p>
    <w:p>
      <w:pPr>
        <w:pStyle w:val="SourceCode"/>
      </w:pPr>
      <w:r>
        <w:rPr>
          <w:rStyle w:val="VerbatimChar"/>
        </w:rPr>
        <w:t xml:space="preserve">Sum: 15</w:t>
      </w:r>
      <w:r>
        <w:br/>
      </w:r>
      <w:r>
        <w:rPr>
          <w:rStyle w:val="VerbatimChar"/>
        </w:rPr>
        <w:t xml:space="preserve">Factorial: 120</w:t>
      </w:r>
      <w:r>
        <w:br/>
      </w:r>
      <w:r>
        <w:rPr>
          <w:rStyle w:val="VerbatimChar"/>
        </w:rPr>
        <w:t xml:space="preserve">[Output from the greet method, e.g., "Hello, Prateek!"]</w:t>
      </w:r>
    </w:p>
    <w:p>
      <w:r>
        <w:pict>
          <v:rect style="width:0;height:1.5pt" o:hralign="center" o:hrstd="t" o:hr="t"/>
        </w:pict>
      </w:r>
    </w:p>
    <w:p>
      <w:r>
        <w:pict>
          <v:rect style="width:0;height:1.5pt" o:hralign="center" o:hrstd="t" o:hr="t"/>
        </w:pict>
      </w:r>
    </w:p>
    <w:bookmarkEnd w:id="41"/>
    <w:bookmarkEnd w:id="42"/>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2025-11-14T06:46:46Z</dcterms:created>
  <dcterms:modified xsi:type="dcterms:W3CDTF">2025-11-14T06:46:46Z</dcterms:modified>
</cp:coreProperties>
</file>

<file path=docProps/custom.xml><?xml version="1.0" encoding="utf-8"?>
<Properties xmlns="http://schemas.openxmlformats.org/officeDocument/2006/custom-properties" xmlns:vt="http://schemas.openxmlformats.org/officeDocument/2006/docPropsVTypes"/>
</file>