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classdef-ma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ClassDef Main</w:t>
      </w:r>
    </w:p>
    <w:bookmarkEnd w:id="9"/>
    <w:bookmarkStart w:id="15" w:name="class-mai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Class: Main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serves as the primary entry point for the application and provides a collection of static utility methods for basic mathematical operations and console output.</w:t>
      </w:r>
    </w:p>
    <w:bookmarkEnd w:id="10"/>
    <w:bookmarkStart w:id="11" w:name="attribut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attributes</w:t>
      </w:r>
    </w:p>
    <w:p>
      <w:pPr>
        <w:pStyle w:val="FirstParagraph"/>
      </w:pPr>
      <w:r>
        <w:t xml:space="preserve">This class does not have any attributes. It contains static methods that operate on the parameters passed to them.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is a container for several static methods, meaning they can be called directly on the class without needing to create an object instance. It also contains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method, which is the standard entry point for a Java application.</w:t>
      </w:r>
    </w:p>
    <w:p>
      <w:pPr>
        <w:pStyle w:val="BodyText"/>
      </w:pPr>
      <w:r>
        <w:t xml:space="preserve">The class includes the following utility methods: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add(int a, int b)</w:t>
      </w:r>
      <w:r>
        <w:t xml:space="preserve">: A simple function that accepts two integer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factorial(int n)</w:t>
      </w:r>
      <w:r>
        <w:t xml:space="preserve">: A recursive function that calculates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base case is when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where it returns 1. Otherwise, it recursively calls itself with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multiplies the result by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greet(String name)</w:t>
      </w:r>
      <w:r>
        <w:t xml:space="preserve">: 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function that takes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parameter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prints a personalized greeting message to the standard output console.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main(String[] args)</w:t>
      </w:r>
      <w:r>
        <w:t xml:space="preserve"> </w:t>
      </w:r>
      <w:r>
        <w:t xml:space="preserve">method demonstrates the usage of these utility functions by calling them with sample values and printing the results to the console.</w:t>
      </w:r>
    </w:p>
    <w:p>
      <w:pPr>
        <w:pStyle w:val="SourceCode"/>
      </w:pPr>
      <w:r>
        <w:rPr>
          <w:rStyle w:val="CommentTok"/>
        </w:rPr>
        <w:t xml:space="preserve">// Example of the factorial logic</w:t>
      </w:r>
      <w:r>
        <w:br/>
      </w:r>
      <w:r>
        <w:rPr>
          <w:rStyle w:val="CommentTok"/>
        </w:rPr>
        <w:t xml:space="preserve">// factorial(5)</w:t>
      </w:r>
      <w:r>
        <w:br/>
      </w:r>
      <w:r>
        <w:rPr>
          <w:rStyle w:val="CommentTok"/>
        </w:rPr>
        <w:t xml:space="preserve">// 5 * factorial(4)</w:t>
      </w:r>
      <w:r>
        <w:br/>
      </w:r>
      <w:r>
        <w:rPr>
          <w:rStyle w:val="CommentTok"/>
        </w:rPr>
        <w:t xml:space="preserve">// 5 * 4 * factorial(3)</w:t>
      </w:r>
      <w:r>
        <w:br/>
      </w:r>
      <w:r>
        <w:rPr>
          <w:rStyle w:val="CommentTok"/>
        </w:rPr>
        <w:t xml:space="preserve">// 5 * 4 * 3 * factorial(2)</w:t>
      </w:r>
      <w:r>
        <w:br/>
      </w:r>
      <w:r>
        <w:rPr>
          <w:rStyle w:val="CommentTok"/>
        </w:rPr>
        <w:t xml:space="preserve">// 5 * 4 * 3 * 2 * factorial(1)</w:t>
      </w:r>
      <w:r>
        <w:br/>
      </w:r>
      <w:r>
        <w:rPr>
          <w:rStyle w:val="CommentTok"/>
        </w:rPr>
        <w:t xml:space="preserve">// 5 * 4 * 3 * 2 * 1 = 120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All helper methods (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) are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and should be invoked directly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(e.g.,</w:t>
      </w:r>
      <w:r>
        <w:t xml:space="preserve"> </w:t>
      </w:r>
      <w:r>
        <w:rPr>
          <w:rStyle w:val="VerbatimChar"/>
        </w:rPr>
        <w:t xml:space="preserve">Main.add(5, 10)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is recursive. Providing a very large integer as input may lead to a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 prints its output directly to</w:t>
      </w:r>
      <w:r>
        <w:t xml:space="preserve"> </w:t>
      </w:r>
      <w:r>
        <w:rPr>
          <w:rStyle w:val="VerbatimChar"/>
        </w:rPr>
        <w:t xml:space="preserve">System.out</w:t>
      </w:r>
      <w:r>
        <w:t xml:space="preserve"> </w:t>
      </w:r>
      <w:r>
        <w:t xml:space="preserve">and does not return any value.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provided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serves as a clear example of how to use the class’s functions.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bookmarkEnd w:id="14"/>
    <w:bookmarkEnd w:id="15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2025-10-21T06:24:00Z</dcterms:created>
  <dcterms:modified xsi:type="dcterms:W3CDTF">2025-10-21T06:24:00Z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