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classdef-main"/>
    <w:p>
      <w:pPr>
        <w:pStyle w:val="Heading2"/>
      </w:pPr>
      <w:r>
        <w:rPr>
          <w:rStyle w:val="SectionNumber"/>
        </w:rPr>
        <w:t xml:space="preserve">0.1</w:t>
      </w:r>
      <w:r>
        <w:tab/>
      </w:r>
      <w:r>
        <w:t xml:space="preserve">ClassDef Main</w:t>
      </w:r>
    </w:p>
    <w:bookmarkEnd w:id="9"/>
    <w:bookmarkStart w:id="14" w:name="class-main"/>
    <w:p>
      <w:pPr>
        <w:pStyle w:val="Heading1"/>
      </w:pPr>
      <w:r>
        <w:rPr>
          <w:rStyle w:val="SectionNumber"/>
        </w:rPr>
        <w:t xml:space="preserve">1</w:t>
      </w:r>
      <w:r>
        <w:tab/>
      </w:r>
      <w:r>
        <w:t xml:space="preserve">Class: Main</w:t>
      </w:r>
    </w:p>
    <w:bookmarkStart w:id="10" w:name="overview"/>
    <w:p>
      <w:pPr>
        <w:pStyle w:val="Heading2"/>
      </w:pPr>
      <w:r>
        <w:rPr>
          <w:rStyle w:val="SectionNumber"/>
        </w:rPr>
        <w:t xml:space="preserve">1.1</w:t>
      </w:r>
      <w:r>
        <w:tab/>
      </w:r>
      <w:r>
        <w:t xml:space="preserve">Overview</w:t>
      </w:r>
    </w:p>
    <w:p>
      <w:pPr>
        <w:pStyle w:val="FirstParagraph"/>
      </w:pPr>
      <w:r>
        <w:t xml:space="preserve">The</w:t>
      </w:r>
      <w:r>
        <w:t xml:space="preserve"> </w:t>
      </w:r>
      <w:r>
        <w:rPr>
          <w:rStyle w:val="VerbatimChar"/>
        </w:rPr>
        <w:t xml:space="preserve">Main</w:t>
      </w:r>
      <w:r>
        <w:t xml:space="preserve"> </w:t>
      </w:r>
      <w:r>
        <w:t xml:space="preserve">class serves as a container for several static utility methods and acts as the entry point for the Java application.</w:t>
      </w:r>
    </w:p>
    <w:bookmarkEnd w:id="10"/>
    <w:bookmarkStart w:id="11" w:name="description"/>
    <w:p>
      <w:pPr>
        <w:pStyle w:val="Heading2"/>
      </w:pPr>
      <w:r>
        <w:rPr>
          <w:rStyle w:val="SectionNumber"/>
        </w:rPr>
        <w:t xml:space="preserve">1.2</w:t>
      </w:r>
      <w:r>
        <w:tab/>
      </w:r>
      <w:r>
        <w:t xml:space="preserve">Description</w:t>
      </w:r>
    </w:p>
    <w:p>
      <w:pPr>
        <w:pStyle w:val="FirstParagraph"/>
      </w:pPr>
      <w:r>
        <w:t xml:space="preserve">This class provides basic functionalities through its static methods, which can be called without creating an instance of the class. It includes methods for arithmetic operations, factorial calculation, and printing messages.</w:t>
      </w:r>
    </w:p>
    <w:p>
      <w:pPr>
        <w:pStyle w:val="BodyText"/>
      </w:pPr>
      <w:r>
        <w:t xml:space="preserve">The class contains the following key methods:</w:t>
      </w:r>
    </w:p>
    <w:p>
      <w:pPr>
        <w:numPr>
          <w:ilvl w:val="0"/>
          <w:numId w:val="1001"/>
        </w:numPr>
      </w:pPr>
      <w:r>
        <w:rPr>
          <w:rStyle w:val="VerbatimChar"/>
          <w:b/>
          <w:bCs/>
        </w:rPr>
        <w:t xml:space="preserve">public static int add(int a, int b)</w:t>
      </w:r>
      <w:r>
        <w:t xml:space="preserve"> </w:t>
      </w:r>
      <w:r>
        <w:t xml:space="preserve">This method takes two integer parameters,</w:t>
      </w:r>
      <w:r>
        <w:t xml:space="preserve"> </w:t>
      </w:r>
      <w:r>
        <w:rPr>
          <w:rStyle w:val="VerbatimChar"/>
        </w:rPr>
        <w:t xml:space="preserve">a</w:t>
      </w:r>
      <w:r>
        <w:t xml:space="preserve"> </w:t>
      </w:r>
      <w:r>
        <w:t xml:space="preserve">and</w:t>
      </w:r>
      <w:r>
        <w:t xml:space="preserve"> </w:t>
      </w:r>
      <w:r>
        <w:rPr>
          <w:rStyle w:val="VerbatimChar"/>
        </w:rPr>
        <w:t xml:space="preserve">b</w:t>
      </w:r>
      <w:r>
        <w:t xml:space="preserve">, and returns their sum. It performs a simple addition operation.</w:t>
      </w:r>
    </w:p>
    <w:p>
      <w:pPr>
        <w:numPr>
          <w:ilvl w:val="0"/>
          <w:numId w:val="1001"/>
        </w:numPr>
      </w:pPr>
      <w:r>
        <w:rPr>
          <w:rStyle w:val="VerbatimChar"/>
          <w:b/>
          <w:bCs/>
        </w:rPr>
        <w:t xml:space="preserve">public static int factorial(int n)</w:t>
      </w:r>
      <w:r>
        <w:t xml:space="preserve"> </w:t>
      </w:r>
      <w:r>
        <w:t xml:space="preserve">This method calculates the factorial of a non-negative integer</w:t>
      </w:r>
      <w:r>
        <w:t xml:space="preserve"> </w:t>
      </w:r>
      <w:r>
        <w:rPr>
          <w:rStyle w:val="VerbatimChar"/>
        </w:rPr>
        <w:t xml:space="preserve">n</w:t>
      </w:r>
      <w:r>
        <w:t xml:space="preserve"> </w:t>
      </w:r>
      <w:r>
        <w:t xml:space="preserve">using recursion. The base case for the recursion is when</w:t>
      </w:r>
      <w:r>
        <w:t xml:space="preserve"> </w:t>
      </w:r>
      <w:r>
        <w:rPr>
          <w:rStyle w:val="VerbatimChar"/>
        </w:rPr>
        <w:t xml:space="preserve">n</w:t>
      </w:r>
      <w:r>
        <w:t xml:space="preserve"> </w:t>
      </w:r>
      <w:r>
        <w:t xml:space="preserve">is less than or equal to 1, in which case it returns 1. For any other positive integer, it returns</w:t>
      </w:r>
      <w:r>
        <w:t xml:space="preserve"> </w:t>
      </w:r>
      <w:r>
        <w:rPr>
          <w:rStyle w:val="VerbatimChar"/>
        </w:rPr>
        <w:t xml:space="preserve">n</w:t>
      </w:r>
      <w:r>
        <w:t xml:space="preserve"> </w:t>
      </w:r>
      <w:r>
        <w:t xml:space="preserve">multiplied by the factorial of</w:t>
      </w:r>
      <w:r>
        <w:t xml:space="preserve"> </w:t>
      </w:r>
      <w:r>
        <w:rPr>
          <w:rStyle w:val="VerbatimChar"/>
        </w:rPr>
        <w:t xml:space="preserve">n - 1</w:t>
      </w:r>
      <w:r>
        <w:t xml:space="preserve">.</w:t>
      </w:r>
    </w:p>
    <w:p>
      <w:pPr>
        <w:numPr>
          <w:ilvl w:val="0"/>
          <w:numId w:val="1001"/>
        </w:numPr>
      </w:pPr>
      <w:r>
        <w:rPr>
          <w:rStyle w:val="VerbatimChar"/>
          <w:b/>
          <w:bCs/>
        </w:rPr>
        <w:t xml:space="preserve">public static void greet(String name)</w:t>
      </w:r>
      <w:r>
        <w:t xml:space="preserve"> </w:t>
      </w:r>
      <w:r>
        <w:t xml:space="preserve">This method accepts a</w:t>
      </w:r>
      <w:r>
        <w:t xml:space="preserve"> </w:t>
      </w:r>
      <w:r>
        <w:rPr>
          <w:rStyle w:val="VerbatimChar"/>
        </w:rPr>
        <w:t xml:space="preserve">String</w:t>
      </w:r>
      <w:r>
        <w:t xml:space="preserve"> </w:t>
      </w:r>
      <w:r>
        <w:t xml:space="preserve">parameter</w:t>
      </w:r>
      <w:r>
        <w:t xml:space="preserve"> </w:t>
      </w:r>
      <w:r>
        <w:rPr>
          <w:rStyle w:val="VerbatimChar"/>
        </w:rPr>
        <w:t xml:space="preserve">name</w:t>
      </w:r>
      <w:r>
        <w:t xml:space="preserve"> </w:t>
      </w:r>
      <w:r>
        <w:t xml:space="preserve">and prints a personalized greeting message to the standard output. It is a</w:t>
      </w:r>
      <w:r>
        <w:t xml:space="preserve"> </w:t>
      </w:r>
      <w:r>
        <w:rPr>
          <w:rStyle w:val="VerbatimChar"/>
        </w:rPr>
        <w:t xml:space="preserve">void</w:t>
      </w:r>
      <w:r>
        <w:t xml:space="preserve"> </w:t>
      </w:r>
      <w:r>
        <w:t xml:space="preserve">method and does not return any value.</w:t>
      </w:r>
    </w:p>
    <w:p>
      <w:pPr>
        <w:numPr>
          <w:ilvl w:val="0"/>
          <w:numId w:val="1001"/>
        </w:numPr>
      </w:pPr>
      <w:r>
        <w:rPr>
          <w:rStyle w:val="VerbatimChar"/>
          <w:b/>
          <w:bCs/>
        </w:rPr>
        <w:t xml:space="preserve">public static void main(String[] args)</w:t>
      </w:r>
      <w:r>
        <w:t xml:space="preserve"> </w:t>
      </w:r>
      <w:r>
        <w:t xml:space="preserve">This is the main entry point of the application. When the program is executed, this method is called. It demonstrates the usage of the</w:t>
      </w:r>
      <w:r>
        <w:t xml:space="preserve"> </w:t>
      </w:r>
      <w:r>
        <w:rPr>
          <w:rStyle w:val="VerbatimChar"/>
        </w:rPr>
        <w:t xml:space="preserve">add</w:t>
      </w:r>
      <w:r>
        <w:t xml:space="preserve">,</w:t>
      </w:r>
      <w:r>
        <w:t xml:space="preserve"> </w:t>
      </w:r>
      <w:r>
        <w:rPr>
          <w:rStyle w:val="VerbatimChar"/>
        </w:rPr>
        <w:t xml:space="preserve">factorial</w:t>
      </w:r>
      <w:r>
        <w:t xml:space="preserve">, and</w:t>
      </w:r>
      <w:r>
        <w:t xml:space="preserve"> </w:t>
      </w:r>
      <w:r>
        <w:rPr>
          <w:rStyle w:val="VerbatimChar"/>
        </w:rPr>
        <w:t xml:space="preserve">greet</w:t>
      </w:r>
      <w:r>
        <w:t xml:space="preserve"> </w:t>
      </w:r>
      <w:r>
        <w:t xml:space="preserve">methods by invoking them with sample values and printing the results to the console.</w:t>
      </w:r>
    </w:p>
    <w:bookmarkEnd w:id="11"/>
    <w:bookmarkStart w:id="12" w:name="usage-notes"/>
    <w:p>
      <w:pPr>
        <w:pStyle w:val="Heading2"/>
      </w:pPr>
      <w:r>
        <w:rPr>
          <w:rStyle w:val="SectionNumber"/>
        </w:rPr>
        <w:t xml:space="preserve">1.3</w:t>
      </w:r>
      <w:r>
        <w:tab/>
      </w:r>
      <w:r>
        <w:t xml:space="preserve">Usage Notes</w:t>
      </w:r>
    </w:p>
    <w:p>
      <w:pPr>
        <w:pStyle w:val="Compact"/>
        <w:numPr>
          <w:ilvl w:val="0"/>
          <w:numId w:val="1002"/>
        </w:numPr>
      </w:pPr>
      <w:r>
        <w:t xml:space="preserve">All methods in this class are</w:t>
      </w:r>
      <w:r>
        <w:t xml:space="preserve"> </w:t>
      </w:r>
      <w:r>
        <w:rPr>
          <w:rStyle w:val="VerbatimChar"/>
        </w:rPr>
        <w:t xml:space="preserve">static</w:t>
      </w:r>
      <w:r>
        <w:t xml:space="preserve">, meaning they belong to the class itself and can be invoked directly using the class name (e.g.,</w:t>
      </w:r>
      <w:r>
        <w:t xml:space="preserve"> </w:t>
      </w:r>
      <w:r>
        <w:rPr>
          <w:rStyle w:val="VerbatimChar"/>
        </w:rPr>
        <w:t xml:space="preserve">Main.add(5, 10)</w:t>
      </w:r>
      <w:r>
        <w:t xml:space="preserve">) without needing to create an object of the</w:t>
      </w:r>
      <w:r>
        <w:t xml:space="preserve"> </w:t>
      </w:r>
      <w:r>
        <w:rPr>
          <w:rStyle w:val="VerbatimChar"/>
        </w:rPr>
        <w:t xml:space="preserve">Main</w:t>
      </w:r>
      <w:r>
        <w:t xml:space="preserve"> </w:t>
      </w:r>
      <w:r>
        <w:t xml:space="preserve">class.</w:t>
      </w:r>
    </w:p>
    <w:p>
      <w:pPr>
        <w:pStyle w:val="Compact"/>
        <w:numPr>
          <w:ilvl w:val="0"/>
          <w:numId w:val="1002"/>
        </w:numPr>
      </w:pPr>
      <w:r>
        <w:t xml:space="preserve">The</w:t>
      </w:r>
      <w:r>
        <w:t xml:space="preserve"> </w:t>
      </w:r>
      <w:r>
        <w:rPr>
          <w:rStyle w:val="VerbatimChar"/>
        </w:rPr>
        <w:t xml:space="preserve">factorial</w:t>
      </w:r>
      <w:r>
        <w:t xml:space="preserve"> </w:t>
      </w:r>
      <w:r>
        <w:t xml:space="preserve">method uses recursion. Providing a very large integer as input may result in a</w:t>
      </w:r>
      <w:r>
        <w:t xml:space="preserve"> </w:t>
      </w:r>
      <w:r>
        <w:rPr>
          <w:rStyle w:val="VerbatimChar"/>
        </w:rPr>
        <w:t xml:space="preserve">StackOverflowError</w:t>
      </w:r>
      <w:r>
        <w:t xml:space="preserve"> </w:t>
      </w:r>
      <w:r>
        <w:t xml:space="preserve">due to excessive recursive calls.</w:t>
      </w:r>
    </w:p>
    <w:p>
      <w:pPr>
        <w:pStyle w:val="Compact"/>
        <w:numPr>
          <w:ilvl w:val="0"/>
          <w:numId w:val="1002"/>
        </w:numPr>
      </w:pPr>
      <w:r>
        <w:t xml:space="preserve">The</w:t>
      </w:r>
      <w:r>
        <w:t xml:space="preserve"> </w:t>
      </w:r>
      <w:r>
        <w:rPr>
          <w:rStyle w:val="VerbatimChar"/>
        </w:rPr>
        <w:t xml:space="preserve">main</w:t>
      </w:r>
      <w:r>
        <w:t xml:space="preserve"> </w:t>
      </w:r>
      <w:r>
        <w:t xml:space="preserve">method is the standard entry point for any executable Java program.</w:t>
      </w:r>
    </w:p>
    <w:p>
      <w:pPr>
        <w:pStyle w:val="FirstParagraph"/>
      </w:pPr>
      <w:r>
        <w:rPr>
          <w:b/>
          <w:bCs/>
        </w:rPr>
        <w:t xml:space="preserve">Output Example</w:t>
      </w:r>
      <w:r>
        <w:t xml:space="preserve">: The output shown in the example below is what is printed to the console when the</w:t>
      </w:r>
      <w:r>
        <w:t xml:space="preserve"> </w:t>
      </w:r>
      <w:r>
        <w:rPr>
          <w:rStyle w:val="VerbatimChar"/>
        </w:rPr>
        <w:t xml:space="preserve">main</w:t>
      </w:r>
      <w:r>
        <w:t xml:space="preserve"> </w:t>
      </w:r>
      <w:r>
        <w:t xml:space="preserve">method is executed.</w:t>
      </w:r>
    </w:p>
    <w:bookmarkEnd w:id="12"/>
    <w:bookmarkStart w:id="13" w:name="example"/>
    <w:p>
      <w:pPr>
        <w:pStyle w:val="Heading2"/>
      </w:pPr>
      <w:r>
        <w:rPr>
          <w:rStyle w:val="SectionNumber"/>
        </w:rPr>
        <w:t xml:space="preserve">1.4</w:t>
      </w:r>
      <w:r>
        <w:tab/>
      </w:r>
      <w:r>
        <w:t xml:space="preserve">Example</w:t>
      </w:r>
    </w:p>
    <w:p>
      <w:pPr>
        <w:pStyle w:val="FirstParagraph"/>
      </w:pPr>
      <w:r>
        <w:t xml:space="preserve">The</w:t>
      </w:r>
      <w:r>
        <w:t xml:space="preserve"> </w:t>
      </w:r>
      <w:r>
        <w:rPr>
          <w:rStyle w:val="VerbatimChar"/>
        </w:rPr>
        <w:t xml:space="preserve">main</w:t>
      </w:r>
      <w:r>
        <w:t xml:space="preserve"> </w:t>
      </w:r>
      <w:r>
        <w:t xml:space="preserve">method within the class provides a clear example of how to use the other static methods.</w:t>
      </w:r>
    </w:p>
    <w:p>
      <w:pPr>
        <w:pStyle w:val="SourceCode"/>
      </w:pP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"Sum: "</w:t>
      </w:r>
      <w:r>
        <w:rPr>
          <w:rStyle w:val="NormalTok"/>
        </w:rPr>
        <w:t xml:space="preserve"> </w:t>
      </w:r>
      <w:r>
        <w:rPr>
          <w:rStyle w:val="OperatorTok"/>
        </w:rPr>
        <w:t xml:space="preserve">+</w:t>
      </w:r>
      <w:r>
        <w:rPr>
          <w:rStyle w:val="NormalTok"/>
        </w:rPr>
        <w:t xml:space="preserve"> </w:t>
      </w:r>
      <w:r>
        <w:rPr>
          <w:rStyle w:val="FunctionTok"/>
        </w:rPr>
        <w:t xml:space="preserve">add</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"Factorial: "</w:t>
      </w:r>
      <w:r>
        <w:rPr>
          <w:rStyle w:val="NormalTok"/>
        </w:rPr>
        <w:t xml:space="preserve"> </w:t>
      </w:r>
      <w:r>
        <w:rPr>
          <w:rStyle w:val="OperatorTok"/>
        </w:rPr>
        <w:t xml:space="preserve">+</w:t>
      </w:r>
      <w:r>
        <w:rPr>
          <w:rStyle w:val="NormalTok"/>
        </w:rPr>
        <w:t xml:space="preserve"> </w:t>
      </w:r>
      <w:r>
        <w:rPr>
          <w:rStyle w:val="FunctionTok"/>
        </w:rPr>
        <w:t xml:space="preserve">factorial</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FunctionTok"/>
        </w:rPr>
        <w:t xml:space="preserve">greet</w:t>
      </w:r>
      <w:r>
        <w:rPr>
          <w:rStyle w:val="OperatorTok"/>
        </w:rPr>
        <w:t xml:space="preserve">(</w:t>
      </w:r>
      <w:r>
        <w:rPr>
          <w:rStyle w:val="StringTok"/>
        </w:rPr>
        <w:t xml:space="preserve">"Prateek"</w:t>
      </w:r>
      <w:r>
        <w:rPr>
          <w:rStyle w:val="OperatorTok"/>
        </w:rPr>
        <w:t xml:space="preserve">);</w:t>
      </w:r>
      <w:r>
        <w:br/>
      </w:r>
      <w:r>
        <w:rPr>
          <w:rStyle w:val="OperatorTok"/>
        </w:rPr>
        <w:t xml:space="preserve">}</w:t>
      </w:r>
    </w:p>
    <w:p>
      <w:pPr>
        <w:pStyle w:val="FirstParagraph"/>
      </w:pPr>
      <w:r>
        <w:rPr>
          <w:b/>
          <w:bCs/>
        </w:rPr>
        <w:t xml:space="preserve">Output:</w:t>
      </w:r>
    </w:p>
    <w:p>
      <w:pPr>
        <w:pStyle w:val="SourceCode"/>
      </w:pPr>
      <w:r>
        <w:rPr>
          <w:rStyle w:val="VerbatimChar"/>
        </w:rPr>
        <w:t xml:space="preserve">Sum: 15</w:t>
      </w:r>
      <w:r>
        <w:br/>
      </w:r>
      <w:r>
        <w:rPr>
          <w:rStyle w:val="VerbatimChar"/>
        </w:rPr>
        <w:t xml:space="preserve">Factorial: 120</w:t>
      </w:r>
      <w:r>
        <w:br/>
      </w:r>
      <w:r>
        <w:rPr>
          <w:rStyle w:val="VerbatimChar"/>
        </w:rPr>
        <w:t xml:space="preserve">Hello, Prateek!</w:t>
      </w:r>
    </w:p>
    <w:p>
      <w:r>
        <w:pict>
          <v:rect style="width:0;height:1.5pt" o:hralign="center" o:hrstd="t" o:hr="t"/>
        </w:pict>
      </w:r>
    </w:p>
    <w:bookmarkEnd w:id="13"/>
    <w:bookmarkEnd w:id="14"/>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2025-10-21T06:44:11Z</dcterms:created>
  <dcterms:modified xsi:type="dcterms:W3CDTF">2025-10-21T06:44:11Z</dcterms:modified>
</cp:coreProperties>
</file>

<file path=docProps/custom.xml><?xml version="1.0" encoding="utf-8"?>
<Properties xmlns="http://schemas.openxmlformats.org/officeDocument/2006/custom-properties" xmlns:vt="http://schemas.openxmlformats.org/officeDocument/2006/docPropsVTypes"/>
</file>