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num(a, b)</w:t>
      </w:r>
    </w:p>
    <w:p>
      <w:pPr>
        <w:pStyle w:val="FirstParagraph"/>
      </w:pPr>
      <w:r>
        <w:rPr>
          <w:b/>
          <w:bCs/>
        </w:rPr>
        <w:t xml:space="preserve">num</w:t>
      </w:r>
      <w:r>
        <w:t xml:space="preserve">: The function of num is to return the sum of two numbers.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a: The first number to be added.</w:t>
      </w:r>
      <w:r>
        <w:t xml:space="preserve"> </w:t>
      </w:r>
      <w:r>
        <w:t xml:space="preserve">· b: The second number to be added.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 The function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The function assumes that the inputs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support the addition operation. If the inputs are not numbers, it may result in a TypeError.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 Calling num(5, 3) will return 8.</w:t>
      </w:r>
    </w:p>
    <w:bookmarkEnd w:id="9"/>
    <w:bookmarkStart w:id="10" w:name="Xce3f2a217a6402473c0e9058130964f6aa7923f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FunctionDef generate_random_integers(count, start, end)</w:t>
      </w:r>
    </w:p>
    <w:p>
      <w:pPr>
        <w:pStyle w:val="FirstParagraph"/>
      </w:pPr>
      <w:r>
        <w:rPr>
          <w:b/>
          <w:bCs/>
        </w:rPr>
        <w:t xml:space="preserve">generate_random_integers</w:t>
      </w:r>
      <w:r>
        <w:t xml:space="preserve">: The function of generate_random_integers is to return a list of pseudo-random integers within a specified range.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count: Number of integers to generate.</w:t>
      </w:r>
      <w:r>
        <w:t xml:space="preserve"> </w:t>
      </w:r>
      <w:r>
        <w:t xml:space="preserve">· start: Inclusive lower bound for values.</w:t>
      </w:r>
      <w:r>
        <w:t xml:space="preserve"> </w:t>
      </w:r>
      <w:r>
        <w:t xml:space="preserve">· end: Inclusive upper bound for values.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takes an integer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and optional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parameters, defaulting to 0 and 100 respectively. It first checks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negative, raising a ValueError if it is. Then, it checks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and if so, swaps their values. Finally, it uses a list comprehension with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generate a list of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 integers between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(inclusive) and returns the list.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automatically swaps them to ensure the range is valid.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 Calling generate_random_integers(5, 1, 10) might return [3, 8, 1, 5, 9].</w:t>
      </w:r>
    </w:p>
    <w:bookmarkEnd w:id="10"/>
    <w:bookmarkStart w:id="11" w:name="functiondef-choose_random_itemitem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choose_random_item(items)</w:t>
      </w:r>
    </w:p>
    <w:p>
      <w:pPr>
        <w:pStyle w:val="FirstParagraph"/>
      </w:pPr>
      <w:r>
        <w:rPr>
          <w:b/>
          <w:bCs/>
        </w:rPr>
        <w:t xml:space="preserve">choose_random_item</w:t>
      </w:r>
      <w:r>
        <w:t xml:space="preserve">: The function of choose_random_item is to select and return a random string from a given list of 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items: A list of strings to choose from.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takes a list of strings named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as input. It first checks if the list is empty. If the list is empty, it raises a ValueError with the message</w:t>
      </w:r>
      <w:r>
        <w:t xml:space="preserve"> </w:t>
      </w:r>
      <w:r>
        <w:t xml:space="preserve">“items must not be empty”</w:t>
      </w:r>
      <w:r>
        <w:t xml:space="preserve">. If the list is not empty, it uses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function to select a random element from the list and returns that element.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 raises a ValueError if the input list is empty. It assumes that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is already imported.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 If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["apple", "banana", "cherry"]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"banana"</w:t>
      </w:r>
      <w:r>
        <w:t xml:space="preserve">.</w:t>
      </w:r>
    </w:p>
    <w:bookmarkEnd w:id="11"/>
    <w:bookmarkStart w:id="12" w:name="functiondef-shuffle_copyitems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FunctionDef shuffle_copy(items)</w:t>
      </w:r>
    </w:p>
    <w:p>
      <w:pPr>
        <w:pStyle w:val="FirstParagraph"/>
      </w:pPr>
      <w:r>
        <w:rPr>
          <w:b/>
          <w:bCs/>
        </w:rPr>
        <w:t xml:space="preserve">shuffle_copy</w:t>
      </w:r>
      <w:r>
        <w:t xml:space="preserve">: The function of shuffle_copy is to return a shuffled copy of the input list without modifying the original list.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items: A list of integers.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takes a list of integers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as input. It first creates a copy of the input list using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 </w:t>
      </w:r>
      <w:r>
        <w:t xml:space="preserve">and assigns it to the variable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Then, it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to shuffle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 place. Finally, it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 uses the</w:t>
      </w:r>
      <w:r>
        <w:t xml:space="preserve"> </w:t>
      </w:r>
      <w:r>
        <w:rPr>
          <w:rStyle w:val="VerbatimChar"/>
        </w:rPr>
        <w:t xml:space="preserve">random.shuffle</w:t>
      </w:r>
      <w:r>
        <w:t xml:space="preserve"> </w:t>
      </w:r>
      <w:r>
        <w:t xml:space="preserve">method from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shuffles the list in place. Therefore, a copy of the original list is created to avoid modifying the original list.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 If the input is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[3, 1, 5, 2, 4]</w:t>
      </w:r>
      <w:r>
        <w:t xml:space="preserve">. The order will vary due to the random shuffling.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2025-10-09T06:21:13Z</dcterms:created>
  <dcterms:modified xsi:type="dcterms:W3CDTF">2025-10-09T06:21:13Z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