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Fibonacci number using an efficient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index of the Fibonacci number to compute (0-indexed).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number in the Fibonacci sequence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is a series of numbers where each number is the sum of the two preceding ones, starting from 0 and 1.</w:t>
      </w:r>
    </w:p>
    <w:p>
      <w:pPr>
        <w:pStyle w:val="BodyText"/>
      </w:pP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BodyText"/>
      </w:pPr>
      <w:r>
        <w:t xml:space="preserve">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simultaneously sets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Fibonacci sequence.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value of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For n = 5, the loop runs 5 times:</w:t>
      </w:r>
      <w:r>
        <w:br/>
      </w:r>
      <w:r>
        <w:rPr>
          <w:rStyle w:val="CommentTok"/>
        </w:rPr>
        <w:t xml:space="preserve"># Initial: a = 0, b = 1</w:t>
      </w:r>
      <w:r>
        <w:br/>
      </w:r>
      <w:r>
        <w:rPr>
          <w:rStyle w:val="CommentTok"/>
        </w:rPr>
        <w:t xml:space="preserve"># 1. a = 1, b = 1 (0 + 1)</w:t>
      </w:r>
      <w:r>
        <w:br/>
      </w:r>
      <w:r>
        <w:rPr>
          <w:rStyle w:val="CommentTok"/>
        </w:rPr>
        <w:t xml:space="preserve"># 2. a = 1, b = 2 (1 + 1)</w:t>
      </w:r>
      <w:r>
        <w:br/>
      </w:r>
      <w:r>
        <w:rPr>
          <w:rStyle w:val="CommentTok"/>
        </w:rPr>
        <w:t xml:space="preserve"># 3. a = 2, b = 3 (1 + 2)</w:t>
      </w:r>
      <w:r>
        <w:br/>
      </w:r>
      <w:r>
        <w:rPr>
          <w:rStyle w:val="CommentTok"/>
        </w:rPr>
        <w:t xml:space="preserve"># 4. a = 3, b = 5 (2 + 3)</w:t>
      </w:r>
      <w:r>
        <w:br/>
      </w:r>
      <w:r>
        <w:rPr>
          <w:rStyle w:val="CommentTok"/>
        </w:rPr>
        <w:t xml:space="preserve"># 5. a = 5, b = 8 (3 + 5)</w:t>
      </w:r>
      <w:r>
        <w:br/>
      </w:r>
      <w:r>
        <w:rPr>
          <w:rStyle w:val="CommentTok"/>
        </w:rPr>
        <w:t xml:space="preserve"># The loop ends, and the function returns a, which is 5.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in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iterative implementation is memory-efficient and avoids the recursion depth limits that can be an issue with naive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with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(result_zero)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function-invert_dictionar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inverts a given dictionary by swapping its keys and values, provided that all values in the original dictionary are unique.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The values within this dictionary must be unique for the inversion to be successful.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a dictionary,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, as input and returns a new dictionary where the keys and values have been swapped.</w:t>
      </w:r>
    </w:p>
    <w:p>
      <w:pPr>
        <w:pStyle w:val="BodyText"/>
      </w:pPr>
      <w:r>
        <w:t xml:space="preserve">Before performing the inversion, the function first validates that all values in the input dictionary are unique. It achieves this by comparing the number of values (</w:t>
      </w:r>
      <w:r>
        <w:rPr>
          <w:rStyle w:val="VerbatimChar"/>
        </w:rPr>
        <w:t xml:space="preserve">len(mapping.values())</w:t>
      </w:r>
      <w:r>
        <w:t xml:space="preserve">) with the number of unique values (</w:t>
      </w:r>
      <w:r>
        <w:rPr>
          <w:rStyle w:val="VerbatimChar"/>
        </w:rPr>
        <w:t xml:space="preserve">len(set(mapping.values()))</w:t>
      </w:r>
      <w:r>
        <w:t xml:space="preserve">). If these counts do not match, it indicates the presence of duplicate values.</w:t>
      </w:r>
    </w:p>
    <w:p>
      <w:pPr>
        <w:pStyle w:val="BodyText"/>
      </w:pPr>
      <w:r>
        <w:t xml:space="preserve">In the case of duplicate values,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“Values must be unique to invert dictionary”</w:t>
      </w:r>
      <w:r>
        <w:t xml:space="preserve">, as a one-to-one mapping cannot be guaranteed for the inverted dictionary.</w:t>
      </w:r>
    </w:p>
    <w:p>
      <w:pPr>
        <w:pStyle w:val="BodyText"/>
      </w:pPr>
      <w:r>
        <w:t xml:space="preserve">If all values are unique, the function proceeds to create the inverted dictionary using a dictionary comprehension: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. This iterates through the key-value pairs of the original dictionary and constructs a new dictionary with the values as keys and the keys as values.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primary constraint of this function is that the input dictionary’s values must be unique. Attempting to invert a dictionary with duplicate values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function is non-destructive; it does not modify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dictionary. It returns a new, inverted dictionary.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successfully inverted dictionary might look like this:</w:t>
      </w:r>
    </w:p>
    <w:p>
      <w:pPr>
        <w:pStyle w:val="SourceCode"/>
      </w:pPr>
      <w:r>
        <w:rPr>
          <w:rStyle w:val="VerbatimChar"/>
        </w:rPr>
        <w:t xml:space="preserve">{1: 'apple', 2: 'banana', 3: 'cherry'}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rPr>
          <w:b/>
          <w:bCs/>
        </w:rPr>
        <w:t xml:space="preserve">Example 1: Successful Inversion</w:t>
      </w:r>
    </w:p>
    <w:p>
      <w:pPr>
        <w:pStyle w:val="BodyText"/>
      </w:pPr>
      <w:r>
        <w:t xml:space="preserve">The following example demonstrates a successful inversion where all values in the input dictionary are unique.</w:t>
      </w:r>
    </w:p>
    <w:p>
      <w:pPr>
        <w:pStyle w:val="SourceCode"/>
      </w:pPr>
      <w:r>
        <w:rPr>
          <w:rStyle w:val="CommentTok"/>
        </w:rPr>
        <w:t xml:space="preserve"># Example usage with unique values</w:t>
      </w:r>
      <w:r>
        <w:br/>
      </w:r>
      <w:r>
        <w:rPr>
          <w:rStyle w:val="NormalTok"/>
        </w:rPr>
        <w:t xml:space="preserve">original_map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'request_id'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invert_dictionary(original_map)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(inverted_map)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{101: 'user_id', 202: 'session_id', 303: 'request_id'}</w:t>
      </w:r>
    </w:p>
    <w:p>
      <w:pPr>
        <w:pStyle w:val="FirstParagraph"/>
      </w:pPr>
      <w:r>
        <w:rPr>
          <w:b/>
          <w:bCs/>
        </w:rPr>
        <w:t xml:space="preserve">Example 2: Failed Inversion with Duplicate Values</w:t>
      </w:r>
    </w:p>
    <w:p>
      <w:pPr>
        <w:pStyle w:val="BodyText"/>
      </w:pPr>
      <w:r>
        <w:t xml:space="preserve">This example shows how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when the input dictionary contains duplicate values.</w:t>
      </w:r>
    </w:p>
    <w:p>
      <w:pPr>
        <w:pStyle w:val="SourceCode"/>
      </w:pPr>
      <w:r>
        <w:rPr>
          <w:rStyle w:val="CommentTok"/>
        </w:rPr>
        <w:t xml:space="preserve"># Example usage with non-unique values</w:t>
      </w:r>
      <w:r>
        <w:br/>
      </w:r>
      <w:r>
        <w:rPr>
          <w:rStyle w:val="NormalTok"/>
        </w:rPr>
        <w:t xml:space="preserve">non_unique_map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invert_dictionary(non_unique_map)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ignoring letter casing and whitespace characters.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str</w:t>
      </w:r>
      <w:r>
        <w:t xml:space="preserve">): The input string to be checked.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evaluates whether a string reads the same forwards as it does backward. To achieve this, it first performs a normalization process on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</w:t>
      </w:r>
    </w:p>
    <w:p>
      <w:pPr>
        <w:pStyle w:val="BodyText"/>
      </w:pPr>
      <w:r>
        <w:t xml:space="preserve">The normalization is handled in this line:</w:t>
      </w:r>
      <w:r>
        <w:t xml:space="preserve"> </w:t>
      </w:r>
      <w:r>
        <w:rPr>
          <w:rStyle w:val="VerbatimChar"/>
        </w:rPr>
        <w:t xml:space="preserve">normalized = ''.join(ch.lower() for ch in text if not ch.isspace())</w:t>
      </w:r>
    </w:p>
    <w:p>
      <w:pPr>
        <w:pStyle w:val="BodyText"/>
      </w:pPr>
      <w:r>
        <w:t xml:space="preserve">This process involves three steps:</w:t>
      </w:r>
      <w:r>
        <w:t xml:space="preserve"> </w:t>
      </w:r>
      <w:r>
        <w:t xml:space="preserve">1. It iterates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</w:t>
      </w:r>
      <w:r>
        <w:t xml:space="preserve"> </w:t>
      </w:r>
      <w:r>
        <w:t xml:space="preserve">2. It filters out any whitespace characters using</w:t>
      </w:r>
      <w:r>
        <w:t xml:space="preserve"> </w:t>
      </w:r>
      <w:r>
        <w:rPr>
          <w:rStyle w:val="VerbatimChar"/>
        </w:rPr>
        <w:t xml:space="preserve">if not ch.isspace()</w:t>
      </w:r>
      <w:r>
        <w:t xml:space="preserve">.</w:t>
      </w:r>
      <w:r>
        <w:t xml:space="preserve"> </w:t>
      </w:r>
      <w:r>
        <w:t xml:space="preserve">3. Each remaining character is converted to lowercase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</w:t>
      </w:r>
    </w:p>
    <w:p>
      <w:pPr>
        <w:pStyle w:val="BodyText"/>
      </w:pPr>
      <w:r>
        <w:t xml:space="preserve">The resulting characters are then joined together to form a new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string.</w:t>
      </w:r>
    </w:p>
    <w:p>
      <w:pPr>
        <w:pStyle w:val="BodyText"/>
      </w:pPr>
      <w:r>
        <w:t xml:space="preserve">Finally,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reverse. The reversal is achieved using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If the normalized string is identical to its reversed version,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; otherwise, it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"Taco Cat"</w:t>
      </w:r>
      <w:r>
        <w:br/>
      </w:r>
      <w:r>
        <w:rPr>
          <w:rStyle w:val="CommentTok"/>
        </w:rPr>
        <w:t xml:space="preserve"># 1. Iterate and filter: ['T', 'a', 'c', 'o', 'C', 'a', 't']</w:t>
      </w:r>
      <w:r>
        <w:br/>
      </w:r>
      <w:r>
        <w:rPr>
          <w:rStyle w:val="CommentTok"/>
        </w:rPr>
        <w:t xml:space="preserve"># 2. Convert to lowercase: ['t', 'a', 'c', 'o', 'c', 'a', 't']</w:t>
      </w:r>
      <w:r>
        <w:br/>
      </w:r>
      <w:r>
        <w:rPr>
          <w:rStyle w:val="CommentTok"/>
        </w:rPr>
        <w:t xml:space="preserve"># 3. Join to create normalized string: "tacocat"</w:t>
      </w:r>
      <w:r>
        <w:br/>
      </w: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"tacocat"</w:t>
      </w:r>
      <w:r>
        <w:br/>
      </w:r>
      <w:r>
        <w:rPr>
          <w:rStyle w:val="CommentTok"/>
        </w:rPr>
        <w:t xml:space="preserve"># 4. Reverse the normalized string: "tacocat"</w:t>
      </w:r>
      <w:r>
        <w:br/>
      </w:r>
      <w:r>
        <w:rPr>
          <w:rStyle w:val="NormalTok"/>
        </w:rPr>
        <w:t xml:space="preserve">reversed_normalized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5. Compare: "tacocat" == "tacocat" -&gt; True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function is case-insensitive. For example,</w:t>
      </w:r>
      <w:r>
        <w:t xml:space="preserve"> </w:t>
      </w:r>
      <w:r>
        <w:rPr>
          <w:rStyle w:val="VerbatimChar"/>
        </w:rPr>
        <w:t xml:space="preserve">Racecar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racecar</w:t>
      </w:r>
      <w:r>
        <w:t xml:space="preserve"> </w:t>
      </w:r>
      <w:r>
        <w:t xml:space="preserve">will both be correctly identified as palindromes.</w:t>
      </w:r>
    </w:p>
    <w:p>
      <w:pPr>
        <w:pStyle w:val="Compact"/>
        <w:numPr>
          <w:ilvl w:val="0"/>
          <w:numId w:val="1006"/>
        </w:numPr>
      </w:pPr>
      <w:r>
        <w:t xml:space="preserve">All standard whitespace characters (spaces, tabs, newlines, etc.) are ignored during the comparison.</w:t>
      </w:r>
    </w:p>
    <w:p>
      <w:pPr>
        <w:pStyle w:val="Compact"/>
        <w:numPr>
          <w:ilvl w:val="0"/>
          <w:numId w:val="1006"/>
        </w:numPr>
      </w:pPr>
      <w:r>
        <w:t xml:space="preserve">Punctuation marks and other special characters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ignored and will be part of the comparison. For instance,</w:t>
      </w:r>
      <w:r>
        <w:t xml:space="preserve"> </w:t>
      </w:r>
      <w:r>
        <w:rPr>
          <w:rStyle w:val="VerbatimChar"/>
        </w:rPr>
        <w:t xml:space="preserve">is_palindrome("A man, a plan, a canal: Panama")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commas and colon are included in the check.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casing and spaces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"A nut for a jar of tuna"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f"'A nut for a jar of tuna'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palindrome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"Taco cat"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f"'Taco cat'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non-palindrome string</w:t>
      </w:r>
      <w:r>
        <w:br/>
      </w:r>
      <w:r>
        <w:rPr>
          <w:rStyle w:val="NormalTok"/>
        </w:rPr>
        <w:t xml:space="preserve">result3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f"'hello world'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'A nut for a jar of tuna' is a palindrome: True</w:t>
      </w:r>
      <w:r>
        <w:br/>
      </w:r>
      <w:r>
        <w:rPr>
          <w:rStyle w:val="VerbatimChar"/>
        </w:rPr>
        <w:t xml:space="preserve">'Taco cat' is a palindrome: True</w:t>
      </w:r>
      <w:r>
        <w:br/>
      </w:r>
      <w:r>
        <w:rPr>
          <w:rStyle w:val="VerbatimChar"/>
        </w:rPr>
        <w:t xml:space="preserve">'hello world' is a palindrome: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2025-10-14T09:38:13Z</dcterms:created>
  <dcterms:modified xsi:type="dcterms:W3CDTF">2025-10-14T09:38:13Z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