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count_vowels(text)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count_vowels</w:t>
      </w:r>
      <w:r>
        <w:t xml:space="preserve"> </w:t>
      </w:r>
      <w:r>
        <w:t xml:space="preserve">is to calculate the total number of vowels within a given string, treating uppercase and lowercase vowels the same.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text</w:t>
      </w:r>
      <w:r>
        <w:t xml:space="preserve">: The input string that will be scanned for vowels.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all lowercase and uppercase English vowels (a, e, i, o, u, A, E, I, O, U). It then iterates through each character (</w:t>
      </w:r>
      <w:r>
        <w:rPr>
          <w:rStyle w:val="VerbatimChar"/>
        </w:rPr>
        <w:t xml:space="preserve">ch</w:t>
      </w:r>
      <w:r>
        <w:t xml:space="preserve">)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every character, it checks if the character 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each character that is found in the set. 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calculates the total of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 generated, effectively counting the vowels, and returns this sum.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vowel check is case-insensitive because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explicitly includes both uppercase and lowercase letters. Using a set for vowel lookup is an efficient method for membership testing.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count_vowels("Hello World")</w:t>
      </w:r>
      <w:r>
        <w:br/>
      </w:r>
      <w:r>
        <w:rPr>
          <w:rStyle w:val="DecValTok"/>
        </w:rPr>
        <w:t xml:space="preserve">10</w:t>
      </w:r>
    </w:p>
    <w:bookmarkEnd w:id="9"/>
    <w:bookmarkStart w:id="10" w:name="functiondef-pairwise_sumnumber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FunctionDef pairwise_sum(numbers)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pairwise_sum</w:t>
      </w:r>
      <w:r>
        <w:t xml:space="preserve"> </w:t>
      </w:r>
      <w:r>
        <w:t xml:space="preserve">is to compute the arithmetic sum of an iterable of numbers using the Kahan summation algorithm for improved numerical precision.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: An iterable (e.g., a list or tuple) containing floating-point numbers or integers that will be summed.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initializes two floating-point variables: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to store the running sum, 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to accumulate rounding errors. It then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iterable.</w:t>
      </w:r>
    </w:p>
    <w:p>
      <w:pPr>
        <w:pStyle w:val="BodyText"/>
      </w:pPr>
      <w:r>
        <w:t xml:space="preserve">Inside the loop, for each value:</w:t>
      </w:r>
      <w:r>
        <w:t xml:space="preserve"> </w:t>
      </w:r>
      <w:r>
        <w:t xml:space="preserve">1.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calculated by subtracting the current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input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(which is first cast to a float).</w:t>
      </w:r>
      <w:r>
        <w:t xml:space="preserve"> </w:t>
      </w:r>
      <w:r>
        <w:t xml:space="preserve">2. A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computed by adding the current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to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3.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for the next iteration is recalculated. This new compensation value captures the numerical error (the low-order part) that was lost in the</w:t>
      </w:r>
      <w:r>
        <w:t xml:space="preserve"> </w:t>
      </w:r>
      <w:r>
        <w:rPr>
          <w:rStyle w:val="VerbatimChar"/>
        </w:rPr>
        <w:t xml:space="preserve">t = total + y</w:t>
      </w:r>
      <w:r>
        <w:t xml:space="preserve"> </w:t>
      </w:r>
      <w:r>
        <w:t xml:space="preserve">operation.</w:t>
      </w:r>
      <w:r>
        <w:t xml:space="preserve"> </w:t>
      </w:r>
      <w:r>
        <w:t xml:space="preserve">4. The main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with the value of the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After the loop has processed all the numbers, the function returns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implements the Kahan summation algorithm, which is designed to minimize floating-point errors that can accumulate when summing a sequence of numbers. It is more numerically stable than a simple iterative addition, especially for datasets with a large number of values or values of widely varying magnitudes.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the function with a list of floats</w:t>
      </w:r>
      <w:r>
        <w:br/>
      </w:r>
      <w:r>
        <w:rPr>
          <w:rStyle w:val="NormalTok"/>
        </w:rPr>
        <w:t xml:space="preserve">pairwise_sum([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1.5</w:t>
      </w:r>
    </w:p>
    <w:bookmarkEnd w:id="10"/>
    <w:bookmarkStart w:id="11" w:name="functiondef-split_into_chunkstext-size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split_into_chunks(text, size)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split_into_chunks</w:t>
      </w:r>
      <w:r>
        <w:t xml:space="preserve"> </w:t>
      </w:r>
      <w:r>
        <w:t xml:space="preserve">is to divide a string into a tuple of smaller, fixed-size substrings.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text</w:t>
      </w:r>
      <w:r>
        <w:t xml:space="preserve">: The string to be split into chunks.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size</w:t>
      </w:r>
      <w:r>
        <w:t xml:space="preserve">: The desired length for each chunk. This value must be a positive integer.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checks if the provided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a positive number.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“size must be positive”</w:t>
      </w:r>
      <w:r>
        <w:t xml:space="preserve">. 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uses a generator expression to iterate through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string. The iteration starts at index 0 and advances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steps until the end of the string is reached. In each step, it slices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from the current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 + size</w:t>
      </w:r>
      <w:r>
        <w:t xml:space="preserve">, creating a chunk. Finally, all generated chunks are collected into a tuple and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last chunk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evenly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tringTok"/>
        </w:rPr>
        <w:t xml:space="preserve">'Hel'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</w:p>
    <w:bookmarkEnd w:id="11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2025-10-14T08:51:06Z</dcterms:created>
  <dcterms:modified xsi:type="dcterms:W3CDTF">2025-10-14T08:51:06Z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