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EZ-Ship MVP to FVP</w:t>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Written By, EZ-Ship Team</w:t>
      </w:r>
    </w:p>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Approved By, Victor Volasgis</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The MVP EZ-Ship</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ab/>
        <w:t xml:space="preserve">The architecture of EZ-Ship is built on five different codes: SQL(MariaDB), PHP, HTML, CSS, and JavaScript. They work in tandem to provide a user experience and user interface (UX/UI) that fulfills the cornerstone of EZ-Ship functionality. Your database will be the primary piece for storing and relating data using UserIDs and Parcel IDs. The PHP and HTML work to translate information from the user submitted by forms that are written in HTML. PHP performs the translation on the passed-in data, sanitizing it and transforming it for your database. PHP also performs all the necessary queries to extract data from the database. The JavaScripts main functions are to make the website adaptive to ongoing changes within the database and website, and work alongside the CSS to make the website functional across different screen sizes, including mobile phones.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Accessing EZ-Ship</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ab/>
        <w:t xml:space="preserve">GitHub Repository:</w:t>
      </w:r>
    </w:p>
    <w:p w:rsidR="00000000" w:rsidDel="00000000" w:rsidP="00000000" w:rsidRDefault="00000000" w:rsidRPr="00000000" w14:paraId="0000002E">
      <w:pPr>
        <w:numPr>
          <w:ilvl w:val="0"/>
          <w:numId w:val="6"/>
        </w:numPr>
        <w:ind w:left="1440" w:hanging="360"/>
        <w:rPr/>
      </w:pPr>
      <w:hyperlink r:id="rId6">
        <w:r w:rsidDel="00000000" w:rsidR="00000000" w:rsidRPr="00000000">
          <w:rPr>
            <w:color w:val="1155cc"/>
            <w:u w:val="single"/>
            <w:rtl w:val="0"/>
          </w:rPr>
          <w:t xml:space="preserve">https://github.com/DrDeveloper/ez-ship-mvp</w:t>
        </w:r>
      </w:hyperlink>
      <w:r w:rsidDel="00000000" w:rsidR="00000000" w:rsidRPr="00000000">
        <w:rPr>
          <w:rtl w:val="0"/>
        </w:rPr>
      </w:r>
    </w:p>
    <w:p w:rsidR="00000000" w:rsidDel="00000000" w:rsidP="00000000" w:rsidRDefault="00000000" w:rsidRPr="00000000" w14:paraId="0000002F">
      <w:pPr>
        <w:numPr>
          <w:ilvl w:val="0"/>
          <w:numId w:val="6"/>
        </w:numPr>
        <w:ind w:left="1440" w:hanging="360"/>
        <w:rPr/>
      </w:pPr>
      <w:r w:rsidDel="00000000" w:rsidR="00000000" w:rsidRPr="00000000">
        <w:rPr>
          <w:rtl w:val="0"/>
        </w:rPr>
        <w:t xml:space="preserve">Includes two sets of code. </w:t>
      </w:r>
    </w:p>
    <w:p w:rsidR="00000000" w:rsidDel="00000000" w:rsidP="00000000" w:rsidRDefault="00000000" w:rsidRPr="00000000" w14:paraId="00000030">
      <w:pPr>
        <w:numPr>
          <w:ilvl w:val="1"/>
          <w:numId w:val="6"/>
        </w:numPr>
        <w:ind w:left="2160" w:hanging="360"/>
        <w:rPr/>
      </w:pPr>
      <w:r w:rsidDel="00000000" w:rsidR="00000000" w:rsidRPr="00000000">
        <w:rPr>
          <w:rtl w:val="0"/>
        </w:rPr>
        <w:t xml:space="preserve">The first set is designed to operate out of a local environment, XAMPP. Review the readme.md file for installation instructions. </w:t>
      </w:r>
    </w:p>
    <w:p w:rsidR="00000000" w:rsidDel="00000000" w:rsidP="00000000" w:rsidRDefault="00000000" w:rsidRPr="00000000" w14:paraId="00000031">
      <w:pPr>
        <w:numPr>
          <w:ilvl w:val="1"/>
          <w:numId w:val="6"/>
        </w:numPr>
        <w:ind w:left="2160" w:hanging="360"/>
        <w:rPr/>
      </w:pPr>
      <w:r w:rsidDel="00000000" w:rsidR="00000000" w:rsidRPr="00000000">
        <w:rPr>
          <w:rtl w:val="0"/>
        </w:rPr>
        <w:t xml:space="preserve">The second set is designed to operate as a subdomain on a free hosting platform, </w:t>
      </w:r>
      <w:hyperlink r:id="rId7">
        <w:r w:rsidDel="00000000" w:rsidR="00000000" w:rsidRPr="00000000">
          <w:rPr>
            <w:color w:val="1155cc"/>
            <w:u w:val="single"/>
            <w:rtl w:val="0"/>
          </w:rPr>
          <w:t xml:space="preserve">https://free-hosting.org/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ab/>
        <w:t xml:space="preserve">Website:</w:t>
      </w:r>
    </w:p>
    <w:p w:rsidR="00000000" w:rsidDel="00000000" w:rsidP="00000000" w:rsidRDefault="00000000" w:rsidRPr="00000000" w14:paraId="00000034">
      <w:pPr>
        <w:numPr>
          <w:ilvl w:val="0"/>
          <w:numId w:val="9"/>
        </w:numPr>
        <w:ind w:left="1440" w:hanging="360"/>
        <w:rPr/>
      </w:pPr>
      <w:hyperlink r:id="rId8">
        <w:r w:rsidDel="00000000" w:rsidR="00000000" w:rsidRPr="00000000">
          <w:rPr>
            <w:color w:val="1155cc"/>
            <w:u w:val="single"/>
            <w:rtl w:val="0"/>
          </w:rPr>
          <w:t xml:space="preserve">https://ezship.yzz.me/</w:t>
        </w:r>
      </w:hyperlink>
      <w:r w:rsidDel="00000000" w:rsidR="00000000" w:rsidRPr="00000000">
        <w:rPr>
          <w:rtl w:val="0"/>
        </w:rPr>
      </w:r>
    </w:p>
    <w:p w:rsidR="00000000" w:rsidDel="00000000" w:rsidP="00000000" w:rsidRDefault="00000000" w:rsidRPr="00000000" w14:paraId="00000035">
      <w:pPr>
        <w:numPr>
          <w:ilvl w:val="0"/>
          <w:numId w:val="9"/>
        </w:numPr>
        <w:ind w:left="1440" w:hanging="360"/>
        <w:rPr/>
      </w:pPr>
      <w:r w:rsidDel="00000000" w:rsidR="00000000" w:rsidRPr="00000000">
        <w:rPr>
          <w:rtl w:val="0"/>
        </w:rPr>
        <w:t xml:space="preserve">For demonstration and UI/UX experience only.</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Development Prospects</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6"/>
          <w:szCs w:val="26"/>
          <w:rtl w:val="0"/>
        </w:rPr>
        <w:tab/>
      </w:r>
      <w:r w:rsidDel="00000000" w:rsidR="00000000" w:rsidRPr="00000000">
        <w:rPr>
          <w:sz w:val="24"/>
          <w:szCs w:val="24"/>
          <w:rtl w:val="0"/>
        </w:rPr>
        <w:t xml:space="preserve">Android and Apple Apps</w:t>
      </w:r>
    </w:p>
    <w:p w:rsidR="00000000" w:rsidDel="00000000" w:rsidP="00000000" w:rsidRDefault="00000000" w:rsidRPr="00000000" w14:paraId="0000003B">
      <w:pPr>
        <w:numPr>
          <w:ilvl w:val="0"/>
          <w:numId w:val="14"/>
        </w:numPr>
        <w:ind w:left="1440" w:hanging="360"/>
        <w:rPr/>
      </w:pPr>
      <w:r w:rsidDel="00000000" w:rsidR="00000000" w:rsidRPr="00000000">
        <w:rPr>
          <w:rtl w:val="0"/>
        </w:rPr>
        <w:t xml:space="preserve">Both require different languages, Kotlin (Android) and Swift (Apple)</w:t>
      </w:r>
    </w:p>
    <w:p w:rsidR="00000000" w:rsidDel="00000000" w:rsidP="00000000" w:rsidRDefault="00000000" w:rsidRPr="00000000" w14:paraId="0000003C">
      <w:pPr>
        <w:numPr>
          <w:ilvl w:val="0"/>
          <w:numId w:val="14"/>
        </w:numPr>
        <w:ind w:left="1440" w:hanging="360"/>
        <w:rPr/>
      </w:pPr>
      <w:r w:rsidDel="00000000" w:rsidR="00000000" w:rsidRPr="00000000">
        <w:rPr>
          <w:rtl w:val="0"/>
        </w:rPr>
        <w:t xml:space="preserve">Both have separate approval processes and guidelines for the Google and Apple App stores.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Scalability &amp; Feature Issues</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tab/>
      </w:r>
      <w:r w:rsidDel="00000000" w:rsidR="00000000" w:rsidRPr="00000000">
        <w:rPr>
          <w:sz w:val="24"/>
          <w:szCs w:val="24"/>
          <w:rtl w:val="0"/>
        </w:rPr>
        <w:t xml:space="preserve">A GPS-enabled navigational system.</w:t>
      </w:r>
    </w:p>
    <w:p w:rsidR="00000000" w:rsidDel="00000000" w:rsidP="00000000" w:rsidRDefault="00000000" w:rsidRPr="00000000" w14:paraId="00000044">
      <w:pPr>
        <w:numPr>
          <w:ilvl w:val="0"/>
          <w:numId w:val="3"/>
        </w:numPr>
        <w:ind w:left="1440" w:hanging="360"/>
        <w:rPr/>
      </w:pPr>
      <w:r w:rsidDel="00000000" w:rsidR="00000000" w:rsidRPr="00000000">
        <w:rPr>
          <w:rtl w:val="0"/>
        </w:rPr>
        <w:t xml:space="preserve">Geo Fencing Addresses (i.e., clients, warehouses, drivers, and recipients need to be restrained to operating perimeters, a city, province, etc.).</w:t>
      </w:r>
    </w:p>
    <w:p w:rsidR="00000000" w:rsidDel="00000000" w:rsidP="00000000" w:rsidRDefault="00000000" w:rsidRPr="00000000" w14:paraId="00000045">
      <w:pPr>
        <w:numPr>
          <w:ilvl w:val="1"/>
          <w:numId w:val="3"/>
        </w:numPr>
        <w:ind w:left="2160" w:hanging="360"/>
        <w:rPr/>
      </w:pPr>
      <w:r w:rsidDel="00000000" w:rsidR="00000000" w:rsidRPr="00000000">
        <w:rPr>
          <w:rtl w:val="0"/>
        </w:rPr>
        <w:t xml:space="preserve">Performance Issue: Don’t allow clients to register redundant previously used addresses and names when they exist within the database.</w:t>
      </w:r>
    </w:p>
    <w:p w:rsidR="00000000" w:rsidDel="00000000" w:rsidP="00000000" w:rsidRDefault="00000000" w:rsidRPr="00000000" w14:paraId="00000046">
      <w:pPr>
        <w:numPr>
          <w:ilvl w:val="0"/>
          <w:numId w:val="3"/>
        </w:numPr>
        <w:ind w:left="1440" w:hanging="360"/>
        <w:rPr/>
      </w:pPr>
      <w:r w:rsidDel="00000000" w:rsidR="00000000" w:rsidRPr="00000000">
        <w:rPr>
          <w:rtl w:val="0"/>
        </w:rPr>
        <w:t xml:space="preserve">Verifying Address (i.e., all addresses being used are certified to exist in the GPS API service that is integrated and within appropriate Geo-Fenced areas).</w:t>
      </w:r>
    </w:p>
    <w:p w:rsidR="00000000" w:rsidDel="00000000" w:rsidP="00000000" w:rsidRDefault="00000000" w:rsidRPr="00000000" w14:paraId="00000047">
      <w:pPr>
        <w:numPr>
          <w:ilvl w:val="0"/>
          <w:numId w:val="3"/>
        </w:numPr>
        <w:ind w:left="1440" w:hanging="360"/>
        <w:rPr/>
      </w:pPr>
      <w:r w:rsidDel="00000000" w:rsidR="00000000" w:rsidRPr="00000000">
        <w:rPr>
          <w:rtl w:val="0"/>
        </w:rPr>
        <w:t xml:space="preserve">Live Updates of Parcel Location being fed to clients and recipients.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tab/>
      </w:r>
      <w:r w:rsidDel="00000000" w:rsidR="00000000" w:rsidRPr="00000000">
        <w:rPr>
          <w:sz w:val="24"/>
          <w:szCs w:val="24"/>
          <w:rtl w:val="0"/>
        </w:rPr>
        <w:t xml:space="preserve">An auditable and deployable financial system.</w:t>
      </w:r>
    </w:p>
    <w:p w:rsidR="00000000" w:rsidDel="00000000" w:rsidP="00000000" w:rsidRDefault="00000000" w:rsidRPr="00000000" w14:paraId="0000004A">
      <w:pPr>
        <w:numPr>
          <w:ilvl w:val="0"/>
          <w:numId w:val="8"/>
        </w:numPr>
        <w:ind w:left="1440" w:hanging="360"/>
        <w:rPr/>
      </w:pPr>
      <w:r w:rsidDel="00000000" w:rsidR="00000000" w:rsidRPr="00000000">
        <w:rPr>
          <w:rtl w:val="0"/>
        </w:rPr>
        <w:t xml:space="preserve">Acquire payment processors that facilitate the movement of funds to and from the clients, warehouses, drivers, and EZ-Ship.</w:t>
      </w:r>
    </w:p>
    <w:p w:rsidR="00000000" w:rsidDel="00000000" w:rsidP="00000000" w:rsidRDefault="00000000" w:rsidRPr="00000000" w14:paraId="0000004B">
      <w:pPr>
        <w:numPr>
          <w:ilvl w:val="1"/>
          <w:numId w:val="8"/>
        </w:numPr>
        <w:ind w:left="2160" w:hanging="360"/>
        <w:rPr/>
      </w:pPr>
      <w:r w:rsidDel="00000000" w:rsidR="00000000" w:rsidRPr="00000000">
        <w:rPr>
          <w:rtl w:val="0"/>
        </w:rPr>
        <w:t xml:space="preserve">Optionally: Connect payment amounts to outstanding parcels for drivers (i.e., the longer a parcel has been waiting for delivery, the more a driver gets paid).</w:t>
      </w:r>
    </w:p>
    <w:p w:rsidR="00000000" w:rsidDel="00000000" w:rsidP="00000000" w:rsidRDefault="00000000" w:rsidRPr="00000000" w14:paraId="0000004C">
      <w:pPr>
        <w:numPr>
          <w:ilvl w:val="1"/>
          <w:numId w:val="8"/>
        </w:numPr>
        <w:ind w:left="2160" w:hanging="360"/>
        <w:rPr/>
      </w:pPr>
      <w:r w:rsidDel="00000000" w:rsidR="00000000" w:rsidRPr="00000000">
        <w:rPr>
          <w:rtl w:val="0"/>
        </w:rPr>
        <w:t xml:space="preserve">Post GPS integration: Integrate costs and payments on parcel delivery depending upon the length of the route from the warehouse to the recipient.</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firstLine="720"/>
        <w:rPr>
          <w:sz w:val="24"/>
          <w:szCs w:val="24"/>
        </w:rPr>
      </w:pPr>
      <w:r w:rsidDel="00000000" w:rsidR="00000000" w:rsidRPr="00000000">
        <w:rPr>
          <w:sz w:val="24"/>
          <w:szCs w:val="24"/>
          <w:rtl w:val="0"/>
        </w:rPr>
        <w:t xml:space="preserve">Barcodes or QR Codes to replace Parcel IDs.</w:t>
      </w:r>
    </w:p>
    <w:p w:rsidR="00000000" w:rsidDel="00000000" w:rsidP="00000000" w:rsidRDefault="00000000" w:rsidRPr="00000000" w14:paraId="0000004F">
      <w:pPr>
        <w:numPr>
          <w:ilvl w:val="0"/>
          <w:numId w:val="11"/>
        </w:numPr>
        <w:ind w:left="1440" w:hanging="360"/>
        <w:rPr/>
      </w:pPr>
      <w:r w:rsidDel="00000000" w:rsidR="00000000" w:rsidRPr="00000000">
        <w:rPr>
          <w:rtl w:val="0"/>
        </w:rPr>
        <w:t xml:space="preserve">Data stored in either barcode or QR-code replace entering in parcel-ids</w:t>
      </w:r>
    </w:p>
    <w:p w:rsidR="00000000" w:rsidDel="00000000" w:rsidP="00000000" w:rsidRDefault="00000000" w:rsidRPr="00000000" w14:paraId="00000050">
      <w:pPr>
        <w:numPr>
          <w:ilvl w:val="1"/>
          <w:numId w:val="11"/>
        </w:numPr>
        <w:ind w:left="2160" w:hanging="360"/>
        <w:rPr/>
      </w:pPr>
      <w:r w:rsidDel="00000000" w:rsidR="00000000" w:rsidRPr="00000000">
        <w:rPr>
          <w:rtl w:val="0"/>
        </w:rPr>
        <w:t xml:space="preserve">Requires database infrastructure to support these codes.</w:t>
      </w:r>
    </w:p>
    <w:p w:rsidR="00000000" w:rsidDel="00000000" w:rsidP="00000000" w:rsidRDefault="00000000" w:rsidRPr="00000000" w14:paraId="00000051">
      <w:pPr>
        <w:numPr>
          <w:ilvl w:val="1"/>
          <w:numId w:val="11"/>
        </w:numPr>
        <w:ind w:left="2160" w:hanging="360"/>
        <w:rPr/>
      </w:pPr>
      <w:r w:rsidDel="00000000" w:rsidR="00000000" w:rsidRPr="00000000">
        <w:rPr>
          <w:rtl w:val="0"/>
        </w:rPr>
        <w:t xml:space="preserve">Reduces human error and back-end logic with manual parcel ID entry.</w:t>
      </w:r>
    </w:p>
    <w:p w:rsidR="00000000" w:rsidDel="00000000" w:rsidP="00000000" w:rsidRDefault="00000000" w:rsidRPr="00000000" w14:paraId="00000052">
      <w:pPr>
        <w:numPr>
          <w:ilvl w:val="0"/>
          <w:numId w:val="11"/>
        </w:numPr>
        <w:ind w:left="1440" w:hanging="360"/>
        <w:rPr/>
      </w:pPr>
      <w:r w:rsidDel="00000000" w:rsidR="00000000" w:rsidRPr="00000000">
        <w:rPr>
          <w:rtl w:val="0"/>
        </w:rPr>
        <w:t xml:space="preserve">Requires designated hardware solutions for clients to print codes and designated supported hardware for warehouses and drivers to interact with.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Performance Issues</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tab/>
      </w:r>
      <w:r w:rsidDel="00000000" w:rsidR="00000000" w:rsidRPr="00000000">
        <w:rPr>
          <w:sz w:val="24"/>
          <w:szCs w:val="24"/>
          <w:rtl w:val="0"/>
        </w:rPr>
        <w:t xml:space="preserve">Fetching Data UI/UX.</w:t>
      </w:r>
    </w:p>
    <w:p w:rsidR="00000000" w:rsidDel="00000000" w:rsidP="00000000" w:rsidRDefault="00000000" w:rsidRPr="00000000" w14:paraId="00000058">
      <w:pPr>
        <w:numPr>
          <w:ilvl w:val="0"/>
          <w:numId w:val="4"/>
        </w:numPr>
        <w:ind w:left="1440" w:hanging="360"/>
        <w:rPr/>
      </w:pPr>
      <w:r w:rsidDel="00000000" w:rsidR="00000000" w:rsidRPr="00000000">
        <w:rPr>
          <w:rtl w:val="0"/>
        </w:rPr>
        <w:t xml:space="preserve">Updating the user interface and changing output (especially the driver page) should be done using either JavaScript-enabled retrieval or websockets for real-time data retrieval.</w:t>
      </w:r>
    </w:p>
    <w:p w:rsidR="00000000" w:rsidDel="00000000" w:rsidP="00000000" w:rsidRDefault="00000000" w:rsidRPr="00000000" w14:paraId="00000059">
      <w:pPr>
        <w:numPr>
          <w:ilvl w:val="0"/>
          <w:numId w:val="4"/>
        </w:numPr>
        <w:ind w:left="1440" w:hanging="360"/>
        <w:rPr/>
      </w:pPr>
      <w:r w:rsidDel="00000000" w:rsidR="00000000" w:rsidRPr="00000000">
        <w:rPr>
          <w:rtl w:val="0"/>
        </w:rPr>
        <w:t xml:space="preserve">Limiting the parcel reservation table for drivers dependent upon outstanding parcel delivery. (Post GPS Integration: Shows eta between the driver, the warehouse, and the recipient.)</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ab/>
        <w:t xml:space="preserve">Refactor Code (i.e., minimize code redundancy).</w:t>
      </w:r>
    </w:p>
    <w:p w:rsidR="00000000" w:rsidDel="00000000" w:rsidP="00000000" w:rsidRDefault="00000000" w:rsidRPr="00000000" w14:paraId="0000005C">
      <w:pPr>
        <w:numPr>
          <w:ilvl w:val="0"/>
          <w:numId w:val="1"/>
        </w:numPr>
        <w:ind w:left="1440" w:hanging="360"/>
        <w:rPr/>
      </w:pPr>
      <w:r w:rsidDel="00000000" w:rsidR="00000000" w:rsidRPr="00000000">
        <w:rPr>
          <w:rtl w:val="0"/>
        </w:rPr>
        <w:t xml:space="preserve">Refactor CSS, PHP, and JavaScript to reduce needless coding redundancy.</w:t>
      </w:r>
    </w:p>
    <w:p w:rsidR="00000000" w:rsidDel="00000000" w:rsidP="00000000" w:rsidRDefault="00000000" w:rsidRPr="00000000" w14:paraId="0000005D">
      <w:pPr>
        <w:numPr>
          <w:ilvl w:val="1"/>
          <w:numId w:val="1"/>
        </w:numPr>
        <w:ind w:left="2160" w:hanging="360"/>
        <w:rPr/>
      </w:pPr>
      <w:r w:rsidDel="00000000" w:rsidR="00000000" w:rsidRPr="00000000">
        <w:rPr>
          <w:rtl w:val="0"/>
        </w:rPr>
        <w:t xml:space="preserve">Allows future changes to be more rapidly addressed and implemented.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HR Issues</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tab/>
      </w:r>
      <w:r w:rsidDel="00000000" w:rsidR="00000000" w:rsidRPr="00000000">
        <w:rPr>
          <w:sz w:val="24"/>
          <w:szCs w:val="24"/>
          <w:rtl w:val="0"/>
        </w:rPr>
        <w:t xml:space="preserve">Database Management Solution</w:t>
      </w:r>
    </w:p>
    <w:p w:rsidR="00000000" w:rsidDel="00000000" w:rsidP="00000000" w:rsidRDefault="00000000" w:rsidRPr="00000000" w14:paraId="00000062">
      <w:pPr>
        <w:numPr>
          <w:ilvl w:val="0"/>
          <w:numId w:val="13"/>
        </w:numPr>
        <w:ind w:left="1440" w:hanging="360"/>
        <w:rPr/>
      </w:pPr>
      <w:r w:rsidDel="00000000" w:rsidR="00000000" w:rsidRPr="00000000">
        <w:rPr>
          <w:rtl w:val="0"/>
        </w:rPr>
        <w:t xml:space="preserve">Allows admin</w:t>
      </w:r>
      <w:r w:rsidDel="00000000" w:rsidR="00000000" w:rsidRPr="00000000">
        <w:rPr>
          <w:rtl w:val="0"/>
        </w:rPr>
        <w:t xml:space="preserve"> roles to make changes to the database depending upon unforeseen issues (parcel reroutes, loss or stolen parcels, data corruption, etc.)</w:t>
      </w:r>
    </w:p>
    <w:p w:rsidR="00000000" w:rsidDel="00000000" w:rsidP="00000000" w:rsidRDefault="00000000" w:rsidRPr="00000000" w14:paraId="00000063">
      <w:pPr>
        <w:numPr>
          <w:ilvl w:val="0"/>
          <w:numId w:val="13"/>
        </w:numPr>
        <w:ind w:left="1440" w:hanging="360"/>
        <w:rPr/>
      </w:pPr>
      <w:r w:rsidDel="00000000" w:rsidR="00000000" w:rsidRPr="00000000">
        <w:rPr>
          <w:rtl w:val="0"/>
        </w:rPr>
        <w:t xml:space="preserve">Admin can monitor the current delivery statuses of all parcels within a geo-fenced area. Equipped with deployable tools to address driver or warehouse shortages.</w:t>
      </w:r>
    </w:p>
    <w:p w:rsidR="00000000" w:rsidDel="00000000" w:rsidP="00000000" w:rsidRDefault="00000000" w:rsidRPr="00000000" w14:paraId="00000064">
      <w:pPr>
        <w:numPr>
          <w:ilvl w:val="0"/>
          <w:numId w:val="13"/>
        </w:numPr>
        <w:ind w:left="1440" w:hanging="360"/>
        <w:rPr/>
      </w:pPr>
      <w:r w:rsidDel="00000000" w:rsidR="00000000" w:rsidRPr="00000000">
        <w:rPr>
          <w:rtl w:val="0"/>
        </w:rPr>
        <w:t xml:space="preserve">Allows for archiving past data and backing up the database. Scalability and database stability issues can arise when the tables become oversaturated with data.</w:t>
      </w:r>
    </w:p>
    <w:p w:rsidR="00000000" w:rsidDel="00000000" w:rsidP="00000000" w:rsidRDefault="00000000" w:rsidRPr="00000000" w14:paraId="00000065">
      <w:pPr>
        <w:numPr>
          <w:ilvl w:val="0"/>
          <w:numId w:val="13"/>
        </w:numPr>
        <w:ind w:left="1440" w:hanging="360"/>
        <w:rPr/>
      </w:pPr>
      <w:r w:rsidDel="00000000" w:rsidR="00000000" w:rsidRPr="00000000">
        <w:rPr>
          <w:rtl w:val="0"/>
        </w:rPr>
        <w:t xml:space="preserve">Allows for reducing data on tables relegated to inactive users. Reduces redundancy for users who have multiple profiles (i.e., allows merging on instances of temporary recipient re-entry).</w:t>
      </w:r>
    </w:p>
    <w:p w:rsidR="00000000" w:rsidDel="00000000" w:rsidP="00000000" w:rsidRDefault="00000000" w:rsidRPr="00000000" w14:paraId="00000066">
      <w:pPr>
        <w:ind w:left="2160" w:firstLine="0"/>
        <w:rPr/>
      </w:pP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rtl w:val="0"/>
        </w:rPr>
        <w:tab/>
      </w:r>
      <w:r w:rsidDel="00000000" w:rsidR="00000000" w:rsidRPr="00000000">
        <w:rPr>
          <w:sz w:val="24"/>
          <w:szCs w:val="24"/>
          <w:rtl w:val="0"/>
        </w:rPr>
        <w:t xml:space="preserve">Encode reversals and changes to be made by various roles.</w:t>
      </w:r>
    </w:p>
    <w:p w:rsidR="00000000" w:rsidDel="00000000" w:rsidP="00000000" w:rsidRDefault="00000000" w:rsidRPr="00000000" w14:paraId="00000068">
      <w:pPr>
        <w:numPr>
          <w:ilvl w:val="0"/>
          <w:numId w:val="12"/>
        </w:numPr>
        <w:ind w:left="1440" w:hanging="360"/>
        <w:rPr/>
      </w:pPr>
      <w:r w:rsidDel="00000000" w:rsidR="00000000" w:rsidRPr="00000000">
        <w:rPr>
          <w:rtl w:val="0"/>
        </w:rPr>
        <w:t xml:space="preserve">Develop a user interface that allows all roles to edit their profiles.</w:t>
      </w:r>
    </w:p>
    <w:p w:rsidR="00000000" w:rsidDel="00000000" w:rsidP="00000000" w:rsidRDefault="00000000" w:rsidRPr="00000000" w14:paraId="00000069">
      <w:pPr>
        <w:numPr>
          <w:ilvl w:val="0"/>
          <w:numId w:val="12"/>
        </w:numPr>
        <w:ind w:left="1440" w:hanging="360"/>
        <w:rPr/>
      </w:pPr>
      <w:r w:rsidDel="00000000" w:rsidR="00000000" w:rsidRPr="00000000">
        <w:rPr>
          <w:rtl w:val="0"/>
        </w:rPr>
        <w:t xml:space="preserve">Allow for reversal of transactions or corrections to be made.</w:t>
      </w:r>
    </w:p>
    <w:p w:rsidR="00000000" w:rsidDel="00000000" w:rsidP="00000000" w:rsidRDefault="00000000" w:rsidRPr="00000000" w14:paraId="0000006A">
      <w:pPr>
        <w:numPr>
          <w:ilvl w:val="1"/>
          <w:numId w:val="12"/>
        </w:numPr>
        <w:ind w:left="2160" w:hanging="360"/>
        <w:rPr/>
      </w:pPr>
      <w:r w:rsidDel="00000000" w:rsidR="00000000" w:rsidRPr="00000000">
        <w:rPr>
          <w:rtl w:val="0"/>
        </w:rPr>
        <w:t xml:space="preserve">Clients can make changes to parcel delivery information, cancel parcel deliveries (depending upon the current location of the parcel shipment).</w:t>
      </w:r>
    </w:p>
    <w:p w:rsidR="00000000" w:rsidDel="00000000" w:rsidP="00000000" w:rsidRDefault="00000000" w:rsidRPr="00000000" w14:paraId="0000006B">
      <w:pPr>
        <w:numPr>
          <w:ilvl w:val="1"/>
          <w:numId w:val="12"/>
        </w:numPr>
        <w:ind w:left="2160" w:hanging="360"/>
        <w:rPr/>
      </w:pPr>
      <w:r w:rsidDel="00000000" w:rsidR="00000000" w:rsidRPr="00000000">
        <w:rPr>
          <w:rtl w:val="0"/>
        </w:rPr>
        <w:t xml:space="preserve">Drivers can change reservations or remove delivery upon making a mistake.</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tab/>
      </w:r>
      <w:r w:rsidDel="00000000" w:rsidR="00000000" w:rsidRPr="00000000">
        <w:rPr>
          <w:sz w:val="24"/>
          <w:szCs w:val="24"/>
          <w:rtl w:val="0"/>
        </w:rPr>
        <w:t xml:space="preserve">Legal Documentation Retrieval and Deployment</w:t>
      </w:r>
    </w:p>
    <w:p w:rsidR="00000000" w:rsidDel="00000000" w:rsidP="00000000" w:rsidRDefault="00000000" w:rsidRPr="00000000" w14:paraId="0000006E">
      <w:pPr>
        <w:numPr>
          <w:ilvl w:val="0"/>
          <w:numId w:val="2"/>
        </w:numPr>
        <w:ind w:left="1440" w:hanging="360"/>
        <w:rPr/>
      </w:pPr>
      <w:r w:rsidDel="00000000" w:rsidR="00000000" w:rsidRPr="00000000">
        <w:rPr>
          <w:rtl w:val="0"/>
        </w:rPr>
        <w:t xml:space="preserve">Allows for the dispersal of legal documents for users to agree and sign before being assigned active roles with EZ-Ship.</w:t>
      </w:r>
    </w:p>
    <w:p w:rsidR="00000000" w:rsidDel="00000000" w:rsidP="00000000" w:rsidRDefault="00000000" w:rsidRPr="00000000" w14:paraId="0000006F">
      <w:pPr>
        <w:numPr>
          <w:ilvl w:val="0"/>
          <w:numId w:val="2"/>
        </w:numPr>
        <w:ind w:left="1440" w:hanging="360"/>
        <w:rPr/>
      </w:pPr>
      <w:r w:rsidDel="00000000" w:rsidR="00000000" w:rsidRPr="00000000">
        <w:rPr>
          <w:rtl w:val="0"/>
        </w:rPr>
        <w:t xml:space="preserve">Allows Access to tax and legal documentation relative to the user.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sz w:val="26"/>
          <w:szCs w:val="26"/>
        </w:rPr>
      </w:pPr>
      <w:r w:rsidDel="00000000" w:rsidR="00000000" w:rsidRPr="00000000">
        <w:rPr>
          <w:sz w:val="26"/>
          <w:szCs w:val="26"/>
          <w:rtl w:val="0"/>
        </w:rPr>
        <w:t xml:space="preserve">Security Considerations</w:t>
      </w:r>
    </w:p>
    <w:p w:rsidR="00000000" w:rsidDel="00000000" w:rsidP="00000000" w:rsidRDefault="00000000" w:rsidRPr="00000000" w14:paraId="00000073">
      <w:pPr>
        <w:ind w:left="0" w:firstLine="0"/>
        <w:rPr>
          <w:sz w:val="26"/>
          <w:szCs w:val="26"/>
        </w:rPr>
      </w:pPr>
      <w:r w:rsidDel="00000000" w:rsidR="00000000" w:rsidRPr="00000000">
        <w:rPr>
          <w:rtl w:val="0"/>
        </w:rPr>
      </w:r>
    </w:p>
    <w:p w:rsidR="00000000" w:rsidDel="00000000" w:rsidP="00000000" w:rsidRDefault="00000000" w:rsidRPr="00000000" w14:paraId="00000074">
      <w:pPr>
        <w:ind w:left="0" w:firstLine="0"/>
        <w:rPr>
          <w:sz w:val="26"/>
          <w:szCs w:val="26"/>
        </w:rPr>
      </w:pPr>
      <w:r w:rsidDel="00000000" w:rsidR="00000000" w:rsidRPr="00000000">
        <w:rPr>
          <w:sz w:val="26"/>
          <w:szCs w:val="26"/>
          <w:rtl w:val="0"/>
        </w:rPr>
        <w:tab/>
        <w:t xml:space="preserve">Policy-Based Access</w:t>
      </w:r>
    </w:p>
    <w:p w:rsidR="00000000" w:rsidDel="00000000" w:rsidP="00000000" w:rsidRDefault="00000000" w:rsidRPr="00000000" w14:paraId="00000075">
      <w:pPr>
        <w:numPr>
          <w:ilvl w:val="0"/>
          <w:numId w:val="10"/>
        </w:numPr>
        <w:ind w:left="1440" w:hanging="360"/>
        <w:rPr>
          <w:sz w:val="20"/>
          <w:szCs w:val="20"/>
        </w:rPr>
      </w:pPr>
      <w:r w:rsidDel="00000000" w:rsidR="00000000" w:rsidRPr="00000000">
        <w:rPr>
          <w:rtl w:val="0"/>
        </w:rPr>
        <w:t xml:space="preserve">S</w:t>
      </w:r>
      <w:r w:rsidDel="00000000" w:rsidR="00000000" w:rsidRPr="00000000">
        <w:rPr>
          <w:rtl w:val="0"/>
        </w:rPr>
        <w:t xml:space="preserve">ecurity model beyond static, role-based, or per-user permissions</w:t>
      </w:r>
      <w:r w:rsidDel="00000000" w:rsidR="00000000" w:rsidRPr="00000000">
        <w:rPr>
          <w:rtl w:val="0"/>
        </w:rPr>
        <w:t xml:space="preserve">.</w:t>
      </w:r>
    </w:p>
    <w:p w:rsidR="00000000" w:rsidDel="00000000" w:rsidP="00000000" w:rsidRDefault="00000000" w:rsidRPr="00000000" w14:paraId="00000076">
      <w:pPr>
        <w:numPr>
          <w:ilvl w:val="0"/>
          <w:numId w:val="10"/>
        </w:numPr>
        <w:ind w:left="1440" w:hanging="360"/>
        <w:rPr>
          <w:sz w:val="20"/>
          <w:szCs w:val="20"/>
        </w:rPr>
      </w:pPr>
      <w:r w:rsidDel="00000000" w:rsidR="00000000" w:rsidRPr="00000000">
        <w:rPr>
          <w:rtl w:val="0"/>
        </w:rPr>
        <w:t xml:space="preserve">Allows database administrators to define centralized, dynamic rules that determine access to data based on a combination of user roles, specific attributes, and environmental conditions (like time of day, device ID, or IP address).</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6"/>
          <w:szCs w:val="26"/>
          <w:rtl w:val="0"/>
        </w:rPr>
        <w:tab/>
      </w:r>
      <w:r w:rsidDel="00000000" w:rsidR="00000000" w:rsidRPr="00000000">
        <w:rPr>
          <w:sz w:val="24"/>
          <w:szCs w:val="24"/>
          <w:rtl w:val="0"/>
        </w:rPr>
        <w:t xml:space="preserve">Error Logging</w:t>
      </w:r>
    </w:p>
    <w:p w:rsidR="00000000" w:rsidDel="00000000" w:rsidP="00000000" w:rsidRDefault="00000000" w:rsidRPr="00000000" w14:paraId="00000079">
      <w:pPr>
        <w:numPr>
          <w:ilvl w:val="0"/>
          <w:numId w:val="5"/>
        </w:numPr>
        <w:ind w:left="1440" w:hanging="360"/>
        <w:rPr/>
      </w:pPr>
      <w:r w:rsidDel="00000000" w:rsidR="00000000" w:rsidRPr="00000000">
        <w:rPr>
          <w:rtl w:val="0"/>
        </w:rPr>
        <w:t xml:space="preserve">Prevents error logging from displaying sensitive database architecture to users.</w:t>
      </w:r>
    </w:p>
    <w:p w:rsidR="00000000" w:rsidDel="00000000" w:rsidP="00000000" w:rsidRDefault="00000000" w:rsidRPr="00000000" w14:paraId="0000007A">
      <w:pPr>
        <w:numPr>
          <w:ilvl w:val="0"/>
          <w:numId w:val="5"/>
        </w:numPr>
        <w:ind w:left="1440" w:hanging="360"/>
        <w:rPr/>
      </w:pPr>
      <w:r w:rsidDel="00000000" w:rsidR="00000000" w:rsidRPr="00000000">
        <w:rPr>
          <w:rtl w:val="0"/>
        </w:rPr>
        <w:t xml:space="preserve">Allows for errors to be logged separately for the IT team and admin.</w:t>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720"/>
        <w:rPr>
          <w:sz w:val="24"/>
          <w:szCs w:val="24"/>
        </w:rPr>
      </w:pPr>
      <w:r w:rsidDel="00000000" w:rsidR="00000000" w:rsidRPr="00000000">
        <w:rPr>
          <w:sz w:val="24"/>
          <w:szCs w:val="24"/>
          <w:rtl w:val="0"/>
        </w:rPr>
        <w:t xml:space="preserve">Website Spamming</w:t>
      </w:r>
    </w:p>
    <w:p w:rsidR="00000000" w:rsidDel="00000000" w:rsidP="00000000" w:rsidRDefault="00000000" w:rsidRPr="00000000" w14:paraId="0000007F">
      <w:pPr>
        <w:numPr>
          <w:ilvl w:val="0"/>
          <w:numId w:val="7"/>
        </w:numPr>
        <w:ind w:left="1440" w:hanging="360"/>
        <w:rPr/>
      </w:pPr>
      <w:r w:rsidDel="00000000" w:rsidR="00000000" w:rsidRPr="00000000">
        <w:rPr>
          <w:rtl w:val="0"/>
        </w:rPr>
        <w:t xml:space="preserve">Using Captchas or time-restrictions prevents spammers from executing forms and filling the database with fake information.</w:t>
      </w:r>
    </w:p>
    <w:p w:rsidR="00000000" w:rsidDel="00000000" w:rsidP="00000000" w:rsidRDefault="00000000" w:rsidRPr="00000000" w14:paraId="00000080">
      <w:pPr>
        <w:numPr>
          <w:ilvl w:val="0"/>
          <w:numId w:val="7"/>
        </w:numPr>
        <w:ind w:left="1440" w:hanging="360"/>
        <w:rPr>
          <w:u w:val="none"/>
        </w:rPr>
      </w:pPr>
      <w:r w:rsidDel="00000000" w:rsidR="00000000" w:rsidRPr="00000000">
        <w:rPr>
          <w:rtl w:val="0"/>
        </w:rPr>
        <w:t xml:space="preserve">Works alongside policy-based access to prevent fake account creation.</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ind w:left="0" w:firstLine="0"/>
        <w:rPr>
          <w:sz w:val="24"/>
          <w:szCs w:val="24"/>
        </w:rPr>
      </w:pPr>
      <w:r w:rsidDel="00000000" w:rsidR="00000000" w:rsidRPr="00000000">
        <w:rPr>
          <w:rtl w:val="0"/>
        </w:rPr>
        <w:tab/>
      </w:r>
      <w:r w:rsidDel="00000000" w:rsidR="00000000" w:rsidRPr="00000000">
        <w:rPr>
          <w:sz w:val="24"/>
          <w:szCs w:val="24"/>
          <w:rtl w:val="0"/>
        </w:rPr>
        <w:t xml:space="preserve">Recovery Processes</w:t>
      </w:r>
    </w:p>
    <w:p w:rsidR="00000000" w:rsidDel="00000000" w:rsidP="00000000" w:rsidRDefault="00000000" w:rsidRPr="00000000" w14:paraId="00000083">
      <w:pPr>
        <w:numPr>
          <w:ilvl w:val="0"/>
          <w:numId w:val="7"/>
        </w:numPr>
        <w:ind w:left="1440" w:hanging="360"/>
        <w:rPr/>
      </w:pPr>
      <w:r w:rsidDel="00000000" w:rsidR="00000000" w:rsidRPr="00000000">
        <w:rPr>
          <w:rtl w:val="0"/>
        </w:rPr>
        <w:t xml:space="preserve">Processes for account recovery and verification (Password and username resets, Multi-Factor Authentication, etc.).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rDeveloper/ez-ship-mvp" TargetMode="External"/><Relationship Id="rId7" Type="http://schemas.openxmlformats.org/officeDocument/2006/relationships/hyperlink" Target="https://free-hosting.org/" TargetMode="External"/><Relationship Id="rId8" Type="http://schemas.openxmlformats.org/officeDocument/2006/relationships/hyperlink" Target="https://ezship.yzz.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