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4cc89dc4a346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b/>
          <w:rFonts w:ascii="Times New Roman" w:hAnsi="Times New Roman" w:cs="Times New Roman" w:eastAsia="Times New Roman"/>
          <w:sz w:val="28"/>
          <w:szCs w:val="28"/>
        </w:rPr>
        <w:br/>
      </w:r>
      <w:r>
        <w:rPr>
          <w:b/>
          <w:rFonts w:ascii="Times New Roman" w:hAnsi="Times New Roman" w:cs="Times New Roman" w:eastAsia="Times New Roman"/>
          <w:sz w:val="28"/>
          <w:szCs w:val="28"/>
        </w:rPr>
        <w:t>Отчет</w:t>
      </w:r>
    </w:p>
    <w:p>
      <w:pPr>
        <w:rPr>
          <w:rFonts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апельсин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фрукт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мандарин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фрукт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помидор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овощ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шоколад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Описание: сладкое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товаров на складе: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апельсин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Полочка: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Количество: 150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Поставщик: ООО ФРУКТ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мандарин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Полочка: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Количество: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Поставщик: ООО ФРУКТ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Название: шоколад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Полочка: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Количество: 1000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Поставщик: ООО ШОКОЛАД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br/>
      </w:r>
      <w:r>
        <w:rPr>
          <w:rFonts w:ascii="Times New Roman" w:hAnsi="Times New Roman" w:cs="Times New Roman" w:eastAsia="Times New Roman"/>
          <w:sz w:val="28"/>
          <w:szCs w:val="28"/>
          <w:b/>
        </w:rPr>
        <w:t xml:space="preserve">Список заказов: </w:t>
      </w:r>
      <w:r>
        <w:br/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Название товара: шоколад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Поставщик: ООО ШОКОЛАД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Информация по данному поставщику: </w:t>
      </w:r>
      <w:r>
        <w:br/>
      </w:r>
      <w:r>
        <w:t>Адрес: Коричневая</w:t>
      </w:r>
      <w:r>
        <w:br/>
      </w:r>
      <w:r>
        <w:t>Телефон: 789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36af65818c450c" /><Relationship Type="http://schemas.openxmlformats.org/officeDocument/2006/relationships/numbering" Target="/word/numbering.xml" Id="Rcfe012775ba44ecb" /><Relationship Type="http://schemas.openxmlformats.org/officeDocument/2006/relationships/settings" Target="/word/settings.xml" Id="Rf4c6f2320e994bb9" /></Relationships>
</file>