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CF1AC" w14:textId="77777777" w:rsidR="00300BDD" w:rsidRDefault="00300BDD" w:rsidP="00301C9A">
      <w:pPr>
        <w:jc w:val="center"/>
      </w:pPr>
    </w:p>
    <w:p w14:paraId="020FF80E" w14:textId="77777777" w:rsidR="00301C9A" w:rsidRDefault="00301C9A" w:rsidP="00301C9A">
      <w:pPr>
        <w:jc w:val="center"/>
      </w:pPr>
    </w:p>
    <w:p w14:paraId="39ABD6C7" w14:textId="77777777" w:rsidR="00301C9A" w:rsidRDefault="00301C9A" w:rsidP="00301C9A">
      <w:pPr>
        <w:jc w:val="center"/>
      </w:pPr>
    </w:p>
    <w:p w14:paraId="1199C939" w14:textId="77777777" w:rsidR="00D572B2" w:rsidRDefault="00D572B2" w:rsidP="00301C9A">
      <w:pPr>
        <w:jc w:val="center"/>
      </w:pPr>
    </w:p>
    <w:p w14:paraId="10F96A92" w14:textId="0163832B" w:rsidR="00D95EE3" w:rsidRPr="00C90DEC" w:rsidRDefault="00700954" w:rsidP="00301C9A">
      <w:pPr>
        <w:jc w:val="center"/>
        <w:rPr>
          <w:b/>
          <w:bCs/>
        </w:rPr>
      </w:pPr>
      <w:r>
        <w:rPr>
          <w:b/>
          <w:bCs/>
        </w:rPr>
        <w:t xml:space="preserve">Assignment </w:t>
      </w:r>
      <w:r w:rsidR="006C155B">
        <w:rPr>
          <w:b/>
          <w:bCs/>
        </w:rPr>
        <w:t>1:</w:t>
      </w:r>
      <w:r w:rsidR="000E5AE6">
        <w:rPr>
          <w:b/>
          <w:bCs/>
        </w:rPr>
        <w:t xml:space="preserve"> </w:t>
      </w:r>
      <w:r w:rsidR="000E5AE6" w:rsidRPr="000E5AE6">
        <w:rPr>
          <w:b/>
          <w:bCs/>
        </w:rPr>
        <w:t>Practicing research skills.</w:t>
      </w:r>
    </w:p>
    <w:p w14:paraId="2E67EE52" w14:textId="77777777" w:rsidR="00E14AE9" w:rsidRDefault="00E14AE9" w:rsidP="007F04A2"/>
    <w:p w14:paraId="68DA013A" w14:textId="2B15CB7D" w:rsidR="00D572B2" w:rsidRDefault="00EC0C81" w:rsidP="00301C9A">
      <w:pPr>
        <w:jc w:val="center"/>
      </w:pPr>
      <w:r>
        <w:t>Ankit Sharma</w:t>
      </w:r>
    </w:p>
    <w:p w14:paraId="47A0EA62" w14:textId="7E83F01D" w:rsidR="00D572B2" w:rsidRDefault="00EC0C81" w:rsidP="00301C9A">
      <w:pPr>
        <w:jc w:val="center"/>
      </w:pPr>
      <w:r>
        <w:t>School of Business, St. Lawrence College</w:t>
      </w:r>
    </w:p>
    <w:p w14:paraId="583901D1" w14:textId="71275218" w:rsidR="007257D4" w:rsidRDefault="007257D4" w:rsidP="00301C9A">
      <w:pPr>
        <w:jc w:val="center"/>
      </w:pPr>
      <w:r>
        <w:t>Course</w:t>
      </w:r>
      <w:r w:rsidR="00EC0C81">
        <w:t xml:space="preserve"> name: </w:t>
      </w:r>
      <w:r w:rsidR="00976961" w:rsidRPr="00976961">
        <w:t>Math 5002 Qualitative research methods</w:t>
      </w:r>
    </w:p>
    <w:p w14:paraId="1E07864B" w14:textId="2EC4DDCD" w:rsidR="007257D4" w:rsidRDefault="007F5D19" w:rsidP="00301C9A">
      <w:pPr>
        <w:jc w:val="center"/>
      </w:pPr>
      <w:r w:rsidRPr="007F5D19">
        <w:t xml:space="preserve">Prof. </w:t>
      </w:r>
      <w:r w:rsidR="00976961">
        <w:t xml:space="preserve">Indrani </w:t>
      </w:r>
      <w:r w:rsidR="00C6643A">
        <w:t>Karmakar</w:t>
      </w:r>
      <w:r w:rsidR="002F2C42">
        <w:t>.</w:t>
      </w:r>
    </w:p>
    <w:p w14:paraId="20DFFC60" w14:textId="47AD68D4" w:rsidR="007257D4" w:rsidRDefault="007257D4" w:rsidP="00301C9A">
      <w:pPr>
        <w:jc w:val="center"/>
      </w:pPr>
      <w:r>
        <w:t>Due Date</w:t>
      </w:r>
      <w:r w:rsidR="007F5D19">
        <w:t xml:space="preserve">: </w:t>
      </w:r>
      <w:r w:rsidR="007F04A2">
        <w:t>2</w:t>
      </w:r>
      <w:r w:rsidR="008B47ED">
        <w:t>2</w:t>
      </w:r>
      <w:r w:rsidR="008B47ED">
        <w:rPr>
          <w:vertAlign w:val="superscript"/>
        </w:rPr>
        <w:t>nd</w:t>
      </w:r>
      <w:r w:rsidR="007F04A2">
        <w:t xml:space="preserve"> </w:t>
      </w:r>
      <w:r w:rsidR="00F96C10">
        <w:t>M</w:t>
      </w:r>
      <w:r w:rsidR="008B47ED">
        <w:t>ay</w:t>
      </w:r>
      <w:r w:rsidR="007F04A2">
        <w:t xml:space="preserve"> 2023</w:t>
      </w:r>
    </w:p>
    <w:p w14:paraId="7219842B" w14:textId="77777777" w:rsidR="000105C2" w:rsidRDefault="00453102" w:rsidP="007257D4">
      <w:pPr>
        <w:spacing w:line="240" w:lineRule="auto"/>
        <w:jc w:val="center"/>
      </w:pPr>
      <w:r>
        <w:br w:type="page"/>
      </w:r>
    </w:p>
    <w:tbl>
      <w:tblPr>
        <w:tblStyle w:val="TableGrid"/>
        <w:tblpPr w:leftFromText="180" w:rightFromText="180" w:vertAnchor="page" w:horzAnchor="margin" w:tblpY="1609"/>
        <w:tblW w:w="0" w:type="auto"/>
        <w:tblLook w:val="04A0" w:firstRow="1" w:lastRow="0" w:firstColumn="1" w:lastColumn="0" w:noHBand="0" w:noVBand="1"/>
      </w:tblPr>
      <w:tblGrid>
        <w:gridCol w:w="823"/>
        <w:gridCol w:w="1335"/>
        <w:gridCol w:w="1288"/>
        <w:gridCol w:w="1288"/>
        <w:gridCol w:w="1288"/>
        <w:gridCol w:w="1174"/>
        <w:gridCol w:w="1066"/>
        <w:gridCol w:w="1088"/>
      </w:tblGrid>
      <w:tr w:rsidR="0062424C" w:rsidRPr="0062424C" w14:paraId="6ED2AFF8" w14:textId="77777777" w:rsidTr="00B371D8">
        <w:tc>
          <w:tcPr>
            <w:tcW w:w="775" w:type="dxa"/>
          </w:tcPr>
          <w:p w14:paraId="381DBFB2" w14:textId="77777777" w:rsidR="007F3CFF" w:rsidRPr="0062424C" w:rsidRDefault="007F3CFF" w:rsidP="007F3CFF">
            <w:pPr>
              <w:spacing w:line="240" w:lineRule="auto"/>
              <w:rPr>
                <w:rFonts w:ascii="Times New Roman" w:hAnsi="Times New Roman" w:cs="Times New Roman"/>
                <w:b/>
                <w:bCs/>
                <w:sz w:val="20"/>
                <w:szCs w:val="20"/>
              </w:rPr>
            </w:pPr>
            <w:r w:rsidRPr="0062424C">
              <w:rPr>
                <w:rFonts w:ascii="Times New Roman" w:hAnsi="Times New Roman" w:cs="Times New Roman"/>
                <w:b/>
                <w:bCs/>
                <w:sz w:val="20"/>
                <w:szCs w:val="20"/>
              </w:rPr>
              <w:lastRenderedPageBreak/>
              <w:t>Serial</w:t>
            </w:r>
            <w:r w:rsidRPr="0062424C">
              <w:rPr>
                <w:rFonts w:ascii="Times New Roman" w:hAnsi="Times New Roman" w:cs="Times New Roman"/>
                <w:b/>
                <w:bCs/>
                <w:sz w:val="20"/>
                <w:szCs w:val="20"/>
              </w:rPr>
              <w:br/>
              <w:t>Number</w:t>
            </w:r>
          </w:p>
        </w:tc>
        <w:tc>
          <w:tcPr>
            <w:tcW w:w="1358" w:type="dxa"/>
          </w:tcPr>
          <w:p w14:paraId="684FD652" w14:textId="77777777" w:rsidR="007F3CFF" w:rsidRPr="0062424C" w:rsidRDefault="007F3CFF" w:rsidP="007F3CFF">
            <w:pPr>
              <w:spacing w:line="240" w:lineRule="auto"/>
              <w:rPr>
                <w:rFonts w:ascii="Times New Roman" w:hAnsi="Times New Roman" w:cs="Times New Roman"/>
                <w:b/>
                <w:bCs/>
                <w:sz w:val="20"/>
                <w:szCs w:val="20"/>
              </w:rPr>
            </w:pPr>
            <w:r w:rsidRPr="0062424C">
              <w:rPr>
                <w:rFonts w:ascii="Times New Roman" w:hAnsi="Times New Roman" w:cs="Times New Roman"/>
                <w:b/>
                <w:bCs/>
                <w:sz w:val="20"/>
                <w:szCs w:val="20"/>
              </w:rPr>
              <w:t>Article</w:t>
            </w:r>
            <w:r w:rsidRPr="0062424C">
              <w:rPr>
                <w:rFonts w:ascii="Times New Roman" w:hAnsi="Times New Roman" w:cs="Times New Roman"/>
                <w:b/>
                <w:bCs/>
                <w:sz w:val="20"/>
                <w:szCs w:val="20"/>
              </w:rPr>
              <w:br/>
              <w:t>Name</w:t>
            </w:r>
          </w:p>
        </w:tc>
        <w:tc>
          <w:tcPr>
            <w:tcW w:w="1310" w:type="dxa"/>
          </w:tcPr>
          <w:p w14:paraId="59DDECA4" w14:textId="77777777" w:rsidR="007F3CFF" w:rsidRPr="0062424C" w:rsidRDefault="007F3CFF" w:rsidP="007F3CFF">
            <w:pPr>
              <w:spacing w:line="240" w:lineRule="auto"/>
              <w:rPr>
                <w:rFonts w:ascii="Times New Roman" w:hAnsi="Times New Roman" w:cs="Times New Roman"/>
                <w:b/>
                <w:bCs/>
                <w:sz w:val="20"/>
                <w:szCs w:val="20"/>
              </w:rPr>
            </w:pPr>
            <w:r w:rsidRPr="0062424C">
              <w:rPr>
                <w:rFonts w:ascii="Times New Roman" w:hAnsi="Times New Roman" w:cs="Times New Roman"/>
                <w:b/>
                <w:bCs/>
                <w:sz w:val="20"/>
                <w:szCs w:val="20"/>
              </w:rPr>
              <w:t>Research</w:t>
            </w:r>
            <w:r w:rsidRPr="0062424C">
              <w:rPr>
                <w:rFonts w:ascii="Times New Roman" w:hAnsi="Times New Roman" w:cs="Times New Roman"/>
                <w:b/>
                <w:bCs/>
                <w:sz w:val="20"/>
                <w:szCs w:val="20"/>
              </w:rPr>
              <w:br/>
              <w:t>topics</w:t>
            </w:r>
          </w:p>
        </w:tc>
        <w:tc>
          <w:tcPr>
            <w:tcW w:w="1310" w:type="dxa"/>
          </w:tcPr>
          <w:p w14:paraId="31CC3C27" w14:textId="77777777" w:rsidR="007F3CFF" w:rsidRPr="0062424C" w:rsidRDefault="007F3CFF" w:rsidP="007F3CFF">
            <w:pPr>
              <w:spacing w:line="240" w:lineRule="auto"/>
              <w:rPr>
                <w:rFonts w:ascii="Times New Roman" w:hAnsi="Times New Roman" w:cs="Times New Roman"/>
                <w:b/>
                <w:bCs/>
                <w:sz w:val="20"/>
                <w:szCs w:val="20"/>
              </w:rPr>
            </w:pPr>
            <w:r w:rsidRPr="0062424C">
              <w:rPr>
                <w:rFonts w:ascii="Times New Roman" w:hAnsi="Times New Roman" w:cs="Times New Roman"/>
                <w:b/>
                <w:bCs/>
                <w:sz w:val="20"/>
                <w:szCs w:val="20"/>
              </w:rPr>
              <w:t>Research</w:t>
            </w:r>
            <w:r w:rsidRPr="0062424C">
              <w:rPr>
                <w:rFonts w:ascii="Times New Roman" w:hAnsi="Times New Roman" w:cs="Times New Roman"/>
                <w:b/>
                <w:bCs/>
                <w:sz w:val="20"/>
                <w:szCs w:val="20"/>
              </w:rPr>
              <w:br/>
              <w:t>questions</w:t>
            </w:r>
          </w:p>
        </w:tc>
        <w:tc>
          <w:tcPr>
            <w:tcW w:w="1310" w:type="dxa"/>
          </w:tcPr>
          <w:p w14:paraId="032C5F37" w14:textId="77777777" w:rsidR="007F3CFF" w:rsidRPr="0062424C" w:rsidRDefault="007F3CFF" w:rsidP="007F3CFF">
            <w:pPr>
              <w:spacing w:line="240" w:lineRule="auto"/>
              <w:rPr>
                <w:rFonts w:ascii="Times New Roman" w:hAnsi="Times New Roman" w:cs="Times New Roman"/>
                <w:b/>
                <w:bCs/>
                <w:sz w:val="20"/>
                <w:szCs w:val="20"/>
              </w:rPr>
            </w:pPr>
            <w:r w:rsidRPr="0062424C">
              <w:rPr>
                <w:rFonts w:ascii="Times New Roman" w:hAnsi="Times New Roman" w:cs="Times New Roman"/>
                <w:b/>
                <w:bCs/>
                <w:sz w:val="20"/>
                <w:szCs w:val="20"/>
              </w:rPr>
              <w:t>Hypothesis</w:t>
            </w:r>
          </w:p>
        </w:tc>
        <w:tc>
          <w:tcPr>
            <w:tcW w:w="1096" w:type="dxa"/>
          </w:tcPr>
          <w:p w14:paraId="584D798D" w14:textId="77777777" w:rsidR="007F3CFF" w:rsidRPr="0062424C" w:rsidRDefault="007F3CFF" w:rsidP="007F3CFF">
            <w:pPr>
              <w:spacing w:line="240" w:lineRule="auto"/>
              <w:rPr>
                <w:rFonts w:ascii="Times New Roman" w:hAnsi="Times New Roman" w:cs="Times New Roman"/>
                <w:b/>
                <w:bCs/>
                <w:sz w:val="20"/>
                <w:szCs w:val="20"/>
              </w:rPr>
            </w:pPr>
            <w:r w:rsidRPr="0062424C">
              <w:rPr>
                <w:rFonts w:ascii="Times New Roman" w:hAnsi="Times New Roman" w:cs="Times New Roman"/>
                <w:b/>
                <w:bCs/>
                <w:sz w:val="20"/>
                <w:szCs w:val="20"/>
              </w:rPr>
              <w:t>Methodology</w:t>
            </w:r>
          </w:p>
        </w:tc>
        <w:tc>
          <w:tcPr>
            <w:tcW w:w="1084" w:type="dxa"/>
          </w:tcPr>
          <w:p w14:paraId="2F3CF563" w14:textId="77777777" w:rsidR="007F3CFF" w:rsidRPr="0062424C" w:rsidRDefault="007F3CFF" w:rsidP="007F3CFF">
            <w:pPr>
              <w:spacing w:line="240" w:lineRule="auto"/>
              <w:rPr>
                <w:rFonts w:ascii="Times New Roman" w:hAnsi="Times New Roman" w:cs="Times New Roman"/>
                <w:b/>
                <w:bCs/>
                <w:sz w:val="20"/>
                <w:szCs w:val="20"/>
              </w:rPr>
            </w:pPr>
            <w:r w:rsidRPr="0062424C">
              <w:rPr>
                <w:rFonts w:ascii="Times New Roman" w:hAnsi="Times New Roman" w:cs="Times New Roman"/>
                <w:b/>
                <w:bCs/>
                <w:sz w:val="20"/>
                <w:szCs w:val="20"/>
              </w:rPr>
              <w:t>Research</w:t>
            </w:r>
            <w:r w:rsidRPr="0062424C">
              <w:rPr>
                <w:rFonts w:ascii="Times New Roman" w:hAnsi="Times New Roman" w:cs="Times New Roman"/>
                <w:b/>
                <w:bCs/>
                <w:sz w:val="20"/>
                <w:szCs w:val="20"/>
              </w:rPr>
              <w:br/>
              <w:t>findings</w:t>
            </w:r>
          </w:p>
        </w:tc>
        <w:tc>
          <w:tcPr>
            <w:tcW w:w="1107" w:type="dxa"/>
          </w:tcPr>
          <w:p w14:paraId="509E954E" w14:textId="77777777" w:rsidR="007F3CFF" w:rsidRPr="0062424C" w:rsidRDefault="007F3CFF" w:rsidP="007F3CFF">
            <w:pPr>
              <w:spacing w:line="240" w:lineRule="auto"/>
              <w:rPr>
                <w:rFonts w:ascii="Times New Roman" w:hAnsi="Times New Roman" w:cs="Times New Roman"/>
                <w:b/>
                <w:bCs/>
                <w:sz w:val="20"/>
                <w:szCs w:val="20"/>
              </w:rPr>
            </w:pPr>
            <w:r w:rsidRPr="0062424C">
              <w:rPr>
                <w:rFonts w:ascii="Times New Roman" w:hAnsi="Times New Roman" w:cs="Times New Roman"/>
                <w:b/>
                <w:bCs/>
                <w:sz w:val="20"/>
                <w:szCs w:val="20"/>
              </w:rPr>
              <w:t>Limitations</w:t>
            </w:r>
          </w:p>
        </w:tc>
      </w:tr>
      <w:tr w:rsidR="0062424C" w:rsidRPr="0062424C" w14:paraId="14CF4349" w14:textId="77777777" w:rsidTr="00B371D8">
        <w:tc>
          <w:tcPr>
            <w:tcW w:w="775" w:type="dxa"/>
          </w:tcPr>
          <w:p w14:paraId="23B5A6BF" w14:textId="77777777" w:rsidR="007F3CFF" w:rsidRPr="0062424C" w:rsidRDefault="007F3CFF" w:rsidP="007F3CFF">
            <w:pPr>
              <w:spacing w:line="240" w:lineRule="auto"/>
              <w:rPr>
                <w:rFonts w:ascii="Times New Roman" w:hAnsi="Times New Roman" w:cs="Times New Roman"/>
                <w:sz w:val="20"/>
                <w:szCs w:val="20"/>
              </w:rPr>
            </w:pPr>
            <w:r w:rsidRPr="0062424C">
              <w:rPr>
                <w:rFonts w:ascii="Times New Roman" w:hAnsi="Times New Roman" w:cs="Times New Roman"/>
                <w:sz w:val="20"/>
                <w:szCs w:val="20"/>
              </w:rPr>
              <w:t>1.</w:t>
            </w:r>
          </w:p>
        </w:tc>
        <w:tc>
          <w:tcPr>
            <w:tcW w:w="1358" w:type="dxa"/>
          </w:tcPr>
          <w:p w14:paraId="0ACAA55D" w14:textId="77777777" w:rsidR="007F3CFF" w:rsidRPr="0062424C" w:rsidRDefault="007F3CFF" w:rsidP="007F3CFF">
            <w:pPr>
              <w:autoSpaceDE w:val="0"/>
              <w:autoSpaceDN w:val="0"/>
              <w:adjustRightInd w:val="0"/>
              <w:spacing w:line="240" w:lineRule="auto"/>
              <w:rPr>
                <w:rFonts w:ascii="Times New Roman" w:hAnsi="Times New Roman" w:cs="Times New Roman"/>
                <w:kern w:val="0"/>
                <w:sz w:val="20"/>
                <w:szCs w:val="20"/>
              </w:rPr>
            </w:pPr>
            <w:r w:rsidRPr="0062424C">
              <w:rPr>
                <w:rFonts w:ascii="Times New Roman" w:hAnsi="Times New Roman" w:cs="Times New Roman"/>
                <w:kern w:val="0"/>
                <w:sz w:val="20"/>
                <w:szCs w:val="20"/>
              </w:rPr>
              <w:t>Cloud computing procurement and implementation: Lessons learnt from a United Kingdom case study</w:t>
            </w:r>
          </w:p>
        </w:tc>
        <w:tc>
          <w:tcPr>
            <w:tcW w:w="1310" w:type="dxa"/>
          </w:tcPr>
          <w:p w14:paraId="1B368833" w14:textId="77777777" w:rsidR="007F3CFF" w:rsidRPr="0062424C" w:rsidRDefault="007F3CFF" w:rsidP="007F3CFF">
            <w:pPr>
              <w:spacing w:line="240" w:lineRule="auto"/>
              <w:rPr>
                <w:rFonts w:ascii="Times New Roman" w:hAnsi="Times New Roman" w:cs="Times New Roman"/>
                <w:sz w:val="20"/>
                <w:szCs w:val="20"/>
              </w:rPr>
            </w:pPr>
            <w:r w:rsidRPr="0062424C">
              <w:rPr>
                <w:rFonts w:ascii="Times New Roman" w:hAnsi="Times New Roman" w:cs="Times New Roman"/>
                <w:sz w:val="20"/>
                <w:szCs w:val="20"/>
              </w:rPr>
              <w:t>Cloud computing (CC) implementation in the United Kingdom Local Authority (UKLA) within the public sector.</w:t>
            </w:r>
          </w:p>
        </w:tc>
        <w:tc>
          <w:tcPr>
            <w:tcW w:w="1310" w:type="dxa"/>
          </w:tcPr>
          <w:p w14:paraId="1613D4D6" w14:textId="77777777" w:rsidR="007F3CFF" w:rsidRPr="0062424C" w:rsidRDefault="007F3CFF" w:rsidP="007F3CFF">
            <w:pPr>
              <w:spacing w:line="240" w:lineRule="auto"/>
              <w:rPr>
                <w:rFonts w:ascii="Times New Roman" w:hAnsi="Times New Roman" w:cs="Times New Roman"/>
                <w:sz w:val="20"/>
                <w:szCs w:val="20"/>
              </w:rPr>
            </w:pPr>
            <w:r w:rsidRPr="0062424C">
              <w:rPr>
                <w:rFonts w:ascii="Times New Roman" w:hAnsi="Times New Roman" w:cs="Times New Roman"/>
                <w:sz w:val="20"/>
                <w:szCs w:val="20"/>
              </w:rPr>
              <w:t>How does the implementation of Cloud Computing (CC) in the UK Public Sector contribute to improving IT agility, infrastructure, and resilience?</w:t>
            </w:r>
          </w:p>
        </w:tc>
        <w:tc>
          <w:tcPr>
            <w:tcW w:w="1310" w:type="dxa"/>
          </w:tcPr>
          <w:p w14:paraId="11D8D416" w14:textId="77777777" w:rsidR="007F3CFF" w:rsidRPr="0062424C" w:rsidRDefault="007F3CFF" w:rsidP="007F3CFF">
            <w:pPr>
              <w:spacing w:line="240" w:lineRule="auto"/>
              <w:rPr>
                <w:rFonts w:ascii="Times New Roman" w:hAnsi="Times New Roman" w:cs="Times New Roman"/>
                <w:sz w:val="20"/>
                <w:szCs w:val="20"/>
              </w:rPr>
            </w:pPr>
            <w:r w:rsidRPr="0062424C">
              <w:rPr>
                <w:rFonts w:ascii="Times New Roman" w:hAnsi="Times New Roman" w:cs="Times New Roman"/>
                <w:sz w:val="20"/>
                <w:szCs w:val="20"/>
              </w:rPr>
              <w:t>Cloud Computing implementation will bring benefits such as easier access, increased security, and reduced maintenance</w:t>
            </w:r>
          </w:p>
        </w:tc>
        <w:tc>
          <w:tcPr>
            <w:tcW w:w="1096" w:type="dxa"/>
          </w:tcPr>
          <w:p w14:paraId="464D0843" w14:textId="77777777" w:rsidR="007F3CFF" w:rsidRPr="0062424C" w:rsidRDefault="007F3CFF" w:rsidP="007F3CFF">
            <w:pPr>
              <w:spacing w:line="240" w:lineRule="auto"/>
              <w:rPr>
                <w:rFonts w:ascii="Times New Roman" w:hAnsi="Times New Roman" w:cs="Times New Roman"/>
                <w:sz w:val="20"/>
                <w:szCs w:val="20"/>
              </w:rPr>
            </w:pPr>
            <w:r w:rsidRPr="0062424C">
              <w:rPr>
                <w:rFonts w:ascii="Times New Roman" w:hAnsi="Times New Roman" w:cs="Times New Roman"/>
                <w:sz w:val="20"/>
                <w:szCs w:val="20"/>
              </w:rPr>
              <w:t>Grounded Theory</w:t>
            </w:r>
          </w:p>
        </w:tc>
        <w:tc>
          <w:tcPr>
            <w:tcW w:w="1084" w:type="dxa"/>
          </w:tcPr>
          <w:p w14:paraId="1442DBFE" w14:textId="77777777" w:rsidR="007F3CFF" w:rsidRPr="0062424C" w:rsidRDefault="007F3CFF" w:rsidP="007F3CFF">
            <w:pPr>
              <w:spacing w:line="240" w:lineRule="auto"/>
              <w:rPr>
                <w:rFonts w:ascii="Times New Roman" w:hAnsi="Times New Roman" w:cs="Times New Roman"/>
                <w:sz w:val="20"/>
                <w:szCs w:val="20"/>
              </w:rPr>
            </w:pPr>
            <w:r w:rsidRPr="0062424C">
              <w:rPr>
                <w:rFonts w:ascii="Times New Roman" w:hAnsi="Times New Roman" w:cs="Times New Roman"/>
                <w:sz w:val="20"/>
                <w:szCs w:val="20"/>
              </w:rPr>
              <w:t>Aimed to understand cloud computing in the case organization through concept discovery.</w:t>
            </w:r>
          </w:p>
        </w:tc>
        <w:tc>
          <w:tcPr>
            <w:tcW w:w="1107" w:type="dxa"/>
          </w:tcPr>
          <w:p w14:paraId="63FE5718" w14:textId="77777777" w:rsidR="007F3CFF" w:rsidRPr="0062424C" w:rsidRDefault="007F3CFF" w:rsidP="007F3CFF">
            <w:pPr>
              <w:spacing w:line="240" w:lineRule="auto"/>
              <w:rPr>
                <w:rFonts w:ascii="Times New Roman" w:hAnsi="Times New Roman" w:cs="Times New Roman"/>
                <w:sz w:val="20"/>
                <w:szCs w:val="20"/>
              </w:rPr>
            </w:pPr>
            <w:r w:rsidRPr="0062424C">
              <w:rPr>
                <w:rFonts w:ascii="Times New Roman" w:hAnsi="Times New Roman" w:cs="Times New Roman"/>
                <w:sz w:val="20"/>
                <w:szCs w:val="20"/>
              </w:rPr>
              <w:t>IT support staff.</w:t>
            </w:r>
          </w:p>
          <w:p w14:paraId="2F6019EC" w14:textId="77777777" w:rsidR="007F3CFF" w:rsidRPr="0062424C" w:rsidRDefault="007F3CFF" w:rsidP="007F3CFF">
            <w:pPr>
              <w:spacing w:line="240" w:lineRule="auto"/>
              <w:rPr>
                <w:rFonts w:ascii="Times New Roman" w:hAnsi="Times New Roman" w:cs="Times New Roman"/>
                <w:sz w:val="20"/>
                <w:szCs w:val="20"/>
              </w:rPr>
            </w:pPr>
            <w:r w:rsidRPr="0062424C">
              <w:rPr>
                <w:rFonts w:ascii="Times New Roman" w:hAnsi="Times New Roman" w:cs="Times New Roman"/>
                <w:sz w:val="20"/>
                <w:szCs w:val="20"/>
              </w:rPr>
              <w:t>Security and privacy risks</w:t>
            </w:r>
          </w:p>
        </w:tc>
      </w:tr>
      <w:tr w:rsidR="0062424C" w:rsidRPr="0062424C" w14:paraId="350C02CB" w14:textId="77777777" w:rsidTr="00B371D8">
        <w:trPr>
          <w:trHeight w:val="3224"/>
        </w:trPr>
        <w:tc>
          <w:tcPr>
            <w:tcW w:w="775" w:type="dxa"/>
          </w:tcPr>
          <w:p w14:paraId="6E55051C" w14:textId="77777777" w:rsidR="007F3CFF" w:rsidRPr="0062424C" w:rsidRDefault="007F3CFF" w:rsidP="007F3CFF">
            <w:pPr>
              <w:spacing w:line="240" w:lineRule="auto"/>
              <w:rPr>
                <w:rFonts w:ascii="Times New Roman" w:hAnsi="Times New Roman" w:cs="Times New Roman"/>
                <w:sz w:val="20"/>
                <w:szCs w:val="20"/>
              </w:rPr>
            </w:pPr>
            <w:r w:rsidRPr="0062424C">
              <w:rPr>
                <w:rFonts w:ascii="Times New Roman" w:hAnsi="Times New Roman" w:cs="Times New Roman"/>
                <w:sz w:val="20"/>
                <w:szCs w:val="20"/>
              </w:rPr>
              <w:t>2.</w:t>
            </w:r>
          </w:p>
        </w:tc>
        <w:tc>
          <w:tcPr>
            <w:tcW w:w="1358" w:type="dxa"/>
          </w:tcPr>
          <w:p w14:paraId="4EB1E8D9" w14:textId="77777777" w:rsidR="007F3CFF" w:rsidRPr="0062424C" w:rsidRDefault="007F3CFF" w:rsidP="007F3CFF">
            <w:pPr>
              <w:spacing w:line="240" w:lineRule="auto"/>
              <w:rPr>
                <w:sz w:val="20"/>
                <w:szCs w:val="20"/>
              </w:rPr>
            </w:pPr>
            <w:r w:rsidRPr="0062424C">
              <w:rPr>
                <w:sz w:val="20"/>
                <w:szCs w:val="20"/>
              </w:rPr>
              <w:t>Automatic Database Index Tuning</w:t>
            </w:r>
          </w:p>
          <w:p w14:paraId="1A3EB968" w14:textId="77777777" w:rsidR="007F3CFF" w:rsidRPr="0062424C" w:rsidRDefault="007F3CFF" w:rsidP="007F3CFF">
            <w:pPr>
              <w:spacing w:line="240" w:lineRule="auto"/>
              <w:rPr>
                <w:rFonts w:ascii="Times New Roman" w:hAnsi="Times New Roman" w:cs="Times New Roman"/>
                <w:sz w:val="20"/>
                <w:szCs w:val="20"/>
              </w:rPr>
            </w:pPr>
            <w:r w:rsidRPr="0062424C">
              <w:rPr>
                <w:rFonts w:ascii="Times New Roman" w:hAnsi="Times New Roman" w:cs="Times New Roman"/>
                <w:sz w:val="20"/>
                <w:szCs w:val="20"/>
              </w:rPr>
              <w:t>Using Machine Learning</w:t>
            </w:r>
          </w:p>
        </w:tc>
        <w:tc>
          <w:tcPr>
            <w:tcW w:w="1310" w:type="dxa"/>
          </w:tcPr>
          <w:p w14:paraId="735B85D2" w14:textId="77777777" w:rsidR="007F3CFF" w:rsidRPr="0062424C" w:rsidRDefault="007F3CFF" w:rsidP="007F3CFF">
            <w:pPr>
              <w:spacing w:line="240" w:lineRule="auto"/>
              <w:rPr>
                <w:rFonts w:ascii="Times New Roman" w:hAnsi="Times New Roman" w:cs="Times New Roman"/>
                <w:sz w:val="20"/>
                <w:szCs w:val="20"/>
              </w:rPr>
            </w:pPr>
            <w:r w:rsidRPr="0062424C">
              <w:rPr>
                <w:rFonts w:ascii="Times New Roman" w:hAnsi="Times New Roman" w:cs="Times New Roman"/>
                <w:sz w:val="20"/>
                <w:szCs w:val="20"/>
              </w:rPr>
              <w:t>Index selection using ML classification techniques</w:t>
            </w:r>
          </w:p>
        </w:tc>
        <w:tc>
          <w:tcPr>
            <w:tcW w:w="1310" w:type="dxa"/>
          </w:tcPr>
          <w:p w14:paraId="1929CE97" w14:textId="77777777" w:rsidR="007F3CFF" w:rsidRPr="0062424C" w:rsidRDefault="007F3CFF" w:rsidP="007F3CFF">
            <w:pPr>
              <w:spacing w:line="240" w:lineRule="auto"/>
              <w:rPr>
                <w:rFonts w:ascii="Times New Roman" w:hAnsi="Times New Roman" w:cs="Times New Roman"/>
                <w:sz w:val="20"/>
                <w:szCs w:val="20"/>
              </w:rPr>
            </w:pPr>
            <w:r w:rsidRPr="0062424C">
              <w:rPr>
                <w:rFonts w:ascii="Times New Roman" w:hAnsi="Times New Roman" w:cs="Times New Roman"/>
                <w:sz w:val="20"/>
                <w:szCs w:val="20"/>
              </w:rPr>
              <w:t>How can ML classification techniques be applied to perform index selection based on column properties and usage statistics?</w:t>
            </w:r>
          </w:p>
        </w:tc>
        <w:tc>
          <w:tcPr>
            <w:tcW w:w="1310" w:type="dxa"/>
          </w:tcPr>
          <w:p w14:paraId="73E72FB9" w14:textId="77777777" w:rsidR="007F3CFF" w:rsidRPr="0062424C" w:rsidRDefault="007F3CFF" w:rsidP="007F3CFF">
            <w:pPr>
              <w:spacing w:line="240" w:lineRule="auto"/>
              <w:rPr>
                <w:rFonts w:ascii="Times New Roman" w:hAnsi="Times New Roman" w:cs="Times New Roman"/>
                <w:sz w:val="20"/>
                <w:szCs w:val="20"/>
              </w:rPr>
            </w:pPr>
            <w:r w:rsidRPr="0062424C">
              <w:rPr>
                <w:rFonts w:ascii="Times New Roman" w:hAnsi="Times New Roman" w:cs="Times New Roman"/>
                <w:sz w:val="20"/>
                <w:szCs w:val="20"/>
              </w:rPr>
              <w:t>Identify optimal indexes.</w:t>
            </w:r>
          </w:p>
          <w:p w14:paraId="071EC73E" w14:textId="77777777" w:rsidR="007F3CFF" w:rsidRPr="0062424C" w:rsidRDefault="007F3CFF" w:rsidP="007F3CFF">
            <w:pPr>
              <w:spacing w:line="240" w:lineRule="auto"/>
              <w:rPr>
                <w:rFonts w:ascii="Times New Roman" w:hAnsi="Times New Roman" w:cs="Times New Roman"/>
                <w:sz w:val="20"/>
                <w:szCs w:val="20"/>
              </w:rPr>
            </w:pPr>
            <w:r w:rsidRPr="0062424C">
              <w:rPr>
                <w:rFonts w:ascii="Times New Roman" w:hAnsi="Times New Roman" w:cs="Times New Roman"/>
                <w:sz w:val="20"/>
                <w:szCs w:val="20"/>
              </w:rPr>
              <w:t>Predict future database usage.</w:t>
            </w:r>
          </w:p>
        </w:tc>
        <w:tc>
          <w:tcPr>
            <w:tcW w:w="1096" w:type="dxa"/>
          </w:tcPr>
          <w:p w14:paraId="42CE52E4" w14:textId="77777777" w:rsidR="007F3CFF" w:rsidRPr="0062424C" w:rsidRDefault="007F3CFF" w:rsidP="007F3CFF">
            <w:pPr>
              <w:spacing w:line="240" w:lineRule="auto"/>
              <w:rPr>
                <w:rFonts w:ascii="Times New Roman" w:hAnsi="Times New Roman" w:cs="Times New Roman"/>
                <w:sz w:val="20"/>
                <w:szCs w:val="20"/>
              </w:rPr>
            </w:pPr>
            <w:r w:rsidRPr="0062424C">
              <w:rPr>
                <w:rFonts w:ascii="Times New Roman" w:hAnsi="Times New Roman" w:cs="Times New Roman"/>
                <w:sz w:val="20"/>
                <w:szCs w:val="20"/>
              </w:rPr>
              <w:t>Face to Face Interviews</w:t>
            </w:r>
          </w:p>
        </w:tc>
        <w:tc>
          <w:tcPr>
            <w:tcW w:w="1084" w:type="dxa"/>
          </w:tcPr>
          <w:p w14:paraId="004EC59B" w14:textId="77777777" w:rsidR="007F3CFF" w:rsidRPr="0062424C" w:rsidRDefault="007F3CFF" w:rsidP="007F3CFF">
            <w:pPr>
              <w:spacing w:line="240" w:lineRule="auto"/>
              <w:rPr>
                <w:rFonts w:ascii="Times New Roman" w:hAnsi="Times New Roman" w:cs="Times New Roman"/>
                <w:sz w:val="20"/>
                <w:szCs w:val="20"/>
              </w:rPr>
            </w:pPr>
            <w:r w:rsidRPr="0062424C">
              <w:rPr>
                <w:rFonts w:ascii="Times New Roman" w:hAnsi="Times New Roman" w:cs="Times New Roman"/>
                <w:sz w:val="20"/>
                <w:szCs w:val="20"/>
              </w:rPr>
              <w:t>Index Selection module.</w:t>
            </w:r>
          </w:p>
          <w:p w14:paraId="68FF7770" w14:textId="77777777" w:rsidR="007F3CFF" w:rsidRPr="0062424C" w:rsidRDefault="007F3CFF" w:rsidP="007F3CFF">
            <w:pPr>
              <w:spacing w:line="240" w:lineRule="auto"/>
              <w:rPr>
                <w:rFonts w:ascii="Times New Roman" w:hAnsi="Times New Roman" w:cs="Times New Roman"/>
                <w:sz w:val="20"/>
                <w:szCs w:val="20"/>
              </w:rPr>
            </w:pPr>
            <w:r w:rsidRPr="0062424C">
              <w:rPr>
                <w:rFonts w:ascii="Times New Roman" w:hAnsi="Times New Roman" w:cs="Times New Roman"/>
                <w:sz w:val="20"/>
                <w:szCs w:val="20"/>
              </w:rPr>
              <w:t>Workload Forecast Model.</w:t>
            </w:r>
          </w:p>
        </w:tc>
        <w:tc>
          <w:tcPr>
            <w:tcW w:w="1107" w:type="dxa"/>
          </w:tcPr>
          <w:p w14:paraId="2B96035E" w14:textId="77777777" w:rsidR="007F3CFF" w:rsidRPr="0062424C" w:rsidRDefault="007F3CFF" w:rsidP="007F3CFF">
            <w:pPr>
              <w:spacing w:line="240" w:lineRule="auto"/>
              <w:rPr>
                <w:rFonts w:ascii="Times New Roman" w:hAnsi="Times New Roman" w:cs="Times New Roman"/>
                <w:sz w:val="20"/>
                <w:szCs w:val="20"/>
              </w:rPr>
            </w:pPr>
            <w:r w:rsidRPr="0062424C">
              <w:rPr>
                <w:rFonts w:ascii="Times New Roman" w:hAnsi="Times New Roman" w:cs="Times New Roman"/>
                <w:sz w:val="20"/>
                <w:szCs w:val="20"/>
              </w:rPr>
              <w:t>May not be universally applicable. Performance may vary across different databases and scenario.</w:t>
            </w:r>
          </w:p>
        </w:tc>
      </w:tr>
    </w:tbl>
    <w:p w14:paraId="04A6CDCB" w14:textId="75C82755" w:rsidR="00F26AB0" w:rsidRDefault="00F26AB0" w:rsidP="000B6BF8">
      <w:pPr>
        <w:pStyle w:val="NormalWeb"/>
        <w:spacing w:before="0" w:beforeAutospacing="0" w:after="0" w:afterAutospacing="0" w:line="480" w:lineRule="auto"/>
        <w:ind w:left="720" w:hanging="720"/>
        <w:rPr>
          <w:lang w:val="en-US"/>
        </w:rPr>
      </w:pPr>
    </w:p>
    <w:p w14:paraId="759EF604" w14:textId="77777777" w:rsidR="00133BB6" w:rsidRPr="006E3288" w:rsidRDefault="00133BB6" w:rsidP="002275B0">
      <w:pPr>
        <w:spacing w:line="360" w:lineRule="auto"/>
        <w:rPr>
          <w:sz w:val="20"/>
          <w:szCs w:val="20"/>
        </w:rPr>
      </w:pPr>
      <w:r w:rsidRPr="006E3288">
        <w:rPr>
          <w:b/>
          <w:bCs/>
          <w:sz w:val="20"/>
          <w:szCs w:val="20"/>
        </w:rPr>
        <w:t xml:space="preserve">Summary: </w:t>
      </w:r>
      <w:r w:rsidRPr="006E3288">
        <w:rPr>
          <w:sz w:val="20"/>
          <w:szCs w:val="20"/>
        </w:rPr>
        <w:t xml:space="preserve">Both articles focus on the implementation of advanced technologies in different contexts. The first article explores the adoption of Cloud Computing (CC) in a United Kingdom Public Sector organization, highlighting its benefits such as faster implementation, easier access, increased resilience, improved agility, reduced costs, improved security, and reduced maintenance and support. This article uses Grounded theory, a field-based discovery qualitative research methodology. </w:t>
      </w:r>
    </w:p>
    <w:p w14:paraId="6E50E3CC" w14:textId="77777777" w:rsidR="00133BB6" w:rsidRPr="006E3288" w:rsidRDefault="00133BB6" w:rsidP="002275B0">
      <w:pPr>
        <w:spacing w:line="360" w:lineRule="auto"/>
        <w:rPr>
          <w:sz w:val="20"/>
          <w:szCs w:val="20"/>
        </w:rPr>
      </w:pPr>
      <w:r w:rsidRPr="006E3288">
        <w:rPr>
          <w:sz w:val="20"/>
          <w:szCs w:val="20"/>
        </w:rPr>
        <w:t>The second article presents a research study on improving database performance through an automatic index-tuning model using machine learning (ML). The model considers future usage, column properties, and query operations to enhance index adaptability to variable workloads. The research methodology involves qualitative analysis through interviews with database professionals, data collection by analyzing existing indexes, and thematic analysis. The first article focuses on the implementation of Cloud Computing (CC) in a public sector organization, while the second article presents a research study on improving database performance through an automatic index-tuning model using machine learning (ML).</w:t>
      </w:r>
    </w:p>
    <w:p w14:paraId="1A99EC5B" w14:textId="303FFC20" w:rsidR="00F26AB0" w:rsidRDefault="00133BB6" w:rsidP="002275B0">
      <w:pPr>
        <w:spacing w:line="360" w:lineRule="auto"/>
        <w:rPr>
          <w:rFonts w:eastAsia="Times New Roman"/>
          <w:szCs w:val="24"/>
          <w:lang w:eastAsia="en-CA"/>
        </w:rPr>
      </w:pPr>
      <w:r w:rsidRPr="006E3288">
        <w:rPr>
          <w:sz w:val="20"/>
          <w:szCs w:val="20"/>
        </w:rPr>
        <w:t>In conclusion, both articles emphasize the transformative potential of advanced technologies in different contexts, offering insights into their advantages, implementation strategies, and potential limitations.</w:t>
      </w:r>
      <w:r w:rsidR="00F26AB0">
        <w:br w:type="page"/>
      </w:r>
    </w:p>
    <w:p w14:paraId="7C8D2CFB" w14:textId="77777777" w:rsidR="00F26AB0" w:rsidRPr="00F769B5" w:rsidRDefault="00F26AB0" w:rsidP="00F26AB0">
      <w:pPr>
        <w:jc w:val="center"/>
        <w:rPr>
          <w:b/>
          <w:bCs/>
          <w:sz w:val="22"/>
        </w:rPr>
      </w:pPr>
      <w:r w:rsidRPr="00F769B5">
        <w:rPr>
          <w:b/>
          <w:bCs/>
          <w:sz w:val="22"/>
        </w:rPr>
        <w:lastRenderedPageBreak/>
        <w:t>References</w:t>
      </w:r>
    </w:p>
    <w:p w14:paraId="4F038A66" w14:textId="77777777" w:rsidR="00F26AB0" w:rsidRPr="00DD5C15" w:rsidRDefault="00F26AB0" w:rsidP="00F26AB0">
      <w:pPr>
        <w:pStyle w:val="NormalWeb"/>
        <w:spacing w:before="0" w:beforeAutospacing="0" w:after="0" w:afterAutospacing="0" w:line="480" w:lineRule="auto"/>
        <w:ind w:left="720" w:hanging="720"/>
        <w:rPr>
          <w:sz w:val="20"/>
          <w:szCs w:val="20"/>
        </w:rPr>
      </w:pPr>
      <w:r w:rsidRPr="00DD5C15">
        <w:rPr>
          <w:sz w:val="20"/>
          <w:szCs w:val="20"/>
        </w:rPr>
        <w:t xml:space="preserve">Jones, S. B. (2015). Cloud computing procurement and implementation: Lessons learnt from a United Kingdom case study. </w:t>
      </w:r>
      <w:r w:rsidRPr="00DD5C15">
        <w:rPr>
          <w:i/>
          <w:iCs/>
          <w:sz w:val="20"/>
          <w:szCs w:val="20"/>
        </w:rPr>
        <w:t>International Journal of Information Management</w:t>
      </w:r>
      <w:r w:rsidRPr="00DD5C15">
        <w:rPr>
          <w:sz w:val="20"/>
          <w:szCs w:val="20"/>
        </w:rPr>
        <w:t xml:space="preserve">, </w:t>
      </w:r>
      <w:r w:rsidRPr="00DD5C15">
        <w:rPr>
          <w:i/>
          <w:iCs/>
          <w:sz w:val="20"/>
          <w:szCs w:val="20"/>
        </w:rPr>
        <w:t>35</w:t>
      </w:r>
      <w:r w:rsidRPr="00DD5C15">
        <w:rPr>
          <w:sz w:val="20"/>
          <w:szCs w:val="20"/>
        </w:rPr>
        <w:t xml:space="preserve">(6), 712–716. </w:t>
      </w:r>
      <w:hyperlink r:id="rId11" w:history="1">
        <w:r w:rsidRPr="00DD5C15">
          <w:rPr>
            <w:rStyle w:val="Hyperlink"/>
            <w:sz w:val="20"/>
            <w:szCs w:val="20"/>
          </w:rPr>
          <w:t>https://doi.org/10.1016/j.ijinfomgt.2015.07.007</w:t>
        </w:r>
      </w:hyperlink>
    </w:p>
    <w:p w14:paraId="55E15693" w14:textId="77777777" w:rsidR="00F26AB0" w:rsidRPr="00DD5C15" w:rsidRDefault="00F26AB0" w:rsidP="00F26AB0">
      <w:pPr>
        <w:pStyle w:val="NormalWeb"/>
        <w:spacing w:before="0" w:beforeAutospacing="0" w:after="0" w:afterAutospacing="0" w:line="480" w:lineRule="auto"/>
        <w:ind w:left="720" w:hanging="720"/>
        <w:rPr>
          <w:sz w:val="20"/>
          <w:szCs w:val="20"/>
        </w:rPr>
      </w:pPr>
      <w:r w:rsidRPr="00DD5C15">
        <w:rPr>
          <w:i/>
          <w:iCs/>
          <w:sz w:val="20"/>
          <w:szCs w:val="20"/>
        </w:rPr>
        <w:t>Methodology: Automatic Database Index Tuning Using Machine Learning</w:t>
      </w:r>
      <w:r w:rsidRPr="00DD5C15">
        <w:rPr>
          <w:sz w:val="20"/>
          <w:szCs w:val="20"/>
        </w:rPr>
        <w:t xml:space="preserve">. (2021, November 1). IEEE Conference Publication | IEEE Xplore. </w:t>
      </w:r>
      <w:hyperlink r:id="rId12" w:history="1">
        <w:r w:rsidRPr="00DD5C15">
          <w:rPr>
            <w:rStyle w:val="Hyperlink"/>
            <w:sz w:val="20"/>
            <w:szCs w:val="20"/>
          </w:rPr>
          <w:t>https://ieeexplore.ieee.org/abstract/document/9719526</w:t>
        </w:r>
      </w:hyperlink>
    </w:p>
    <w:p w14:paraId="4441C111" w14:textId="77777777" w:rsidR="00B009D1" w:rsidRPr="00A54956" w:rsidRDefault="00B009D1" w:rsidP="00B009D1">
      <w:pPr>
        <w:pStyle w:val="NormalWeb"/>
        <w:spacing w:before="0" w:beforeAutospacing="0" w:after="0" w:afterAutospacing="0" w:line="480" w:lineRule="auto"/>
        <w:ind w:left="720" w:hanging="720"/>
      </w:pPr>
    </w:p>
    <w:p w14:paraId="024719A7" w14:textId="77777777" w:rsidR="009C16F7" w:rsidRPr="00A54956" w:rsidRDefault="009C16F7" w:rsidP="009C16F7">
      <w:pPr>
        <w:jc w:val="center"/>
        <w:rPr>
          <w:b/>
          <w:bCs/>
          <w:lang w:val="en-CA"/>
        </w:rPr>
      </w:pPr>
    </w:p>
    <w:p w14:paraId="06B44D06" w14:textId="77777777" w:rsidR="000C6F71" w:rsidRPr="00A54956" w:rsidRDefault="000C6F71" w:rsidP="000C6F71">
      <w:pPr>
        <w:pStyle w:val="NormalWeb"/>
        <w:spacing w:before="0" w:beforeAutospacing="0" w:after="0" w:afterAutospacing="0" w:line="480" w:lineRule="auto"/>
        <w:ind w:left="720" w:hanging="720"/>
      </w:pPr>
    </w:p>
    <w:p w14:paraId="38CD7898" w14:textId="77777777" w:rsidR="00615B19" w:rsidRPr="00A54956" w:rsidRDefault="00615B19" w:rsidP="00615B19">
      <w:pPr>
        <w:pStyle w:val="NormalWeb"/>
        <w:spacing w:before="0" w:beforeAutospacing="0" w:after="0" w:afterAutospacing="0" w:line="480" w:lineRule="auto"/>
      </w:pPr>
    </w:p>
    <w:p w14:paraId="2920D7C7" w14:textId="77777777" w:rsidR="00B83591" w:rsidRPr="00A54956" w:rsidRDefault="00B83591" w:rsidP="00D64153">
      <w:pPr>
        <w:ind w:left="720"/>
        <w:rPr>
          <w:lang w:val="en-CA"/>
        </w:rPr>
      </w:pPr>
    </w:p>
    <w:p w14:paraId="6C02B453" w14:textId="77777777" w:rsidR="00B659F9" w:rsidRPr="00A54956" w:rsidRDefault="00B659F9" w:rsidP="00D64153">
      <w:pPr>
        <w:ind w:left="720"/>
        <w:rPr>
          <w:lang w:val="en-CA"/>
        </w:rPr>
      </w:pPr>
    </w:p>
    <w:p w14:paraId="3ECCB57C" w14:textId="77777777" w:rsidR="00B659F9" w:rsidRPr="00A54956" w:rsidRDefault="00B659F9" w:rsidP="00D64153">
      <w:pPr>
        <w:ind w:left="720"/>
        <w:rPr>
          <w:lang w:val="en-CA"/>
        </w:rPr>
      </w:pPr>
    </w:p>
    <w:p w14:paraId="4E5B2E16" w14:textId="77777777" w:rsidR="00B659F9" w:rsidRPr="00A54956" w:rsidRDefault="00B659F9" w:rsidP="00D64153">
      <w:pPr>
        <w:ind w:left="720"/>
        <w:rPr>
          <w:lang w:val="en-CA"/>
        </w:rPr>
      </w:pPr>
    </w:p>
    <w:sectPr w:rsidR="00B659F9" w:rsidRPr="00A54956" w:rsidSect="004840C8">
      <w:head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F3B20" w14:textId="77777777" w:rsidR="00FC0623" w:rsidRDefault="00FC0623" w:rsidP="00301C9A">
      <w:pPr>
        <w:spacing w:line="240" w:lineRule="auto"/>
      </w:pPr>
      <w:r>
        <w:separator/>
      </w:r>
    </w:p>
  </w:endnote>
  <w:endnote w:type="continuationSeparator" w:id="0">
    <w:p w14:paraId="44F43BB7" w14:textId="77777777" w:rsidR="00FC0623" w:rsidRDefault="00FC0623" w:rsidP="00301C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89916" w14:textId="77777777" w:rsidR="00FC0623" w:rsidRDefault="00FC0623" w:rsidP="00301C9A">
      <w:pPr>
        <w:spacing w:line="240" w:lineRule="auto"/>
      </w:pPr>
      <w:r>
        <w:separator/>
      </w:r>
    </w:p>
  </w:footnote>
  <w:footnote w:type="continuationSeparator" w:id="0">
    <w:p w14:paraId="24782CCC" w14:textId="77777777" w:rsidR="00FC0623" w:rsidRDefault="00FC0623" w:rsidP="00301C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555638"/>
      <w:docPartObj>
        <w:docPartGallery w:val="Page Numbers (Top of Page)"/>
        <w:docPartUnique/>
      </w:docPartObj>
    </w:sdtPr>
    <w:sdtEndPr>
      <w:rPr>
        <w:noProof/>
      </w:rPr>
    </w:sdtEndPr>
    <w:sdtContent>
      <w:p w14:paraId="5D3007CA" w14:textId="3D44EFD2" w:rsidR="00305C5F" w:rsidRDefault="00305C5F">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5FAB4" w14:textId="4F246152" w:rsidR="00A61BB5" w:rsidRDefault="007257D4">
    <w:pPr>
      <w:pStyle w:val="Header"/>
    </w:pPr>
    <w:r>
      <w:ptab w:relativeTo="margin" w:alignment="right" w:leader="none"/>
    </w:r>
    <w:r w:rsidR="00A61BB5">
      <w:fldChar w:fldCharType="begin"/>
    </w:r>
    <w:r w:rsidR="00A61BB5">
      <w:instrText xml:space="preserve"> PAGE   \* MERGEFORMAT </w:instrText>
    </w:r>
    <w:r w:rsidR="00A61BB5">
      <w:fldChar w:fldCharType="separate"/>
    </w:r>
    <w:r>
      <w:rPr>
        <w:noProof/>
      </w:rPr>
      <w:t>1</w:t>
    </w:r>
    <w:r w:rsidR="00A61BB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F5EA4"/>
    <w:multiLevelType w:val="multilevel"/>
    <w:tmpl w:val="FE76A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7285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C9A"/>
    <w:rsid w:val="000016AF"/>
    <w:rsid w:val="000105C2"/>
    <w:rsid w:val="00011112"/>
    <w:rsid w:val="00012280"/>
    <w:rsid w:val="00013042"/>
    <w:rsid w:val="00025920"/>
    <w:rsid w:val="0003736B"/>
    <w:rsid w:val="000512AF"/>
    <w:rsid w:val="0007324D"/>
    <w:rsid w:val="000771AE"/>
    <w:rsid w:val="00081915"/>
    <w:rsid w:val="00086E0E"/>
    <w:rsid w:val="0008778C"/>
    <w:rsid w:val="000B00ED"/>
    <w:rsid w:val="000B3BFC"/>
    <w:rsid w:val="000B5821"/>
    <w:rsid w:val="000B6BF8"/>
    <w:rsid w:val="000C6F71"/>
    <w:rsid w:val="000E5AE6"/>
    <w:rsid w:val="000F4B26"/>
    <w:rsid w:val="00107630"/>
    <w:rsid w:val="00110C0E"/>
    <w:rsid w:val="00120C24"/>
    <w:rsid w:val="00132618"/>
    <w:rsid w:val="00133BB6"/>
    <w:rsid w:val="00135793"/>
    <w:rsid w:val="001637DA"/>
    <w:rsid w:val="00182195"/>
    <w:rsid w:val="001832B4"/>
    <w:rsid w:val="00187CD9"/>
    <w:rsid w:val="001959AE"/>
    <w:rsid w:val="001978D9"/>
    <w:rsid w:val="001A2E56"/>
    <w:rsid w:val="001B182D"/>
    <w:rsid w:val="001C414C"/>
    <w:rsid w:val="001D6490"/>
    <w:rsid w:val="00223EBB"/>
    <w:rsid w:val="002275B0"/>
    <w:rsid w:val="002438F6"/>
    <w:rsid w:val="0027465A"/>
    <w:rsid w:val="00280DFE"/>
    <w:rsid w:val="00292C53"/>
    <w:rsid w:val="002D38D1"/>
    <w:rsid w:val="002E2416"/>
    <w:rsid w:val="002F22B6"/>
    <w:rsid w:val="002F2C42"/>
    <w:rsid w:val="00300BDD"/>
    <w:rsid w:val="00301C9A"/>
    <w:rsid w:val="00305C5F"/>
    <w:rsid w:val="003421A6"/>
    <w:rsid w:val="00347AB0"/>
    <w:rsid w:val="00385327"/>
    <w:rsid w:val="003B5209"/>
    <w:rsid w:val="003C2A6D"/>
    <w:rsid w:val="003D1898"/>
    <w:rsid w:val="00407220"/>
    <w:rsid w:val="00453102"/>
    <w:rsid w:val="00461718"/>
    <w:rsid w:val="0046463E"/>
    <w:rsid w:val="004840C8"/>
    <w:rsid w:val="004930B3"/>
    <w:rsid w:val="004972B8"/>
    <w:rsid w:val="004B2235"/>
    <w:rsid w:val="004C1C4E"/>
    <w:rsid w:val="004C1FCC"/>
    <w:rsid w:val="004D7771"/>
    <w:rsid w:val="005156C3"/>
    <w:rsid w:val="005217AA"/>
    <w:rsid w:val="00566A5D"/>
    <w:rsid w:val="005806D3"/>
    <w:rsid w:val="005B2106"/>
    <w:rsid w:val="005B63A1"/>
    <w:rsid w:val="005E486D"/>
    <w:rsid w:val="005E7ED0"/>
    <w:rsid w:val="005F38C5"/>
    <w:rsid w:val="0061169E"/>
    <w:rsid w:val="00615B19"/>
    <w:rsid w:val="00615B5A"/>
    <w:rsid w:val="00621209"/>
    <w:rsid w:val="0062424C"/>
    <w:rsid w:val="00624577"/>
    <w:rsid w:val="0064336A"/>
    <w:rsid w:val="006742BF"/>
    <w:rsid w:val="006A28EA"/>
    <w:rsid w:val="006A6A48"/>
    <w:rsid w:val="006C155B"/>
    <w:rsid w:val="006E2084"/>
    <w:rsid w:val="006E3288"/>
    <w:rsid w:val="00700954"/>
    <w:rsid w:val="007138A1"/>
    <w:rsid w:val="007257D4"/>
    <w:rsid w:val="007271F7"/>
    <w:rsid w:val="00762798"/>
    <w:rsid w:val="00796D8B"/>
    <w:rsid w:val="007B4FEC"/>
    <w:rsid w:val="007B52A5"/>
    <w:rsid w:val="007C347A"/>
    <w:rsid w:val="007E1213"/>
    <w:rsid w:val="007E45ED"/>
    <w:rsid w:val="007E6B61"/>
    <w:rsid w:val="007F04A2"/>
    <w:rsid w:val="007F3CFF"/>
    <w:rsid w:val="007F5D19"/>
    <w:rsid w:val="0083579D"/>
    <w:rsid w:val="00852BF1"/>
    <w:rsid w:val="00871357"/>
    <w:rsid w:val="008837C4"/>
    <w:rsid w:val="008A4571"/>
    <w:rsid w:val="008B2B3E"/>
    <w:rsid w:val="008B47ED"/>
    <w:rsid w:val="008C19CB"/>
    <w:rsid w:val="009041AF"/>
    <w:rsid w:val="00915BEA"/>
    <w:rsid w:val="009172CB"/>
    <w:rsid w:val="009212A9"/>
    <w:rsid w:val="00922B1E"/>
    <w:rsid w:val="009425B0"/>
    <w:rsid w:val="009546AD"/>
    <w:rsid w:val="009613BB"/>
    <w:rsid w:val="00966874"/>
    <w:rsid w:val="009677CB"/>
    <w:rsid w:val="00976961"/>
    <w:rsid w:val="009A7C56"/>
    <w:rsid w:val="009B0AB8"/>
    <w:rsid w:val="009C16F7"/>
    <w:rsid w:val="009C33AA"/>
    <w:rsid w:val="009F0988"/>
    <w:rsid w:val="00A04CA3"/>
    <w:rsid w:val="00A12ED1"/>
    <w:rsid w:val="00A14F84"/>
    <w:rsid w:val="00A373A5"/>
    <w:rsid w:val="00A52971"/>
    <w:rsid w:val="00A54956"/>
    <w:rsid w:val="00A61BB5"/>
    <w:rsid w:val="00A659DD"/>
    <w:rsid w:val="00A92C2A"/>
    <w:rsid w:val="00AC5EE6"/>
    <w:rsid w:val="00AF410B"/>
    <w:rsid w:val="00B009D1"/>
    <w:rsid w:val="00B16CEF"/>
    <w:rsid w:val="00B201E4"/>
    <w:rsid w:val="00B55370"/>
    <w:rsid w:val="00B659F9"/>
    <w:rsid w:val="00B83591"/>
    <w:rsid w:val="00B86931"/>
    <w:rsid w:val="00BC6DAD"/>
    <w:rsid w:val="00BE0C93"/>
    <w:rsid w:val="00BF7EBF"/>
    <w:rsid w:val="00C35009"/>
    <w:rsid w:val="00C55907"/>
    <w:rsid w:val="00C6643A"/>
    <w:rsid w:val="00C7795E"/>
    <w:rsid w:val="00C83015"/>
    <w:rsid w:val="00C90DEC"/>
    <w:rsid w:val="00CC3D78"/>
    <w:rsid w:val="00CC6B1D"/>
    <w:rsid w:val="00CF25ED"/>
    <w:rsid w:val="00CF3B71"/>
    <w:rsid w:val="00D03CD1"/>
    <w:rsid w:val="00D23411"/>
    <w:rsid w:val="00D40DCB"/>
    <w:rsid w:val="00D572B2"/>
    <w:rsid w:val="00D64153"/>
    <w:rsid w:val="00D808AA"/>
    <w:rsid w:val="00D80D1C"/>
    <w:rsid w:val="00D820BF"/>
    <w:rsid w:val="00D95EE3"/>
    <w:rsid w:val="00DC26B9"/>
    <w:rsid w:val="00DD5C15"/>
    <w:rsid w:val="00DE2F7A"/>
    <w:rsid w:val="00E03E90"/>
    <w:rsid w:val="00E14625"/>
    <w:rsid w:val="00E14AE9"/>
    <w:rsid w:val="00E619B6"/>
    <w:rsid w:val="00E66A85"/>
    <w:rsid w:val="00E7082E"/>
    <w:rsid w:val="00E860E7"/>
    <w:rsid w:val="00EA0950"/>
    <w:rsid w:val="00EB329A"/>
    <w:rsid w:val="00EC0C81"/>
    <w:rsid w:val="00EE3718"/>
    <w:rsid w:val="00EF48F9"/>
    <w:rsid w:val="00F26AB0"/>
    <w:rsid w:val="00F32069"/>
    <w:rsid w:val="00F3380B"/>
    <w:rsid w:val="00F37C92"/>
    <w:rsid w:val="00F7292D"/>
    <w:rsid w:val="00F83DD0"/>
    <w:rsid w:val="00F90936"/>
    <w:rsid w:val="00F93E8C"/>
    <w:rsid w:val="00F965C0"/>
    <w:rsid w:val="00F96C10"/>
    <w:rsid w:val="00FC0623"/>
    <w:rsid w:val="00FE3F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41F4AA"/>
  <w15:docId w15:val="{641C30CC-2BC2-4259-BDD4-8CEE0740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pPr>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C9A"/>
    <w:pPr>
      <w:tabs>
        <w:tab w:val="center" w:pos="4680"/>
        <w:tab w:val="right" w:pos="9360"/>
      </w:tabs>
      <w:spacing w:line="240" w:lineRule="auto"/>
    </w:pPr>
  </w:style>
  <w:style w:type="character" w:customStyle="1" w:styleId="HeaderChar">
    <w:name w:val="Header Char"/>
    <w:basedOn w:val="DefaultParagraphFont"/>
    <w:link w:val="Header"/>
    <w:uiPriority w:val="99"/>
    <w:rsid w:val="00301C9A"/>
  </w:style>
  <w:style w:type="paragraph" w:styleId="Footer">
    <w:name w:val="footer"/>
    <w:basedOn w:val="Normal"/>
    <w:link w:val="FooterChar"/>
    <w:uiPriority w:val="99"/>
    <w:unhideWhenUsed/>
    <w:rsid w:val="00301C9A"/>
    <w:pPr>
      <w:tabs>
        <w:tab w:val="center" w:pos="4680"/>
        <w:tab w:val="right" w:pos="9360"/>
      </w:tabs>
      <w:spacing w:line="240" w:lineRule="auto"/>
    </w:pPr>
  </w:style>
  <w:style w:type="character" w:customStyle="1" w:styleId="FooterChar">
    <w:name w:val="Footer Char"/>
    <w:basedOn w:val="DefaultParagraphFont"/>
    <w:link w:val="Footer"/>
    <w:uiPriority w:val="99"/>
    <w:rsid w:val="00301C9A"/>
  </w:style>
  <w:style w:type="paragraph" w:styleId="BalloonText">
    <w:name w:val="Balloon Text"/>
    <w:basedOn w:val="Normal"/>
    <w:link w:val="BalloonTextChar"/>
    <w:uiPriority w:val="99"/>
    <w:semiHidden/>
    <w:unhideWhenUsed/>
    <w:rsid w:val="00301C9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01C9A"/>
    <w:rPr>
      <w:rFonts w:ascii="Tahoma" w:hAnsi="Tahoma" w:cs="Tahoma"/>
      <w:sz w:val="16"/>
      <w:szCs w:val="16"/>
    </w:rPr>
  </w:style>
  <w:style w:type="character" w:styleId="Hyperlink">
    <w:name w:val="Hyperlink"/>
    <w:uiPriority w:val="99"/>
    <w:unhideWhenUsed/>
    <w:rsid w:val="00CF25ED"/>
    <w:rPr>
      <w:color w:val="0000FF"/>
      <w:u w:val="single"/>
    </w:rPr>
  </w:style>
  <w:style w:type="character" w:styleId="FollowedHyperlink">
    <w:name w:val="FollowedHyperlink"/>
    <w:uiPriority w:val="99"/>
    <w:semiHidden/>
    <w:unhideWhenUsed/>
    <w:rsid w:val="000B3BFC"/>
    <w:rPr>
      <w:color w:val="800080"/>
      <w:u w:val="single"/>
    </w:rPr>
  </w:style>
  <w:style w:type="character" w:styleId="PageNumber">
    <w:name w:val="page number"/>
    <w:basedOn w:val="DefaultParagraphFont"/>
    <w:uiPriority w:val="99"/>
    <w:semiHidden/>
    <w:unhideWhenUsed/>
    <w:rsid w:val="009041AF"/>
  </w:style>
  <w:style w:type="character" w:styleId="PlaceholderText">
    <w:name w:val="Placeholder Text"/>
    <w:basedOn w:val="DefaultParagraphFont"/>
    <w:uiPriority w:val="99"/>
    <w:semiHidden/>
    <w:rsid w:val="004930B3"/>
    <w:rPr>
      <w:color w:val="808080"/>
    </w:rPr>
  </w:style>
  <w:style w:type="paragraph" w:styleId="NormalWeb">
    <w:name w:val="Normal (Web)"/>
    <w:basedOn w:val="Normal"/>
    <w:uiPriority w:val="99"/>
    <w:unhideWhenUsed/>
    <w:rsid w:val="00615B19"/>
    <w:pPr>
      <w:spacing w:before="100" w:beforeAutospacing="1" w:after="100" w:afterAutospacing="1" w:line="240" w:lineRule="auto"/>
    </w:pPr>
    <w:rPr>
      <w:rFonts w:eastAsia="Times New Roman"/>
      <w:szCs w:val="24"/>
      <w:lang w:val="en-CA" w:eastAsia="en-CA"/>
    </w:rPr>
  </w:style>
  <w:style w:type="character" w:styleId="UnresolvedMention">
    <w:name w:val="Unresolved Mention"/>
    <w:basedOn w:val="DefaultParagraphFont"/>
    <w:uiPriority w:val="99"/>
    <w:semiHidden/>
    <w:unhideWhenUsed/>
    <w:rsid w:val="00615B19"/>
    <w:rPr>
      <w:color w:val="605E5C"/>
      <w:shd w:val="clear" w:color="auto" w:fill="E1DFDD"/>
    </w:rPr>
  </w:style>
  <w:style w:type="table" w:styleId="TableGrid">
    <w:name w:val="Table Grid"/>
    <w:basedOn w:val="TableNormal"/>
    <w:uiPriority w:val="39"/>
    <w:rsid w:val="007F3CFF"/>
    <w:rPr>
      <w:rFonts w:asciiTheme="minorHAnsi" w:eastAsiaTheme="minorHAnsi" w:hAnsiTheme="minorHAnsi" w:cstheme="minorBidi"/>
      <w:kern w:val="2"/>
      <w:sz w:val="22"/>
      <w:szCs w:val="22"/>
      <w:lang w:val="en-C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44450">
      <w:bodyDiv w:val="1"/>
      <w:marLeft w:val="0"/>
      <w:marRight w:val="0"/>
      <w:marTop w:val="0"/>
      <w:marBottom w:val="0"/>
      <w:divBdr>
        <w:top w:val="none" w:sz="0" w:space="0" w:color="auto"/>
        <w:left w:val="none" w:sz="0" w:space="0" w:color="auto"/>
        <w:bottom w:val="none" w:sz="0" w:space="0" w:color="auto"/>
        <w:right w:val="none" w:sz="0" w:space="0" w:color="auto"/>
      </w:divBdr>
    </w:div>
    <w:div w:id="170605410">
      <w:bodyDiv w:val="1"/>
      <w:marLeft w:val="0"/>
      <w:marRight w:val="0"/>
      <w:marTop w:val="0"/>
      <w:marBottom w:val="0"/>
      <w:divBdr>
        <w:top w:val="none" w:sz="0" w:space="0" w:color="auto"/>
        <w:left w:val="none" w:sz="0" w:space="0" w:color="auto"/>
        <w:bottom w:val="none" w:sz="0" w:space="0" w:color="auto"/>
        <w:right w:val="none" w:sz="0" w:space="0" w:color="auto"/>
      </w:divBdr>
    </w:div>
    <w:div w:id="226650080">
      <w:bodyDiv w:val="1"/>
      <w:marLeft w:val="0"/>
      <w:marRight w:val="0"/>
      <w:marTop w:val="0"/>
      <w:marBottom w:val="0"/>
      <w:divBdr>
        <w:top w:val="none" w:sz="0" w:space="0" w:color="auto"/>
        <w:left w:val="none" w:sz="0" w:space="0" w:color="auto"/>
        <w:bottom w:val="none" w:sz="0" w:space="0" w:color="auto"/>
        <w:right w:val="none" w:sz="0" w:space="0" w:color="auto"/>
      </w:divBdr>
      <w:divsChild>
        <w:div w:id="1794135593">
          <w:marLeft w:val="0"/>
          <w:marRight w:val="0"/>
          <w:marTop w:val="0"/>
          <w:marBottom w:val="0"/>
          <w:divBdr>
            <w:top w:val="none" w:sz="0" w:space="0" w:color="auto"/>
            <w:left w:val="none" w:sz="0" w:space="0" w:color="auto"/>
            <w:bottom w:val="none" w:sz="0" w:space="0" w:color="auto"/>
            <w:right w:val="none" w:sz="0" w:space="0" w:color="auto"/>
          </w:divBdr>
          <w:divsChild>
            <w:div w:id="1514147770">
              <w:marLeft w:val="0"/>
              <w:marRight w:val="0"/>
              <w:marTop w:val="0"/>
              <w:marBottom w:val="0"/>
              <w:divBdr>
                <w:top w:val="none" w:sz="0" w:space="0" w:color="auto"/>
                <w:left w:val="none" w:sz="0" w:space="0" w:color="auto"/>
                <w:bottom w:val="none" w:sz="0" w:space="0" w:color="auto"/>
                <w:right w:val="none" w:sz="0" w:space="0" w:color="auto"/>
              </w:divBdr>
              <w:divsChild>
                <w:div w:id="1669014483">
                  <w:marLeft w:val="0"/>
                  <w:marRight w:val="0"/>
                  <w:marTop w:val="0"/>
                  <w:marBottom w:val="0"/>
                  <w:divBdr>
                    <w:top w:val="none" w:sz="0" w:space="0" w:color="auto"/>
                    <w:left w:val="none" w:sz="0" w:space="0" w:color="auto"/>
                    <w:bottom w:val="none" w:sz="0" w:space="0" w:color="auto"/>
                    <w:right w:val="none" w:sz="0" w:space="0" w:color="auto"/>
                  </w:divBdr>
                  <w:divsChild>
                    <w:div w:id="14350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104186">
      <w:bodyDiv w:val="1"/>
      <w:marLeft w:val="0"/>
      <w:marRight w:val="0"/>
      <w:marTop w:val="0"/>
      <w:marBottom w:val="0"/>
      <w:divBdr>
        <w:top w:val="none" w:sz="0" w:space="0" w:color="auto"/>
        <w:left w:val="none" w:sz="0" w:space="0" w:color="auto"/>
        <w:bottom w:val="none" w:sz="0" w:space="0" w:color="auto"/>
        <w:right w:val="none" w:sz="0" w:space="0" w:color="auto"/>
      </w:divBdr>
    </w:div>
    <w:div w:id="268128596">
      <w:bodyDiv w:val="1"/>
      <w:marLeft w:val="0"/>
      <w:marRight w:val="0"/>
      <w:marTop w:val="0"/>
      <w:marBottom w:val="0"/>
      <w:divBdr>
        <w:top w:val="none" w:sz="0" w:space="0" w:color="auto"/>
        <w:left w:val="none" w:sz="0" w:space="0" w:color="auto"/>
        <w:bottom w:val="none" w:sz="0" w:space="0" w:color="auto"/>
        <w:right w:val="none" w:sz="0" w:space="0" w:color="auto"/>
      </w:divBdr>
      <w:divsChild>
        <w:div w:id="1024675709">
          <w:marLeft w:val="0"/>
          <w:marRight w:val="0"/>
          <w:marTop w:val="0"/>
          <w:marBottom w:val="0"/>
          <w:divBdr>
            <w:top w:val="none" w:sz="0" w:space="0" w:color="auto"/>
            <w:left w:val="none" w:sz="0" w:space="0" w:color="auto"/>
            <w:bottom w:val="none" w:sz="0" w:space="0" w:color="auto"/>
            <w:right w:val="none" w:sz="0" w:space="0" w:color="auto"/>
          </w:divBdr>
          <w:divsChild>
            <w:div w:id="1702897398">
              <w:marLeft w:val="0"/>
              <w:marRight w:val="0"/>
              <w:marTop w:val="0"/>
              <w:marBottom w:val="0"/>
              <w:divBdr>
                <w:top w:val="none" w:sz="0" w:space="0" w:color="auto"/>
                <w:left w:val="none" w:sz="0" w:space="0" w:color="auto"/>
                <w:bottom w:val="none" w:sz="0" w:space="0" w:color="auto"/>
                <w:right w:val="none" w:sz="0" w:space="0" w:color="auto"/>
              </w:divBdr>
              <w:divsChild>
                <w:div w:id="1054620162">
                  <w:marLeft w:val="0"/>
                  <w:marRight w:val="0"/>
                  <w:marTop w:val="0"/>
                  <w:marBottom w:val="0"/>
                  <w:divBdr>
                    <w:top w:val="none" w:sz="0" w:space="0" w:color="auto"/>
                    <w:left w:val="none" w:sz="0" w:space="0" w:color="auto"/>
                    <w:bottom w:val="none" w:sz="0" w:space="0" w:color="auto"/>
                    <w:right w:val="none" w:sz="0" w:space="0" w:color="auto"/>
                  </w:divBdr>
                  <w:divsChild>
                    <w:div w:id="15772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506709">
      <w:bodyDiv w:val="1"/>
      <w:marLeft w:val="0"/>
      <w:marRight w:val="0"/>
      <w:marTop w:val="0"/>
      <w:marBottom w:val="0"/>
      <w:divBdr>
        <w:top w:val="none" w:sz="0" w:space="0" w:color="auto"/>
        <w:left w:val="none" w:sz="0" w:space="0" w:color="auto"/>
        <w:bottom w:val="none" w:sz="0" w:space="0" w:color="auto"/>
        <w:right w:val="none" w:sz="0" w:space="0" w:color="auto"/>
      </w:divBdr>
    </w:div>
    <w:div w:id="369451096">
      <w:bodyDiv w:val="1"/>
      <w:marLeft w:val="0"/>
      <w:marRight w:val="0"/>
      <w:marTop w:val="0"/>
      <w:marBottom w:val="0"/>
      <w:divBdr>
        <w:top w:val="none" w:sz="0" w:space="0" w:color="auto"/>
        <w:left w:val="none" w:sz="0" w:space="0" w:color="auto"/>
        <w:bottom w:val="none" w:sz="0" w:space="0" w:color="auto"/>
        <w:right w:val="none" w:sz="0" w:space="0" w:color="auto"/>
      </w:divBdr>
    </w:div>
    <w:div w:id="427046728">
      <w:bodyDiv w:val="1"/>
      <w:marLeft w:val="0"/>
      <w:marRight w:val="0"/>
      <w:marTop w:val="0"/>
      <w:marBottom w:val="0"/>
      <w:divBdr>
        <w:top w:val="none" w:sz="0" w:space="0" w:color="auto"/>
        <w:left w:val="none" w:sz="0" w:space="0" w:color="auto"/>
        <w:bottom w:val="none" w:sz="0" w:space="0" w:color="auto"/>
        <w:right w:val="none" w:sz="0" w:space="0" w:color="auto"/>
      </w:divBdr>
      <w:divsChild>
        <w:div w:id="862787599">
          <w:marLeft w:val="0"/>
          <w:marRight w:val="0"/>
          <w:marTop w:val="0"/>
          <w:marBottom w:val="0"/>
          <w:divBdr>
            <w:top w:val="none" w:sz="0" w:space="0" w:color="auto"/>
            <w:left w:val="none" w:sz="0" w:space="0" w:color="auto"/>
            <w:bottom w:val="none" w:sz="0" w:space="0" w:color="auto"/>
            <w:right w:val="none" w:sz="0" w:space="0" w:color="auto"/>
          </w:divBdr>
          <w:divsChild>
            <w:div w:id="1131943925">
              <w:marLeft w:val="0"/>
              <w:marRight w:val="0"/>
              <w:marTop w:val="0"/>
              <w:marBottom w:val="0"/>
              <w:divBdr>
                <w:top w:val="none" w:sz="0" w:space="0" w:color="auto"/>
                <w:left w:val="none" w:sz="0" w:space="0" w:color="auto"/>
                <w:bottom w:val="none" w:sz="0" w:space="0" w:color="auto"/>
                <w:right w:val="none" w:sz="0" w:space="0" w:color="auto"/>
              </w:divBdr>
              <w:divsChild>
                <w:div w:id="444887700">
                  <w:marLeft w:val="0"/>
                  <w:marRight w:val="0"/>
                  <w:marTop w:val="0"/>
                  <w:marBottom w:val="0"/>
                  <w:divBdr>
                    <w:top w:val="none" w:sz="0" w:space="0" w:color="auto"/>
                    <w:left w:val="none" w:sz="0" w:space="0" w:color="auto"/>
                    <w:bottom w:val="none" w:sz="0" w:space="0" w:color="auto"/>
                    <w:right w:val="none" w:sz="0" w:space="0" w:color="auto"/>
                  </w:divBdr>
                  <w:divsChild>
                    <w:div w:id="4278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56717">
      <w:bodyDiv w:val="1"/>
      <w:marLeft w:val="0"/>
      <w:marRight w:val="0"/>
      <w:marTop w:val="0"/>
      <w:marBottom w:val="0"/>
      <w:divBdr>
        <w:top w:val="none" w:sz="0" w:space="0" w:color="auto"/>
        <w:left w:val="none" w:sz="0" w:space="0" w:color="auto"/>
        <w:bottom w:val="none" w:sz="0" w:space="0" w:color="auto"/>
        <w:right w:val="none" w:sz="0" w:space="0" w:color="auto"/>
      </w:divBdr>
      <w:divsChild>
        <w:div w:id="702101131">
          <w:marLeft w:val="0"/>
          <w:marRight w:val="0"/>
          <w:marTop w:val="0"/>
          <w:marBottom w:val="0"/>
          <w:divBdr>
            <w:top w:val="none" w:sz="0" w:space="0" w:color="auto"/>
            <w:left w:val="none" w:sz="0" w:space="0" w:color="auto"/>
            <w:bottom w:val="none" w:sz="0" w:space="0" w:color="auto"/>
            <w:right w:val="none" w:sz="0" w:space="0" w:color="auto"/>
          </w:divBdr>
          <w:divsChild>
            <w:div w:id="855848988">
              <w:marLeft w:val="0"/>
              <w:marRight w:val="0"/>
              <w:marTop w:val="0"/>
              <w:marBottom w:val="0"/>
              <w:divBdr>
                <w:top w:val="none" w:sz="0" w:space="0" w:color="auto"/>
                <w:left w:val="none" w:sz="0" w:space="0" w:color="auto"/>
                <w:bottom w:val="none" w:sz="0" w:space="0" w:color="auto"/>
                <w:right w:val="none" w:sz="0" w:space="0" w:color="auto"/>
              </w:divBdr>
              <w:divsChild>
                <w:div w:id="718938409">
                  <w:marLeft w:val="0"/>
                  <w:marRight w:val="0"/>
                  <w:marTop w:val="0"/>
                  <w:marBottom w:val="0"/>
                  <w:divBdr>
                    <w:top w:val="none" w:sz="0" w:space="0" w:color="auto"/>
                    <w:left w:val="none" w:sz="0" w:space="0" w:color="auto"/>
                    <w:bottom w:val="none" w:sz="0" w:space="0" w:color="auto"/>
                    <w:right w:val="none" w:sz="0" w:space="0" w:color="auto"/>
                  </w:divBdr>
                  <w:divsChild>
                    <w:div w:id="213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016021">
      <w:bodyDiv w:val="1"/>
      <w:marLeft w:val="0"/>
      <w:marRight w:val="0"/>
      <w:marTop w:val="0"/>
      <w:marBottom w:val="0"/>
      <w:divBdr>
        <w:top w:val="none" w:sz="0" w:space="0" w:color="auto"/>
        <w:left w:val="none" w:sz="0" w:space="0" w:color="auto"/>
        <w:bottom w:val="none" w:sz="0" w:space="0" w:color="auto"/>
        <w:right w:val="none" w:sz="0" w:space="0" w:color="auto"/>
      </w:divBdr>
    </w:div>
    <w:div w:id="856575366">
      <w:bodyDiv w:val="1"/>
      <w:marLeft w:val="0"/>
      <w:marRight w:val="0"/>
      <w:marTop w:val="0"/>
      <w:marBottom w:val="0"/>
      <w:divBdr>
        <w:top w:val="none" w:sz="0" w:space="0" w:color="auto"/>
        <w:left w:val="none" w:sz="0" w:space="0" w:color="auto"/>
        <w:bottom w:val="none" w:sz="0" w:space="0" w:color="auto"/>
        <w:right w:val="none" w:sz="0" w:space="0" w:color="auto"/>
      </w:divBdr>
      <w:divsChild>
        <w:div w:id="664095307">
          <w:marLeft w:val="0"/>
          <w:marRight w:val="0"/>
          <w:marTop w:val="0"/>
          <w:marBottom w:val="0"/>
          <w:divBdr>
            <w:top w:val="none" w:sz="0" w:space="0" w:color="auto"/>
            <w:left w:val="none" w:sz="0" w:space="0" w:color="auto"/>
            <w:bottom w:val="none" w:sz="0" w:space="0" w:color="auto"/>
            <w:right w:val="none" w:sz="0" w:space="0" w:color="auto"/>
          </w:divBdr>
          <w:divsChild>
            <w:div w:id="2036270905">
              <w:marLeft w:val="0"/>
              <w:marRight w:val="0"/>
              <w:marTop w:val="0"/>
              <w:marBottom w:val="0"/>
              <w:divBdr>
                <w:top w:val="none" w:sz="0" w:space="0" w:color="auto"/>
                <w:left w:val="none" w:sz="0" w:space="0" w:color="auto"/>
                <w:bottom w:val="none" w:sz="0" w:space="0" w:color="auto"/>
                <w:right w:val="none" w:sz="0" w:space="0" w:color="auto"/>
              </w:divBdr>
              <w:divsChild>
                <w:div w:id="226307278">
                  <w:marLeft w:val="0"/>
                  <w:marRight w:val="0"/>
                  <w:marTop w:val="0"/>
                  <w:marBottom w:val="0"/>
                  <w:divBdr>
                    <w:top w:val="none" w:sz="0" w:space="0" w:color="auto"/>
                    <w:left w:val="none" w:sz="0" w:space="0" w:color="auto"/>
                    <w:bottom w:val="none" w:sz="0" w:space="0" w:color="auto"/>
                    <w:right w:val="none" w:sz="0" w:space="0" w:color="auto"/>
                  </w:divBdr>
                  <w:divsChild>
                    <w:div w:id="4015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929635">
      <w:bodyDiv w:val="1"/>
      <w:marLeft w:val="0"/>
      <w:marRight w:val="0"/>
      <w:marTop w:val="0"/>
      <w:marBottom w:val="0"/>
      <w:divBdr>
        <w:top w:val="none" w:sz="0" w:space="0" w:color="auto"/>
        <w:left w:val="none" w:sz="0" w:space="0" w:color="auto"/>
        <w:bottom w:val="none" w:sz="0" w:space="0" w:color="auto"/>
        <w:right w:val="none" w:sz="0" w:space="0" w:color="auto"/>
      </w:divBdr>
    </w:div>
    <w:div w:id="1018773572">
      <w:bodyDiv w:val="1"/>
      <w:marLeft w:val="0"/>
      <w:marRight w:val="0"/>
      <w:marTop w:val="0"/>
      <w:marBottom w:val="0"/>
      <w:divBdr>
        <w:top w:val="none" w:sz="0" w:space="0" w:color="auto"/>
        <w:left w:val="none" w:sz="0" w:space="0" w:color="auto"/>
        <w:bottom w:val="none" w:sz="0" w:space="0" w:color="auto"/>
        <w:right w:val="none" w:sz="0" w:space="0" w:color="auto"/>
      </w:divBdr>
      <w:divsChild>
        <w:div w:id="1812483496">
          <w:marLeft w:val="0"/>
          <w:marRight w:val="0"/>
          <w:marTop w:val="0"/>
          <w:marBottom w:val="0"/>
          <w:divBdr>
            <w:top w:val="none" w:sz="0" w:space="0" w:color="auto"/>
            <w:left w:val="none" w:sz="0" w:space="0" w:color="auto"/>
            <w:bottom w:val="none" w:sz="0" w:space="0" w:color="auto"/>
            <w:right w:val="none" w:sz="0" w:space="0" w:color="auto"/>
          </w:divBdr>
          <w:divsChild>
            <w:div w:id="783379803">
              <w:marLeft w:val="0"/>
              <w:marRight w:val="0"/>
              <w:marTop w:val="0"/>
              <w:marBottom w:val="0"/>
              <w:divBdr>
                <w:top w:val="none" w:sz="0" w:space="0" w:color="auto"/>
                <w:left w:val="none" w:sz="0" w:space="0" w:color="auto"/>
                <w:bottom w:val="none" w:sz="0" w:space="0" w:color="auto"/>
                <w:right w:val="none" w:sz="0" w:space="0" w:color="auto"/>
              </w:divBdr>
              <w:divsChild>
                <w:div w:id="774135676">
                  <w:marLeft w:val="0"/>
                  <w:marRight w:val="0"/>
                  <w:marTop w:val="0"/>
                  <w:marBottom w:val="0"/>
                  <w:divBdr>
                    <w:top w:val="none" w:sz="0" w:space="0" w:color="auto"/>
                    <w:left w:val="none" w:sz="0" w:space="0" w:color="auto"/>
                    <w:bottom w:val="none" w:sz="0" w:space="0" w:color="auto"/>
                    <w:right w:val="none" w:sz="0" w:space="0" w:color="auto"/>
                  </w:divBdr>
                  <w:divsChild>
                    <w:div w:id="2038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664222">
      <w:bodyDiv w:val="1"/>
      <w:marLeft w:val="0"/>
      <w:marRight w:val="0"/>
      <w:marTop w:val="0"/>
      <w:marBottom w:val="0"/>
      <w:divBdr>
        <w:top w:val="none" w:sz="0" w:space="0" w:color="auto"/>
        <w:left w:val="none" w:sz="0" w:space="0" w:color="auto"/>
        <w:bottom w:val="none" w:sz="0" w:space="0" w:color="auto"/>
        <w:right w:val="none" w:sz="0" w:space="0" w:color="auto"/>
      </w:divBdr>
    </w:div>
    <w:div w:id="1221746615">
      <w:bodyDiv w:val="1"/>
      <w:marLeft w:val="0"/>
      <w:marRight w:val="0"/>
      <w:marTop w:val="0"/>
      <w:marBottom w:val="0"/>
      <w:divBdr>
        <w:top w:val="none" w:sz="0" w:space="0" w:color="auto"/>
        <w:left w:val="none" w:sz="0" w:space="0" w:color="auto"/>
        <w:bottom w:val="none" w:sz="0" w:space="0" w:color="auto"/>
        <w:right w:val="none" w:sz="0" w:space="0" w:color="auto"/>
      </w:divBdr>
    </w:div>
    <w:div w:id="1284457626">
      <w:bodyDiv w:val="1"/>
      <w:marLeft w:val="0"/>
      <w:marRight w:val="0"/>
      <w:marTop w:val="0"/>
      <w:marBottom w:val="0"/>
      <w:divBdr>
        <w:top w:val="none" w:sz="0" w:space="0" w:color="auto"/>
        <w:left w:val="none" w:sz="0" w:space="0" w:color="auto"/>
        <w:bottom w:val="none" w:sz="0" w:space="0" w:color="auto"/>
        <w:right w:val="none" w:sz="0" w:space="0" w:color="auto"/>
      </w:divBdr>
    </w:div>
    <w:div w:id="1319655647">
      <w:bodyDiv w:val="1"/>
      <w:marLeft w:val="0"/>
      <w:marRight w:val="0"/>
      <w:marTop w:val="0"/>
      <w:marBottom w:val="0"/>
      <w:divBdr>
        <w:top w:val="none" w:sz="0" w:space="0" w:color="auto"/>
        <w:left w:val="none" w:sz="0" w:space="0" w:color="auto"/>
        <w:bottom w:val="none" w:sz="0" w:space="0" w:color="auto"/>
        <w:right w:val="none" w:sz="0" w:space="0" w:color="auto"/>
      </w:divBdr>
      <w:divsChild>
        <w:div w:id="1717973568">
          <w:marLeft w:val="0"/>
          <w:marRight w:val="0"/>
          <w:marTop w:val="0"/>
          <w:marBottom w:val="0"/>
          <w:divBdr>
            <w:top w:val="none" w:sz="0" w:space="0" w:color="auto"/>
            <w:left w:val="none" w:sz="0" w:space="0" w:color="auto"/>
            <w:bottom w:val="none" w:sz="0" w:space="0" w:color="auto"/>
            <w:right w:val="none" w:sz="0" w:space="0" w:color="auto"/>
          </w:divBdr>
          <w:divsChild>
            <w:div w:id="1731421968">
              <w:marLeft w:val="0"/>
              <w:marRight w:val="0"/>
              <w:marTop w:val="0"/>
              <w:marBottom w:val="0"/>
              <w:divBdr>
                <w:top w:val="none" w:sz="0" w:space="0" w:color="auto"/>
                <w:left w:val="none" w:sz="0" w:space="0" w:color="auto"/>
                <w:bottom w:val="none" w:sz="0" w:space="0" w:color="auto"/>
                <w:right w:val="none" w:sz="0" w:space="0" w:color="auto"/>
              </w:divBdr>
              <w:divsChild>
                <w:div w:id="693649245">
                  <w:marLeft w:val="0"/>
                  <w:marRight w:val="0"/>
                  <w:marTop w:val="0"/>
                  <w:marBottom w:val="0"/>
                  <w:divBdr>
                    <w:top w:val="none" w:sz="0" w:space="0" w:color="auto"/>
                    <w:left w:val="none" w:sz="0" w:space="0" w:color="auto"/>
                    <w:bottom w:val="none" w:sz="0" w:space="0" w:color="auto"/>
                    <w:right w:val="none" w:sz="0" w:space="0" w:color="auto"/>
                  </w:divBdr>
                  <w:divsChild>
                    <w:div w:id="5428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324604">
      <w:bodyDiv w:val="1"/>
      <w:marLeft w:val="0"/>
      <w:marRight w:val="0"/>
      <w:marTop w:val="0"/>
      <w:marBottom w:val="0"/>
      <w:divBdr>
        <w:top w:val="none" w:sz="0" w:space="0" w:color="auto"/>
        <w:left w:val="none" w:sz="0" w:space="0" w:color="auto"/>
        <w:bottom w:val="none" w:sz="0" w:space="0" w:color="auto"/>
        <w:right w:val="none" w:sz="0" w:space="0" w:color="auto"/>
      </w:divBdr>
    </w:div>
    <w:div w:id="1428768412">
      <w:bodyDiv w:val="1"/>
      <w:marLeft w:val="0"/>
      <w:marRight w:val="0"/>
      <w:marTop w:val="0"/>
      <w:marBottom w:val="0"/>
      <w:divBdr>
        <w:top w:val="none" w:sz="0" w:space="0" w:color="auto"/>
        <w:left w:val="none" w:sz="0" w:space="0" w:color="auto"/>
        <w:bottom w:val="none" w:sz="0" w:space="0" w:color="auto"/>
        <w:right w:val="none" w:sz="0" w:space="0" w:color="auto"/>
      </w:divBdr>
    </w:div>
    <w:div w:id="1481188767">
      <w:bodyDiv w:val="1"/>
      <w:marLeft w:val="0"/>
      <w:marRight w:val="0"/>
      <w:marTop w:val="0"/>
      <w:marBottom w:val="0"/>
      <w:divBdr>
        <w:top w:val="none" w:sz="0" w:space="0" w:color="auto"/>
        <w:left w:val="none" w:sz="0" w:space="0" w:color="auto"/>
        <w:bottom w:val="none" w:sz="0" w:space="0" w:color="auto"/>
        <w:right w:val="none" w:sz="0" w:space="0" w:color="auto"/>
      </w:divBdr>
    </w:div>
    <w:div w:id="1593972677">
      <w:bodyDiv w:val="1"/>
      <w:marLeft w:val="0"/>
      <w:marRight w:val="0"/>
      <w:marTop w:val="0"/>
      <w:marBottom w:val="0"/>
      <w:divBdr>
        <w:top w:val="none" w:sz="0" w:space="0" w:color="auto"/>
        <w:left w:val="none" w:sz="0" w:space="0" w:color="auto"/>
        <w:bottom w:val="none" w:sz="0" w:space="0" w:color="auto"/>
        <w:right w:val="none" w:sz="0" w:space="0" w:color="auto"/>
      </w:divBdr>
      <w:divsChild>
        <w:div w:id="2110614087">
          <w:marLeft w:val="0"/>
          <w:marRight w:val="0"/>
          <w:marTop w:val="0"/>
          <w:marBottom w:val="0"/>
          <w:divBdr>
            <w:top w:val="none" w:sz="0" w:space="0" w:color="auto"/>
            <w:left w:val="none" w:sz="0" w:space="0" w:color="auto"/>
            <w:bottom w:val="none" w:sz="0" w:space="0" w:color="auto"/>
            <w:right w:val="none" w:sz="0" w:space="0" w:color="auto"/>
          </w:divBdr>
          <w:divsChild>
            <w:div w:id="588539474">
              <w:marLeft w:val="0"/>
              <w:marRight w:val="0"/>
              <w:marTop w:val="0"/>
              <w:marBottom w:val="0"/>
              <w:divBdr>
                <w:top w:val="none" w:sz="0" w:space="0" w:color="auto"/>
                <w:left w:val="none" w:sz="0" w:space="0" w:color="auto"/>
                <w:bottom w:val="none" w:sz="0" w:space="0" w:color="auto"/>
                <w:right w:val="none" w:sz="0" w:space="0" w:color="auto"/>
              </w:divBdr>
              <w:divsChild>
                <w:div w:id="1618678970">
                  <w:marLeft w:val="0"/>
                  <w:marRight w:val="0"/>
                  <w:marTop w:val="0"/>
                  <w:marBottom w:val="0"/>
                  <w:divBdr>
                    <w:top w:val="none" w:sz="0" w:space="0" w:color="auto"/>
                    <w:left w:val="none" w:sz="0" w:space="0" w:color="auto"/>
                    <w:bottom w:val="none" w:sz="0" w:space="0" w:color="auto"/>
                    <w:right w:val="none" w:sz="0" w:space="0" w:color="auto"/>
                  </w:divBdr>
                  <w:divsChild>
                    <w:div w:id="255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481813">
      <w:bodyDiv w:val="1"/>
      <w:marLeft w:val="0"/>
      <w:marRight w:val="0"/>
      <w:marTop w:val="0"/>
      <w:marBottom w:val="0"/>
      <w:divBdr>
        <w:top w:val="none" w:sz="0" w:space="0" w:color="auto"/>
        <w:left w:val="none" w:sz="0" w:space="0" w:color="auto"/>
        <w:bottom w:val="none" w:sz="0" w:space="0" w:color="auto"/>
        <w:right w:val="none" w:sz="0" w:space="0" w:color="auto"/>
      </w:divBdr>
      <w:divsChild>
        <w:div w:id="2101413361">
          <w:marLeft w:val="0"/>
          <w:marRight w:val="0"/>
          <w:marTop w:val="0"/>
          <w:marBottom w:val="0"/>
          <w:divBdr>
            <w:top w:val="none" w:sz="0" w:space="0" w:color="auto"/>
            <w:left w:val="none" w:sz="0" w:space="0" w:color="auto"/>
            <w:bottom w:val="none" w:sz="0" w:space="0" w:color="auto"/>
            <w:right w:val="none" w:sz="0" w:space="0" w:color="auto"/>
          </w:divBdr>
          <w:divsChild>
            <w:div w:id="594048402">
              <w:marLeft w:val="0"/>
              <w:marRight w:val="0"/>
              <w:marTop w:val="0"/>
              <w:marBottom w:val="0"/>
              <w:divBdr>
                <w:top w:val="none" w:sz="0" w:space="0" w:color="auto"/>
                <w:left w:val="none" w:sz="0" w:space="0" w:color="auto"/>
                <w:bottom w:val="none" w:sz="0" w:space="0" w:color="auto"/>
                <w:right w:val="none" w:sz="0" w:space="0" w:color="auto"/>
              </w:divBdr>
              <w:divsChild>
                <w:div w:id="918716022">
                  <w:marLeft w:val="0"/>
                  <w:marRight w:val="0"/>
                  <w:marTop w:val="0"/>
                  <w:marBottom w:val="0"/>
                  <w:divBdr>
                    <w:top w:val="none" w:sz="0" w:space="0" w:color="auto"/>
                    <w:left w:val="none" w:sz="0" w:space="0" w:color="auto"/>
                    <w:bottom w:val="none" w:sz="0" w:space="0" w:color="auto"/>
                    <w:right w:val="none" w:sz="0" w:space="0" w:color="auto"/>
                  </w:divBdr>
                  <w:divsChild>
                    <w:div w:id="16002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078528">
      <w:bodyDiv w:val="1"/>
      <w:marLeft w:val="0"/>
      <w:marRight w:val="0"/>
      <w:marTop w:val="0"/>
      <w:marBottom w:val="0"/>
      <w:divBdr>
        <w:top w:val="none" w:sz="0" w:space="0" w:color="auto"/>
        <w:left w:val="none" w:sz="0" w:space="0" w:color="auto"/>
        <w:bottom w:val="none" w:sz="0" w:space="0" w:color="auto"/>
        <w:right w:val="none" w:sz="0" w:space="0" w:color="auto"/>
      </w:divBdr>
    </w:div>
    <w:div w:id="206440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eeexplore.ieee.org/abstract/document/9719526"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16/j.ijinfomgt.2015.07.007"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bba849a8-8308-4cb4-8178-0447e4d086d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58E73121F7A4741ADECC2CF850EF587" ma:contentTypeVersion="9" ma:contentTypeDescription="Create a new document." ma:contentTypeScope="" ma:versionID="94728e5aeca68227ee37d5cf71a9cfcb">
  <xsd:schema xmlns:xsd="http://www.w3.org/2001/XMLSchema" xmlns:xs="http://www.w3.org/2001/XMLSchema" xmlns:p="http://schemas.microsoft.com/office/2006/metadata/properties" xmlns:ns3="bba849a8-8308-4cb4-8178-0447e4d086d7" xmlns:ns4="0115e80c-3b14-4f17-a1e6-6a05341544c9" targetNamespace="http://schemas.microsoft.com/office/2006/metadata/properties" ma:root="true" ma:fieldsID="1a7cd957c7e3004b02becbefa320adba" ns3:_="" ns4:_="">
    <xsd:import namespace="bba849a8-8308-4cb4-8178-0447e4d086d7"/>
    <xsd:import namespace="0115e80c-3b14-4f17-a1e6-6a05341544c9"/>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a849a8-8308-4cb4-8178-0447e4d086d7"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115e80c-3b14-4f17-a1e6-6a05341544c9"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CBAC67-DC91-4FF0-B84C-BCF3A13D7060}">
  <ds:schemaRefs>
    <ds:schemaRef ds:uri="http://schemas.openxmlformats.org/officeDocument/2006/bibliography"/>
  </ds:schemaRefs>
</ds:datastoreItem>
</file>

<file path=customXml/itemProps2.xml><?xml version="1.0" encoding="utf-8"?>
<ds:datastoreItem xmlns:ds="http://schemas.openxmlformats.org/officeDocument/2006/customXml" ds:itemID="{08793C5D-2A36-409F-93F5-43EA45B98B30}">
  <ds:schemaRefs>
    <ds:schemaRef ds:uri="http://schemas.microsoft.com/office/2006/metadata/properties"/>
    <ds:schemaRef ds:uri="http://schemas.microsoft.com/office/infopath/2007/PartnerControls"/>
    <ds:schemaRef ds:uri="bba849a8-8308-4cb4-8178-0447e4d086d7"/>
  </ds:schemaRefs>
</ds:datastoreItem>
</file>

<file path=customXml/itemProps3.xml><?xml version="1.0" encoding="utf-8"?>
<ds:datastoreItem xmlns:ds="http://schemas.openxmlformats.org/officeDocument/2006/customXml" ds:itemID="{5309BE09-64CA-4CBE-8577-66EB0AC4D7B6}">
  <ds:schemaRefs>
    <ds:schemaRef ds:uri="http://schemas.microsoft.com/sharepoint/v3/contenttype/forms"/>
  </ds:schemaRefs>
</ds:datastoreItem>
</file>

<file path=customXml/itemProps4.xml><?xml version="1.0" encoding="utf-8"?>
<ds:datastoreItem xmlns:ds="http://schemas.openxmlformats.org/officeDocument/2006/customXml" ds:itemID="{ABEBFE52-0AB9-4DAF-8C25-5AF8CDD100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a849a8-8308-4cb4-8178-0447e4d086d7"/>
    <ds:schemaRef ds:uri="0115e80c-3b14-4f17-a1e6-6a05341544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Globeuniversity</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tmp</dc:creator>
  <cp:lastModifiedBy>Ankit Sharma [Student]</cp:lastModifiedBy>
  <cp:revision>93</cp:revision>
  <dcterms:created xsi:type="dcterms:W3CDTF">2023-01-17T22:46:00Z</dcterms:created>
  <dcterms:modified xsi:type="dcterms:W3CDTF">2023-05-21T04:13:00Z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0x010100558E73121F7A4741ADECC2CF850EF587</vt:lpwstr>
  </property>
  <property fmtid="{D5CDD505-2E9C-101B-9397-08002B2CF9AE}" pid="3" name="GrammarlyDocumentId">
    <vt:lpwstr>0d8788b7bc9d8ec54c579b030132a8980d7524b6dd59bcac807c7461ebee946a</vt:lpwstr>
  </property>
</Properties>
</file>