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848CD" w:rsidRDefault="006848CD" w:rsidP="006848C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 </w:t>
      </w:r>
      <w:proofErr w:type="spellStart"/>
      <w:r w:rsidRPr="006848CD">
        <w:rPr>
          <w:rFonts w:ascii="Times New Roman" w:hAnsi="Times New Roman" w:cs="Times New Roman"/>
        </w:rPr>
        <w:t>Brightmouth</w:t>
      </w:r>
      <w:proofErr w:type="spellEnd"/>
      <w:r w:rsidRPr="006848CD">
        <w:rPr>
          <w:rFonts w:ascii="Times New Roman" w:hAnsi="Times New Roman" w:cs="Times New Roman"/>
        </w:rPr>
        <w:t xml:space="preserve"> College is a higher education institution which used to be managed by a local government authority but has now become autonomous. Its payroll is still administered by the local authority and pay slips and oth</w:t>
      </w:r>
      <w:r w:rsidRPr="006848CD">
        <w:rPr>
          <w:rFonts w:ascii="Times New Roman" w:hAnsi="Times New Roman" w:cs="Times New Roman"/>
        </w:rPr>
        <w:t xml:space="preserve">er output are produced in the local authority’s computer center. The authority now charges the college for this service. The college management </w:t>
      </w:r>
      <w:proofErr w:type="gramStart"/>
      <w:r w:rsidRPr="006848CD">
        <w:rPr>
          <w:rFonts w:ascii="Times New Roman" w:hAnsi="Times New Roman" w:cs="Times New Roman"/>
        </w:rPr>
        <w:t>are</w:t>
      </w:r>
      <w:proofErr w:type="gramEnd"/>
      <w:r w:rsidRPr="006848CD">
        <w:rPr>
          <w:rFonts w:ascii="Times New Roman" w:hAnsi="Times New Roman" w:cs="Times New Roman"/>
        </w:rPr>
        <w:t xml:space="preserve"> of the opinion that it would be cheaper to obtain an “off-the-shelf” payroll package and do the payroll proc</w:t>
      </w:r>
      <w:r w:rsidRPr="006848CD">
        <w:rPr>
          <w:rFonts w:ascii="Times New Roman" w:hAnsi="Times New Roman" w:cs="Times New Roman"/>
        </w:rPr>
        <w:t>essing themselves.</w:t>
      </w:r>
    </w:p>
    <w:p w:rsidR="00000000" w:rsidRPr="006848CD" w:rsidRDefault="006848CD" w:rsidP="006848CD">
      <w:pPr>
        <w:ind w:left="360"/>
        <w:jc w:val="both"/>
        <w:rPr>
          <w:rFonts w:ascii="Times New Roman" w:hAnsi="Times New Roman" w:cs="Times New Roman"/>
        </w:rPr>
      </w:pPr>
      <w:r w:rsidRPr="006848CD">
        <w:rPr>
          <w:rFonts w:ascii="Times New Roman" w:hAnsi="Times New Roman" w:cs="Times New Roman"/>
        </w:rPr>
        <w:t>What would be the main stages of the project to convert to independent payroll processing by the college? Bearing in mind that an off-the-shelf package is to be used, how would this project differ from one where the software was to be w</w:t>
      </w:r>
      <w:r w:rsidRPr="006848CD">
        <w:rPr>
          <w:rFonts w:ascii="Times New Roman" w:hAnsi="Times New Roman" w:cs="Times New Roman"/>
        </w:rPr>
        <w:t>ritten from scratch?</w:t>
      </w:r>
    </w:p>
    <w:p w:rsidR="006848CD" w:rsidRPr="006848CD" w:rsidRDefault="0068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7786</wp:posOffset>
            </wp:positionV>
            <wp:extent cx="5141083" cy="4707172"/>
            <wp:effectExtent l="19050" t="0" r="241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82" cy="47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163DBD" w:rsidRPr="006848CD" w:rsidRDefault="00163DB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247236</wp:posOffset>
            </wp:positionV>
            <wp:extent cx="5149298" cy="124835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98" cy="12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Default="006848CD" w:rsidP="006848CD">
      <w:pPr>
        <w:ind w:left="360"/>
        <w:jc w:val="both"/>
        <w:rPr>
          <w:rFonts w:ascii="Times New Roman" w:hAnsi="Times New Roman" w:cs="Times New Roman"/>
        </w:rPr>
      </w:pPr>
    </w:p>
    <w:p w:rsidR="00000000" w:rsidRPr="006848CD" w:rsidRDefault="006848CD" w:rsidP="006848CD">
      <w:pPr>
        <w:ind w:left="360"/>
        <w:jc w:val="both"/>
        <w:rPr>
          <w:rFonts w:ascii="Times New Roman" w:hAnsi="Times New Roman" w:cs="Times New Roman"/>
        </w:rPr>
      </w:pPr>
      <w:r w:rsidRPr="006848CD">
        <w:rPr>
          <w:rFonts w:ascii="Times New Roman" w:hAnsi="Times New Roman" w:cs="Times New Roman"/>
        </w:rPr>
        <w:t xml:space="preserve">Q. </w:t>
      </w:r>
      <w:r w:rsidRPr="006848CD">
        <w:rPr>
          <w:rFonts w:ascii="Times New Roman" w:hAnsi="Times New Roman" w:cs="Times New Roman"/>
        </w:rPr>
        <w:t xml:space="preserve">Paul Duggan is the manager of a software development section. On Tuesday at 11 a.m. he </w:t>
      </w:r>
      <w:proofErr w:type="spellStart"/>
      <w:r w:rsidRPr="006848CD">
        <w:rPr>
          <w:rFonts w:ascii="Times New Roman" w:hAnsi="Times New Roman" w:cs="Times New Roman"/>
        </w:rPr>
        <w:t>hand</w:t>
      </w:r>
      <w:proofErr w:type="spellEnd"/>
      <w:r w:rsidRPr="006848CD">
        <w:rPr>
          <w:rFonts w:ascii="Times New Roman" w:hAnsi="Times New Roman" w:cs="Times New Roman"/>
        </w:rPr>
        <w:t xml:space="preserve"> his fellow section heads have a meeting with their group manager about the staffing requirem</w:t>
      </w:r>
      <w:r w:rsidRPr="006848CD">
        <w:rPr>
          <w:rFonts w:ascii="Times New Roman" w:hAnsi="Times New Roman" w:cs="Times New Roman"/>
        </w:rPr>
        <w:t xml:space="preserve">ents for the coming year. Paul has already drafted </w:t>
      </w:r>
      <w:proofErr w:type="gramStart"/>
      <w:r w:rsidRPr="006848CD">
        <w:rPr>
          <w:rFonts w:ascii="Times New Roman" w:hAnsi="Times New Roman" w:cs="Times New Roman"/>
        </w:rPr>
        <w:t>a document</w:t>
      </w:r>
      <w:proofErr w:type="gramEnd"/>
      <w:r w:rsidRPr="006848CD">
        <w:rPr>
          <w:rFonts w:ascii="Times New Roman" w:hAnsi="Times New Roman" w:cs="Times New Roman"/>
        </w:rPr>
        <w:t xml:space="preserve"> “bidding” for staff. This is based on the work planned for his section for the next year. The document is discussed at the meeting. At 2:00 pm Paul has a meeting with his senior staff about an i</w:t>
      </w:r>
      <w:r w:rsidRPr="006848CD">
        <w:rPr>
          <w:rFonts w:ascii="Times New Roman" w:hAnsi="Times New Roman" w:cs="Times New Roman"/>
        </w:rPr>
        <w:t>mportant project his section is undertaking. One of the programming staff has just had a road accident and will be in hospital for some time. It is decided that the project can be kept on schedule by transferring another team member from less urgent work t</w:t>
      </w:r>
      <w:r w:rsidRPr="006848CD">
        <w:rPr>
          <w:rFonts w:ascii="Times New Roman" w:hAnsi="Times New Roman" w:cs="Times New Roman"/>
        </w:rPr>
        <w:t xml:space="preserve">o this project. A temporary replacement is to be brought in to do the less urgent work, but this may take a week or so to arrange. Paul has to phone both the personnel manager about getting a replacement and the user for whom the less urgent work is being </w:t>
      </w:r>
      <w:r w:rsidRPr="006848CD">
        <w:rPr>
          <w:rFonts w:ascii="Times New Roman" w:hAnsi="Times New Roman" w:cs="Times New Roman"/>
        </w:rPr>
        <w:t>done explaining why it is likely to be delayed.</w:t>
      </w:r>
    </w:p>
    <w:p w:rsidR="00000000" w:rsidRPr="006848CD" w:rsidRDefault="006848CD" w:rsidP="006848CD">
      <w:pPr>
        <w:ind w:left="360"/>
        <w:jc w:val="both"/>
        <w:rPr>
          <w:rFonts w:ascii="Times New Roman" w:hAnsi="Times New Roman" w:cs="Times New Roman"/>
        </w:rPr>
      </w:pPr>
      <w:r w:rsidRPr="006848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90611</wp:posOffset>
            </wp:positionH>
            <wp:positionV relativeFrom="paragraph">
              <wp:posOffset>490910</wp:posOffset>
            </wp:positionV>
            <wp:extent cx="5157249" cy="3813738"/>
            <wp:effectExtent l="19050" t="0" r="5301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69" cy="38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48CD">
        <w:rPr>
          <w:rFonts w:ascii="Times New Roman" w:hAnsi="Times New Roman" w:cs="Times New Roman"/>
        </w:rPr>
        <w:t>Identify which of the eight management responsibilities listed above Paul was responding to at different points during his day.</w:t>
      </w:r>
      <w:r w:rsidRPr="006848CD">
        <w:rPr>
          <w:rFonts w:ascii="Times New Roman" w:hAnsi="Times New Roman" w:cs="Times New Roman"/>
        </w:rPr>
        <w:t xml:space="preserve"> </w:t>
      </w: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  <w:r w:rsidRPr="006848CD">
        <w:rPr>
          <w:rFonts w:ascii="Times New Roman" w:hAnsi="Times New Roman" w:cs="Times New Roman"/>
        </w:rPr>
        <w:br w:type="page"/>
      </w: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p w:rsidR="006848CD" w:rsidRPr="006848CD" w:rsidRDefault="006848CD">
      <w:pPr>
        <w:rPr>
          <w:rFonts w:ascii="Times New Roman" w:hAnsi="Times New Roman" w:cs="Times New Roman"/>
        </w:rPr>
      </w:pPr>
    </w:p>
    <w:sectPr w:rsidR="006848CD" w:rsidRPr="006848CD" w:rsidSect="0016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1167"/>
    <w:multiLevelType w:val="hybridMultilevel"/>
    <w:tmpl w:val="8E141542"/>
    <w:lvl w:ilvl="0" w:tplc="086EB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3349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060F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B98B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8E2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5100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C941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5763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42E5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3AAD4C7D"/>
    <w:multiLevelType w:val="hybridMultilevel"/>
    <w:tmpl w:val="AAE6BAEE"/>
    <w:lvl w:ilvl="0" w:tplc="CD78E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4422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F1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6A20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2F01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9428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5D0C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18A7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B8EB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48CD"/>
    <w:rsid w:val="00163DBD"/>
    <w:rsid w:val="0068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04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038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19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756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1655</Characters>
  <Application>Microsoft Office Word</Application>
  <DocSecurity>0</DocSecurity>
  <Lines>13</Lines>
  <Paragraphs>3</Paragraphs>
  <ScaleCrop>false</ScaleCrop>
  <Company>Deftones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nEpAlAyAz</dc:creator>
  <cp:lastModifiedBy>nEpAlAyAz</cp:lastModifiedBy>
  <cp:revision>1</cp:revision>
  <dcterms:created xsi:type="dcterms:W3CDTF">2013-05-03T01:39:00Z</dcterms:created>
  <dcterms:modified xsi:type="dcterms:W3CDTF">2013-05-03T01:45:00Z</dcterms:modified>
</cp:coreProperties>
</file>