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98" w:rsidRPr="00CC6DB9" w:rsidRDefault="00CC6DB9" w:rsidP="00CC6DB9">
      <w:pPr>
        <w:jc w:val="center"/>
        <w:rPr>
          <w:sz w:val="36"/>
        </w:rPr>
      </w:pPr>
      <w:r w:rsidRPr="00CC6DB9">
        <w:rPr>
          <w:sz w:val="36"/>
        </w:rPr>
        <w:t>Java C</w:t>
      </w:r>
      <w:r w:rsidR="00A93CCD" w:rsidRPr="00CC6DB9">
        <w:rPr>
          <w:sz w:val="36"/>
        </w:rPr>
        <w:t>ours 5</w:t>
      </w:r>
    </w:p>
    <w:p w:rsidR="00A93CCD" w:rsidRPr="00CC6DB9" w:rsidRDefault="00A93CCD" w:rsidP="00CC6DB9">
      <w:pPr>
        <w:jc w:val="center"/>
        <w:rPr>
          <w:b/>
          <w:sz w:val="36"/>
          <w:u w:val="single"/>
        </w:rPr>
      </w:pPr>
      <w:r w:rsidRPr="00CC6DB9">
        <w:rPr>
          <w:b/>
          <w:sz w:val="48"/>
          <w:u w:val="single"/>
        </w:rPr>
        <w:t>Les tableaux</w:t>
      </w:r>
    </w:p>
    <w:p w:rsidR="00A93CCD" w:rsidRDefault="00A93CCD"/>
    <w:p w:rsidR="00A93CCD" w:rsidRPr="00CC6DB9" w:rsidRDefault="00A93CCD">
      <w:pPr>
        <w:rPr>
          <w:b/>
          <w:u w:val="single"/>
        </w:rPr>
      </w:pPr>
      <w:r w:rsidRPr="00CC6DB9">
        <w:rPr>
          <w:b/>
          <w:u w:val="single"/>
        </w:rPr>
        <w:t xml:space="preserve">Diapo </w:t>
      </w:r>
      <w:r w:rsidR="00321DBC" w:rsidRPr="00CC6DB9">
        <w:rPr>
          <w:b/>
          <w:u w:val="single"/>
        </w:rPr>
        <w:t>8</w:t>
      </w:r>
    </w:p>
    <w:p w:rsidR="00321DBC" w:rsidRDefault="00321DBC">
      <w:r>
        <w:t>Variable déclarée public final, elle ne peut plus être modifiée une fois affectée. C’est le cas de la variable length pour les tableaux. Elle est publique mais protégé par le cas « final »</w:t>
      </w:r>
    </w:p>
    <w:p w:rsidR="006B2A28" w:rsidRPr="00CC6DB9" w:rsidRDefault="006B2A28">
      <w:pPr>
        <w:rPr>
          <w:b/>
          <w:u w:val="single"/>
        </w:rPr>
      </w:pPr>
      <w:r w:rsidRPr="00CC6DB9">
        <w:rPr>
          <w:b/>
          <w:u w:val="single"/>
        </w:rPr>
        <w:t>Diapo 16</w:t>
      </w:r>
    </w:p>
    <w:p w:rsidR="00321DBC" w:rsidRDefault="00F130AF">
      <w:r>
        <w:t xml:space="preserve">Les </w:t>
      </w:r>
      <w:r w:rsidR="003B74FE">
        <w:t>méthodes</w:t>
      </w:r>
      <w:r>
        <w:t xml:space="preserve"> static</w:t>
      </w:r>
      <w:r w:rsidR="00D61570">
        <w:t xml:space="preserve"> d’une classe telle </w:t>
      </w:r>
      <w:r w:rsidR="006B2A28">
        <w:t>que arrays ou math. On peut utiliser ces méthodes sans créer de nouveaux objets math ou arrays. Ainsi on peut utiliser directement en faisant Math.toRadians(valeur). C’est un appel à une méthode static.</w:t>
      </w:r>
    </w:p>
    <w:p w:rsidR="00755970" w:rsidRPr="00CC6DB9" w:rsidRDefault="00755970">
      <w:pPr>
        <w:rPr>
          <w:b/>
          <w:u w:val="single"/>
        </w:rPr>
      </w:pPr>
      <w:r w:rsidRPr="00CC6DB9">
        <w:rPr>
          <w:b/>
          <w:u w:val="single"/>
        </w:rPr>
        <w:t xml:space="preserve">Diapo 19 </w:t>
      </w:r>
    </w:p>
    <w:p w:rsidR="004A6825" w:rsidRDefault="00755970">
      <w:pPr>
        <w:pBdr>
          <w:bottom w:val="single" w:sz="12" w:space="1" w:color="auto"/>
        </w:pBdr>
      </w:pPr>
      <w:r>
        <w:t xml:space="preserve">Boucle « foreach » très utile pour les tableaux. </w:t>
      </w:r>
      <w:r w:rsidR="004A6825">
        <w:t>Forme concise d’une boucle for.</w:t>
      </w:r>
    </w:p>
    <w:p w:rsidR="00045A9C" w:rsidRDefault="00045A9C">
      <w:pPr>
        <w:pBdr>
          <w:bottom w:val="single" w:sz="12" w:space="1" w:color="auto"/>
        </w:pBdr>
      </w:pPr>
      <w:r>
        <w:t>Remarque sur le tp rational</w:t>
      </w:r>
      <w:r w:rsidR="00450CFE">
        <w:t xml:space="preserve"> à regarder avec le code corrigé du prof</w:t>
      </w:r>
      <w:r w:rsidR="00276D5D">
        <w:t> </w:t>
      </w:r>
    </w:p>
    <w:p w:rsidR="00F05F25" w:rsidRDefault="00F05F25">
      <w:r>
        <w:t>Remarque : Les expressions ternaires</w:t>
      </w:r>
    </w:p>
    <w:p w:rsidR="00F05F25" w:rsidRDefault="00F05F25">
      <w:r>
        <w:t>Exp ? val1 : val2</w:t>
      </w:r>
    </w:p>
    <w:p w:rsidR="00F05F25" w:rsidRDefault="00F05F25">
      <w:r>
        <w:t>C’est équivalent  à :</w:t>
      </w:r>
    </w:p>
    <w:p w:rsidR="00F05F25" w:rsidRDefault="00F05F25">
      <w:r>
        <w:t>If (exp)</w:t>
      </w:r>
    </w:p>
    <w:p w:rsidR="00F05F25" w:rsidRDefault="00F05F25">
      <w:r>
        <w:t>Return val1</w:t>
      </w:r>
    </w:p>
    <w:p w:rsidR="00F05F25" w:rsidRDefault="00F05F25">
      <w:r>
        <w:t>Else</w:t>
      </w:r>
    </w:p>
    <w:p w:rsidR="00F05F25" w:rsidRDefault="00F05F25">
      <w:r>
        <w:t>Return val2</w:t>
      </w:r>
      <w:r w:rsidR="00875648">
        <w:t xml:space="preserve">                                                    </w:t>
      </w:r>
    </w:p>
    <w:p w:rsidR="00875648" w:rsidRDefault="00875648">
      <w:pPr>
        <w:pBdr>
          <w:top w:val="single" w:sz="12" w:space="1" w:color="auto"/>
          <w:bottom w:val="single" w:sz="12" w:space="1" w:color="auto"/>
        </w:pBdr>
      </w:pPr>
      <w:r>
        <w:t>Avec la fonction toString() renvoie un objet string ce qui fait q</w:t>
      </w:r>
      <w:r w:rsidR="00350DD9">
        <w:t>ue l’utilisateur peut choisir où</w:t>
      </w:r>
      <w:r>
        <w:t xml:space="preserve"> afficher</w:t>
      </w:r>
      <w:r w:rsidR="00350DD9">
        <w:t>,</w:t>
      </w:r>
      <w:bookmarkStart w:id="0" w:name="_GoBack"/>
      <w:bookmarkEnd w:id="0"/>
      <w:r>
        <w:t xml:space="preserve"> soit en console (systeme.out….) soit en interface graphique. Si on impose un system.out dans notre fonction on oblige un affichage console et donc plus possible de l’utiliser dans une interface graphique.</w:t>
      </w:r>
    </w:p>
    <w:p w:rsidR="00045A9C" w:rsidRDefault="00045A9C"/>
    <w:sectPr w:rsidR="00045A9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CD"/>
    <w:rsid w:val="00045A9C"/>
    <w:rsid w:val="000612A7"/>
    <w:rsid w:val="00276D5D"/>
    <w:rsid w:val="002E02EB"/>
    <w:rsid w:val="00321DBC"/>
    <w:rsid w:val="00350DD9"/>
    <w:rsid w:val="003B74FE"/>
    <w:rsid w:val="00450CFE"/>
    <w:rsid w:val="004A6825"/>
    <w:rsid w:val="004D40E3"/>
    <w:rsid w:val="00616FA9"/>
    <w:rsid w:val="006B2A28"/>
    <w:rsid w:val="00755970"/>
    <w:rsid w:val="00875648"/>
    <w:rsid w:val="00A93CCD"/>
    <w:rsid w:val="00CC6DB9"/>
    <w:rsid w:val="00D61570"/>
    <w:rsid w:val="00F05F25"/>
    <w:rsid w:val="00F1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CE27C-68D0-4D43-88E9-39A5F6BF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5528</TotalTime>
  <Pages>1</Pages>
  <Words>166</Words>
  <Characters>950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11</cp:revision>
  <dcterms:created xsi:type="dcterms:W3CDTF">2016-12-01T07:07:00Z</dcterms:created>
  <dcterms:modified xsi:type="dcterms:W3CDTF">2016-12-20T16:54:00Z</dcterms:modified>
</cp:coreProperties>
</file>