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EC" w:rsidRPr="002352C4" w:rsidRDefault="002306EC" w:rsidP="002306EC">
      <w:pPr>
        <w:jc w:val="center"/>
        <w:rPr>
          <w:sz w:val="36"/>
        </w:rPr>
      </w:pPr>
      <w:r w:rsidRPr="002352C4">
        <w:rPr>
          <w:sz w:val="36"/>
        </w:rPr>
        <w:t>Java Cours</w:t>
      </w:r>
      <w:r>
        <w:rPr>
          <w:sz w:val="36"/>
        </w:rPr>
        <w:t xml:space="preserve"> 9</w:t>
      </w:r>
    </w:p>
    <w:p w:rsidR="002306EC" w:rsidRDefault="002306EC" w:rsidP="002306EC">
      <w:pPr>
        <w:jc w:val="center"/>
        <w:rPr>
          <w:b/>
          <w:sz w:val="28"/>
          <w:u w:val="single"/>
        </w:rPr>
      </w:pPr>
      <w:r w:rsidRPr="002352C4">
        <w:rPr>
          <w:b/>
          <w:sz w:val="48"/>
          <w:u w:val="single"/>
        </w:rPr>
        <w:t>Héritage</w:t>
      </w:r>
      <w:r>
        <w:rPr>
          <w:b/>
          <w:sz w:val="48"/>
          <w:u w:val="single"/>
        </w:rPr>
        <w:t xml:space="preserve"> et polymorphisme</w:t>
      </w:r>
    </w:p>
    <w:p w:rsidR="002306EC" w:rsidRDefault="002306EC" w:rsidP="002306EC">
      <w:pPr>
        <w:rPr>
          <w:b/>
          <w:sz w:val="28"/>
          <w:u w:val="single"/>
        </w:rPr>
      </w:pPr>
    </w:p>
    <w:p w:rsidR="002306EC" w:rsidRPr="003A0A8A" w:rsidRDefault="002306EC" w:rsidP="002306EC">
      <w:pPr>
        <w:rPr>
          <w:b/>
        </w:rPr>
      </w:pPr>
      <w:r w:rsidRPr="003A0A8A">
        <w:rPr>
          <w:b/>
        </w:rPr>
        <w:t>Diapo 2</w:t>
      </w:r>
      <w:r>
        <w:rPr>
          <w:b/>
        </w:rPr>
        <w:t>-4</w:t>
      </w:r>
    </w:p>
    <w:p w:rsidR="002306EC" w:rsidRDefault="002306EC" w:rsidP="002306EC">
      <w:r>
        <w:t xml:space="preserve">Xxx est un </w:t>
      </w:r>
      <w:proofErr w:type="spellStart"/>
      <w:r>
        <w:t>yyy</w:t>
      </w:r>
      <w:proofErr w:type="spellEnd"/>
      <w:r>
        <w:t xml:space="preserve"> </w:t>
      </w:r>
      <w:r>
        <w:sym w:font="Wingdings" w:char="F0E0"/>
      </w:r>
      <w:r>
        <w:t xml:space="preserve"> héritage</w:t>
      </w:r>
    </w:p>
    <w:p w:rsidR="002306EC" w:rsidRDefault="002306EC" w:rsidP="002306EC">
      <w:r>
        <w:t xml:space="preserve">Xxx a un </w:t>
      </w:r>
      <w:proofErr w:type="spellStart"/>
      <w:r>
        <w:t>yyy</w:t>
      </w:r>
      <w:proofErr w:type="spellEnd"/>
      <w:r>
        <w:t xml:space="preserve"> </w:t>
      </w:r>
      <w:r>
        <w:sym w:font="Wingdings" w:char="F0E0"/>
      </w:r>
      <w:r>
        <w:t xml:space="preserve"> délégation (agrégation ou composition)</w:t>
      </w:r>
    </w:p>
    <w:p w:rsidR="002306EC" w:rsidRDefault="002306EC" w:rsidP="002306EC">
      <w:r>
        <w:t xml:space="preserve">Le </w:t>
      </w:r>
      <w:proofErr w:type="spellStart"/>
      <w:r>
        <w:t>surclassement</w:t>
      </w:r>
      <w:proofErr w:type="spellEnd"/>
      <w:r>
        <w:t xml:space="preserve"> est de déclarer une référence du type de la superclasse et y affecter une valeur qui est une référence d’une de ses sous-classes. Mais attention quand un objet est surclassé (</w:t>
      </w:r>
      <w:proofErr w:type="spellStart"/>
      <w:r>
        <w:t>càd</w:t>
      </w:r>
      <w:proofErr w:type="spellEnd"/>
      <w:r>
        <w:t xml:space="preserve"> associé au type de sa super-classe), il est considéré par le compilateur comme un objet de cette classe et il n’a donc accès qu’aux méthodes de la super-classe et plus à celle dont il est originaire.</w:t>
      </w:r>
    </w:p>
    <w:p w:rsidR="002306EC" w:rsidRPr="00790CC5" w:rsidRDefault="002306EC" w:rsidP="002306EC">
      <w:pPr>
        <w:rPr>
          <w:b/>
        </w:rPr>
      </w:pPr>
      <w:r w:rsidRPr="00790CC5">
        <w:rPr>
          <w:b/>
        </w:rPr>
        <w:t>Diapo 5-10</w:t>
      </w:r>
    </w:p>
    <w:p w:rsidR="002306EC" w:rsidRDefault="002306EC" w:rsidP="002306EC">
      <w:r>
        <w:t>Principe de lien dynamique. A la compilation c’est la partie « statique » du code qui est vérifiée, en se basant sur les types déclarés. Le choix des méthodes à exécuter se fait au moment de l’exécution. Si la méthode à exécuter est présente dans la classe courante et la super-classe, ce sera celle de la classe courante qui sera exécutée. Par contre si la classe courante ne possède pas cette méthode, on remonte alors dans les super-classes pour exécuter la première méthode de même nom trouvée.</w:t>
      </w:r>
    </w:p>
    <w:p w:rsidR="002306EC" w:rsidRPr="00081B7E" w:rsidRDefault="002306EC" w:rsidP="002306EC">
      <w:pPr>
        <w:rPr>
          <w:b/>
        </w:rPr>
      </w:pPr>
      <w:r w:rsidRPr="00081B7E">
        <w:rPr>
          <w:b/>
        </w:rPr>
        <w:t>Diapo 11</w:t>
      </w:r>
    </w:p>
    <w:p w:rsidR="002306EC" w:rsidRDefault="002306EC" w:rsidP="002306EC">
      <w:r>
        <w:t>L’</w:t>
      </w:r>
      <w:proofErr w:type="spellStart"/>
      <w:r>
        <w:t>upcasting</w:t>
      </w:r>
      <w:proofErr w:type="spellEnd"/>
      <w:r>
        <w:t xml:space="preserve"> et lien dynamique pour mettre en œuvre le polymorphisme.</w:t>
      </w:r>
    </w:p>
    <w:p w:rsidR="002306EC" w:rsidRDefault="002306EC" w:rsidP="002306EC">
      <w:r>
        <w:t xml:space="preserve">Un objet </w:t>
      </w:r>
      <w:proofErr w:type="spellStart"/>
      <w:r w:rsidR="003404F5">
        <w:t>E</w:t>
      </w:r>
      <w:r>
        <w:t>tudiantSport</w:t>
      </w:r>
      <w:r w:rsidR="003404F5">
        <w:t>if</w:t>
      </w:r>
      <w:proofErr w:type="spellEnd"/>
      <w:r w:rsidR="003404F5">
        <w:t xml:space="preserve"> peut être manipulé comme un </w:t>
      </w:r>
      <w:proofErr w:type="spellStart"/>
      <w:r w:rsidR="003404F5">
        <w:t>E</w:t>
      </w:r>
      <w:r>
        <w:t>tudiant</w:t>
      </w:r>
      <w:proofErr w:type="spellEnd"/>
      <w:r>
        <w:t> !</w:t>
      </w:r>
    </w:p>
    <w:p w:rsidR="002306EC" w:rsidRPr="001F4F53" w:rsidRDefault="002306EC" w:rsidP="002306EC">
      <w:pPr>
        <w:rPr>
          <w:b/>
        </w:rPr>
      </w:pPr>
      <w:r w:rsidRPr="001F4F53">
        <w:rPr>
          <w:b/>
        </w:rPr>
        <w:t>Diapo 16</w:t>
      </w:r>
    </w:p>
    <w:p w:rsidR="002306EC" w:rsidRDefault="002306EC" w:rsidP="002306EC">
      <w:r>
        <w:t xml:space="preserve">Surcharge et polymorphisme. Sur la diapo on fait un </w:t>
      </w:r>
      <w:proofErr w:type="spellStart"/>
      <w:r>
        <w:t>upcasting</w:t>
      </w:r>
      <w:proofErr w:type="spellEnd"/>
      <w:r>
        <w:t xml:space="preserve"> avec l’instruction </w:t>
      </w:r>
      <w:proofErr w:type="spellStart"/>
      <w:r>
        <w:t>refA</w:t>
      </w:r>
      <w:proofErr w:type="spellEnd"/>
      <w:r>
        <w:t xml:space="preserve"> = </w:t>
      </w:r>
      <w:proofErr w:type="spellStart"/>
      <w:r>
        <w:t>refB</w:t>
      </w:r>
      <w:proofErr w:type="spellEnd"/>
      <w:r>
        <w:t xml:space="preserve">, cette instruction est possible car B est une sous classe </w:t>
      </w:r>
      <w:r w:rsidR="00347AFA">
        <w:t>d’A</w:t>
      </w:r>
      <w:r>
        <w:t xml:space="preserve"> donc les types sont compatibles. Cependant lors de l’appel de </w:t>
      </w:r>
      <w:proofErr w:type="spellStart"/>
      <w:r>
        <w:t>ClasseC.methodX</w:t>
      </w:r>
      <w:proofErr w:type="spellEnd"/>
      <w:r>
        <w:t>(</w:t>
      </w:r>
      <w:proofErr w:type="spellStart"/>
      <w:r>
        <w:t>refA</w:t>
      </w:r>
      <w:proofErr w:type="spellEnd"/>
      <w:r>
        <w:t>), on a bien le message faisant référence à la </w:t>
      </w:r>
      <w:proofErr w:type="spellStart"/>
      <w:r>
        <w:t>ClasseA</w:t>
      </w:r>
      <w:proofErr w:type="spellEnd"/>
      <w:r>
        <w:t xml:space="preserve"> car l’</w:t>
      </w:r>
      <w:proofErr w:type="spellStart"/>
      <w:r>
        <w:t>upcasting</w:t>
      </w:r>
      <w:proofErr w:type="spellEnd"/>
      <w:r>
        <w:t xml:space="preserve"> fait que </w:t>
      </w:r>
      <w:proofErr w:type="spellStart"/>
      <w:r>
        <w:t>refA</w:t>
      </w:r>
      <w:proofErr w:type="spellEnd"/>
      <w:r>
        <w:t xml:space="preserve"> étant maintenant de type B il reste un sous-type </w:t>
      </w:r>
      <w:r w:rsidR="00347AFA">
        <w:t>d’A</w:t>
      </w:r>
      <w:r>
        <w:t xml:space="preserve"> et donc la méthode sélectionnée par le compilateur et celle faisant appel à </w:t>
      </w:r>
      <w:proofErr w:type="spellStart"/>
      <w:r>
        <w:t>ClasseA</w:t>
      </w:r>
      <w:proofErr w:type="spellEnd"/>
      <w:r>
        <w:t>.</w:t>
      </w:r>
    </w:p>
    <w:p w:rsidR="002306EC" w:rsidRPr="00A50D34" w:rsidRDefault="002306EC" w:rsidP="002306EC">
      <w:pPr>
        <w:rPr>
          <w:b/>
        </w:rPr>
      </w:pPr>
      <w:r w:rsidRPr="00A50D34">
        <w:rPr>
          <w:b/>
        </w:rPr>
        <w:t>Diapo 17</w:t>
      </w:r>
    </w:p>
    <w:p w:rsidR="002306EC" w:rsidRDefault="002306EC" w:rsidP="002306EC">
      <w:r>
        <w:t xml:space="preserve">Le </w:t>
      </w:r>
      <w:proofErr w:type="spellStart"/>
      <w:r>
        <w:t>downcasting</w:t>
      </w:r>
      <w:proofErr w:type="spellEnd"/>
      <w:r>
        <w:t xml:space="preserve"> permet de faire un « </w:t>
      </w:r>
      <w:proofErr w:type="spellStart"/>
      <w:r>
        <w:t>cast</w:t>
      </w:r>
      <w:proofErr w:type="spellEnd"/>
      <w:r>
        <w:t xml:space="preserve"> » sur des objets (changement de type). Cependant les objets doivent être compatibles, </w:t>
      </w:r>
      <w:r w:rsidR="00347AFA">
        <w:t>c’est-à-dire</w:t>
      </w:r>
      <w:bookmarkStart w:id="0" w:name="_GoBack"/>
      <w:bookmarkEnd w:id="0"/>
      <w:r>
        <w:t xml:space="preserve"> que l’objet à </w:t>
      </w:r>
      <w:proofErr w:type="spellStart"/>
      <w:r>
        <w:t>transtyper</w:t>
      </w:r>
      <w:proofErr w:type="spellEnd"/>
      <w:r>
        <w:t xml:space="preserve"> provient de la même classe ou d’une sous-classe de celle que l’on utilise pour le transtypage. Il est impossible transformer un String en un Point car les objets n’ont pas de sous type compatibles.</w:t>
      </w:r>
    </w:p>
    <w:p w:rsidR="002306EC" w:rsidRPr="00D31E42" w:rsidRDefault="002306EC" w:rsidP="002306EC">
      <w:pPr>
        <w:rPr>
          <w:b/>
        </w:rPr>
      </w:pPr>
      <w:r w:rsidRPr="00D31E42">
        <w:rPr>
          <w:b/>
        </w:rPr>
        <w:t>Diapo 18</w:t>
      </w:r>
    </w:p>
    <w:p w:rsidR="002306EC" w:rsidRDefault="002306EC" w:rsidP="002306EC">
      <w:r>
        <w:t xml:space="preserve">Les deux méthodes </w:t>
      </w:r>
      <w:proofErr w:type="spellStart"/>
      <w:r>
        <w:t>equals</w:t>
      </w:r>
      <w:proofErr w:type="spellEnd"/>
      <w:r>
        <w:t xml:space="preserve"> sont en surcharge et pas redéfini, donc </w:t>
      </w:r>
      <w:proofErr w:type="spellStart"/>
      <w:r>
        <w:t>qd</w:t>
      </w:r>
      <w:proofErr w:type="spellEnd"/>
      <w:r>
        <w:t xml:space="preserve"> on lui donne un objet ou un point ce n’est pas la même méthode qui est appelée.</w:t>
      </w:r>
    </w:p>
    <w:p w:rsidR="002306EC" w:rsidRDefault="002306EC" w:rsidP="002306EC">
      <w:r>
        <w:lastRenderedPageBreak/>
        <w:t xml:space="preserve">Avec </w:t>
      </w:r>
      <w:proofErr w:type="spellStart"/>
      <w:r>
        <w:t>o.equals</w:t>
      </w:r>
      <w:proofErr w:type="spellEnd"/>
      <w:r>
        <w:t xml:space="preserve">(p1) </w:t>
      </w:r>
      <w:r>
        <w:sym w:font="Wingdings" w:char="F0E0"/>
      </w:r>
      <w:r>
        <w:t xml:space="preserve"> false. O est de type </w:t>
      </w:r>
      <w:proofErr w:type="spellStart"/>
      <w:r>
        <w:t>object</w:t>
      </w:r>
      <w:proofErr w:type="spellEnd"/>
      <w:r>
        <w:t xml:space="preserve"> donc compilateur regarde si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dans classe </w:t>
      </w:r>
      <w:proofErr w:type="spellStart"/>
      <w:r>
        <w:t>object</w:t>
      </w:r>
      <w:proofErr w:type="spellEnd"/>
      <w:r>
        <w:t xml:space="preserve"> : OK.  </w:t>
      </w:r>
      <w:proofErr w:type="gramStart"/>
      <w:r>
        <w:t>p</w:t>
      </w:r>
      <w:proofErr w:type="gramEnd"/>
      <w:r>
        <w:t xml:space="preserve">1 type point compatible avec type </w:t>
      </w:r>
      <w:proofErr w:type="spellStart"/>
      <w:r>
        <w:t>object</w:t>
      </w:r>
      <w:proofErr w:type="spellEnd"/>
      <w:r>
        <w:t xml:space="preserve"> et donc utilisation de la méthode </w:t>
      </w:r>
      <w:proofErr w:type="spellStart"/>
      <w:r>
        <w:t>equals</w:t>
      </w:r>
      <w:proofErr w:type="spellEnd"/>
      <w:r>
        <w:t xml:space="preserve"> de la classe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ref</w:t>
      </w:r>
      <w:proofErr w:type="spellEnd"/>
      <w:r>
        <w:t xml:space="preserve"> des 2 différents donc faux).</w:t>
      </w:r>
    </w:p>
    <w:p w:rsidR="002306EC" w:rsidRDefault="002306EC" w:rsidP="002306EC"/>
    <w:p w:rsidR="002306EC" w:rsidRPr="00B75D3C" w:rsidRDefault="002306EC" w:rsidP="002306EC">
      <w:pPr>
        <w:rPr>
          <w:b/>
        </w:rPr>
      </w:pPr>
      <w:r w:rsidRPr="00B75D3C">
        <w:rPr>
          <w:b/>
        </w:rPr>
        <w:t>Diapo 19</w:t>
      </w:r>
    </w:p>
    <w:p w:rsidR="002306EC" w:rsidRDefault="002306EC" w:rsidP="002306EC">
      <w:r>
        <w:t xml:space="preserve">En faisant une redéfinition de la méthode </w:t>
      </w:r>
      <w:proofErr w:type="spellStart"/>
      <w:r>
        <w:t>equals</w:t>
      </w:r>
      <w:proofErr w:type="spellEnd"/>
      <w:r>
        <w:t xml:space="preserve"> dans point, on obtient un comportement juste ajoutant dans le code la vérification de la compatibilité entre l’objet et point.</w:t>
      </w:r>
    </w:p>
    <w:p w:rsidR="002306EC" w:rsidRPr="00D1528B" w:rsidRDefault="002306EC" w:rsidP="002306EC">
      <w:pPr>
        <w:rPr>
          <w:b/>
        </w:rPr>
      </w:pPr>
      <w:r w:rsidRPr="00D1528B">
        <w:rPr>
          <w:b/>
        </w:rPr>
        <w:t>Diapo 20</w:t>
      </w:r>
    </w:p>
    <w:p w:rsidR="002306EC" w:rsidRDefault="00D1528B" w:rsidP="002306EC">
      <w:r>
        <w:t xml:space="preserve">Exemple sur le </w:t>
      </w:r>
      <w:proofErr w:type="spellStart"/>
      <w:r>
        <w:t>upcasting</w:t>
      </w:r>
      <w:proofErr w:type="spellEnd"/>
      <w:r>
        <w:t xml:space="preserve"> et le </w:t>
      </w:r>
      <w:proofErr w:type="spellStart"/>
      <w:r>
        <w:t>downcasting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306EC">
        <w:t>A bien maitriser !!!</w:t>
      </w:r>
    </w:p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p w:rsidR="002306EC" w:rsidRDefault="002306EC" w:rsidP="002306EC"/>
    <w:sectPr w:rsidR="002306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EC"/>
    <w:rsid w:val="002306EC"/>
    <w:rsid w:val="003404F5"/>
    <w:rsid w:val="00347AFA"/>
    <w:rsid w:val="00632DD8"/>
    <w:rsid w:val="009E297F"/>
    <w:rsid w:val="00B9160D"/>
    <w:rsid w:val="00D1528B"/>
    <w:rsid w:val="00E0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9108"/>
  <w15:chartTrackingRefBased/>
  <w15:docId w15:val="{B2A78F2E-18E2-4F0D-8262-AB162295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EtRhI_PC</dc:creator>
  <cp:keywords/>
  <dc:description/>
  <cp:lastModifiedBy>EtRhI_PC</cp:lastModifiedBy>
  <cp:revision>7</cp:revision>
  <dcterms:created xsi:type="dcterms:W3CDTF">2017-01-03T16:57:00Z</dcterms:created>
  <dcterms:modified xsi:type="dcterms:W3CDTF">2017-02-01T20:20:00Z</dcterms:modified>
</cp:coreProperties>
</file>