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bookmarkStart w:id="0" w:name="_GoBack"/>
      <w:bookmarkEnd w:id="0"/>
      <w:r>
        <w:rPr>
          <w:b/>
          <w:bCs/>
          <w:highlight w:val="yellow"/>
        </w:rPr>
        <w:t>Tp2 en équipe de 2</w:t>
      </w:r>
    </w:p>
    <w:p>
      <w:pPr>
        <w:pStyle w:val="Normal"/>
        <w:rPr/>
      </w:pPr>
      <w:r>
        <w:rPr/>
        <w:t>On vous demande d’exploiter des données en format « csv » pour répondre à différentes questions statistiques ( le nombre de, la moyenne de, les x meilleurs (les pires), les plus (les moins),…)</w:t>
      </w:r>
    </w:p>
    <w:p>
      <w:pPr>
        <w:pStyle w:val="Normal"/>
        <w:rPr>
          <w:rStyle w:val="InternetLink"/>
        </w:rPr>
      </w:pPr>
      <w:r>
        <w:rPr/>
        <w:t xml:space="preserve">Il y a différents ensembles de données, de type CSV,  disponibles sur le site </w:t>
      </w:r>
      <w:hyperlink r:id="rId2">
        <w:r>
          <w:rPr>
            <w:rStyle w:val="InternetLink"/>
          </w:rPr>
          <w:t>https://www.kaggle.com/datasets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http://donnees.ville.montreal.qc.ca/</w:t>
        </w:r>
      </w:hyperlink>
    </w:p>
    <w:p>
      <w:pPr>
        <w:pStyle w:val="Normal"/>
        <w:rPr/>
      </w:pPr>
      <w:r>
        <w:rPr/>
        <w:t>On vous demande de :</w:t>
      </w:r>
    </w:p>
    <w:p>
      <w:pPr>
        <w:pStyle w:val="ListParagraph"/>
        <w:numPr>
          <w:ilvl w:val="0"/>
          <w:numId w:val="1"/>
        </w:numPr>
        <w:rPr/>
      </w:pPr>
      <w:r>
        <w:rPr/>
        <w:t>Choisir un data set et le télécharger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Analyser la structure du dataSet : 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>Structurellement</w:t>
      </w:r>
      <w:r>
        <w:rPr/>
        <w:t> : nombre de colonnes, types de données de chacune d’elles (potentiellement car pour un fichier csv, tout est considéré de type texte).</w:t>
      </w:r>
    </w:p>
    <w:p>
      <w:pPr>
        <w:pStyle w:val="ListParagraph"/>
        <w:numPr>
          <w:ilvl w:val="1"/>
          <w:numId w:val="1"/>
        </w:numPr>
        <w:rPr/>
      </w:pPr>
      <w:r>
        <w:rPr/>
        <w:t>La qualité des données : valeurs nulles pour chacune des colonnes, forme (casse, contenu,…)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</w:rPr>
        <w:t>Charger</w:t>
      </w:r>
      <w:r>
        <w:rPr/>
        <w:t xml:space="preserve"> les données dans </w:t>
      </w:r>
      <w:r>
        <w:rPr>
          <w:highlight w:val="yellow"/>
        </w:rPr>
        <w:t>une table</w:t>
      </w:r>
      <w:r>
        <w:rPr/>
        <w:t xml:space="preserve"> Oracle 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Il faut procéder à des </w:t>
      </w:r>
      <w:r>
        <w:rPr>
          <w:b/>
        </w:rPr>
        <w:t>conversions</w:t>
      </w:r>
      <w:r>
        <w:rPr/>
        <w:t xml:space="preserve"> de type ou à une certaine mise en forme(casse par exemple), si nécessaire.</w:t>
      </w:r>
    </w:p>
    <w:p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Utiliser la table obtenue pour répondre à différentes questions « </w:t>
      </w:r>
      <w:r>
        <w:rPr>
          <w:b/>
          <w:highlight w:val="cyan"/>
        </w:rPr>
        <w:t>INTERESSANTES</w:t>
      </w:r>
      <w:r>
        <w:rPr>
          <w:highlight w:val="cyan"/>
        </w:rPr>
        <w:t> » en exploitant les données(min 12 requêtes).</w:t>
      </w:r>
    </w:p>
    <w:p>
      <w:pPr>
        <w:pStyle w:val="Normal"/>
        <w:rPr>
          <w:b/>
          <w:b/>
        </w:rPr>
      </w:pPr>
      <w:r>
        <w:rPr>
          <w:b/>
        </w:rPr>
        <w:t>Consignes :</w:t>
      </w:r>
    </w:p>
    <w:p>
      <w:pPr>
        <w:pStyle w:val="ListParagraph"/>
        <w:numPr>
          <w:ilvl w:val="0"/>
          <w:numId w:val="2"/>
        </w:numPr>
        <w:rPr/>
      </w:pPr>
      <w:r>
        <w:rPr/>
        <w:t>Le chargement des données peut se faire de différentes manières :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Outils visuels (</w:t>
      </w:r>
      <w:r>
        <w:fldChar w:fldCharType="begin"/>
      </w:r>
      <w:r>
        <w:rPr>
          <w:rStyle w:val="InternetLink"/>
          <w:highlight w:val="yellow"/>
        </w:rPr>
        <w:instrText> HYPERLINK "https://docs.oracle.com/database/121/ADMQS/GUID-7068681A-DC4C-4E09-AC95-6A5590203818.htm" \l "ADMQS0826"</w:instrText>
      </w:r>
      <w:r>
        <w:rPr>
          <w:rStyle w:val="InternetLink"/>
          <w:highlight w:val="yellow"/>
        </w:rPr>
        <w:fldChar w:fldCharType="separate"/>
      </w:r>
      <w:r>
        <w:rPr>
          <w:rStyle w:val="InternetLink"/>
          <w:highlight w:val="yellow"/>
        </w:rPr>
        <w:t>Sql Developer</w:t>
      </w:r>
      <w:r>
        <w:rPr>
          <w:rStyle w:val="InternetLink"/>
          <w:highlight w:val="yellow"/>
        </w:rPr>
        <w:fldChar w:fldCharType="end"/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InternetLink"/>
          </w:rPr>
          <w:t>Tables externes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InternetLink"/>
          </w:rPr>
          <w:t>SqlLoader</w:t>
        </w:r>
      </w:hyperlink>
    </w:p>
    <w:p>
      <w:pPr>
        <w:pStyle w:val="Normal"/>
        <w:rPr/>
      </w:pPr>
      <w:r>
        <w:rPr/>
        <w:t>À remettre 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Le lien du fichier </w:t>
      </w:r>
    </w:p>
    <w:p>
      <w:pPr>
        <w:pStyle w:val="ListParagraph"/>
        <w:numPr>
          <w:ilvl w:val="0"/>
          <w:numId w:val="2"/>
        </w:numPr>
        <w:rPr/>
      </w:pPr>
      <w:r>
        <w:rPr/>
        <w:t>Le contenu du fichier</w:t>
      </w:r>
    </w:p>
    <w:p>
      <w:pPr>
        <w:pStyle w:val="ListParagraph"/>
        <w:numPr>
          <w:ilvl w:val="0"/>
          <w:numId w:val="2"/>
        </w:numPr>
        <w:rPr/>
      </w:pPr>
      <w:r>
        <w:rPr/>
        <w:t>Le script sql     (Vous devez utiliser un commentaire avant chaque requête pour formuler le besoin auquel vous répondez)</w:t>
      </w:r>
    </w:p>
    <w:p>
      <w:pPr>
        <w:pStyle w:val="ListParagraph"/>
        <w:numPr>
          <w:ilvl w:val="0"/>
          <w:numId w:val="2"/>
        </w:numPr>
        <w:rPr/>
      </w:pPr>
      <w:r>
        <w:rPr/>
        <w:t>La table.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5df7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35b9b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5df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" TargetMode="External"/><Relationship Id="rId3" Type="http://schemas.openxmlformats.org/officeDocument/2006/relationships/hyperlink" Target="http://donnees.ville.montreal.qc.ca/" TargetMode="External"/><Relationship Id="rId4" Type="http://schemas.openxmlformats.org/officeDocument/2006/relationships/hyperlink" Target="https://oracle-base.com/articles/9i/external-tables-9i" TargetMode="External"/><Relationship Id="rId5" Type="http://schemas.openxmlformats.org/officeDocument/2006/relationships/hyperlink" Target="https://oracle-base.com/articles/10g/load-lob-data-using-sql-load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E0BC0-6760-41C7-8347-81765E4F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LibreOffice/6.4.7.2$Linux_X86_64 LibreOffice_project/40$Build-2</Application>
  <Pages>1</Pages>
  <Words>220</Words>
  <Characters>1102</Characters>
  <CharactersWithSpaces>1294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2019-01-10T15:56:00Z</dcterms:created>
  <dc:creator>asma mokt</dc:creator>
  <dc:description/>
  <dc:language>es-CO</dc:language>
  <cp:lastModifiedBy>asma mokt</cp:lastModifiedBy>
  <dcterms:modified xsi:type="dcterms:W3CDTF">2022-03-15T18:08:00Z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