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Default="0092288A" w:rsidP="0092288A">
      <w:pPr>
        <w:pStyle w:val="Ttulo"/>
        <w:jc w:val="right"/>
      </w:pPr>
      <w:r>
        <w:t xml:space="preserve">Puerta de </w:t>
      </w:r>
      <w:proofErr w:type="spellStart"/>
      <w:r>
        <w:t>Acero</w:t>
      </w:r>
      <w:proofErr w:type="spellEnd"/>
    </w:p>
    <w:p w:rsidR="00823E59" w:rsidRDefault="008D635F" w:rsidP="00E931A3">
      <w:pPr>
        <w:pStyle w:val="Ttulo"/>
        <w:ind w:left="1440"/>
        <w:jc w:val="right"/>
      </w:pPr>
      <w:fldSimple w:instr="title  \* Mergeformat ">
        <w:r w:rsidR="0092288A">
          <w:t xml:space="preserve">Use-Case Specification: </w:t>
        </w:r>
      </w:fldSimple>
      <w:proofErr w:type="spellStart"/>
      <w:r w:rsidR="003A69BC">
        <w:t>Pagos</w:t>
      </w:r>
      <w:proofErr w:type="spellEnd"/>
      <w:r w:rsidR="00406EC6">
        <w:t xml:space="preserve"> Ver </w:t>
      </w:r>
      <w:proofErr w:type="spellStart"/>
      <w:r w:rsidR="00406EC6">
        <w:t>Todos</w:t>
      </w:r>
      <w:proofErr w:type="spellEnd"/>
    </w:p>
    <w:p w:rsidR="00823E59" w:rsidRDefault="00823E59">
      <w:pPr>
        <w:pStyle w:val="Ttulo"/>
        <w:jc w:val="right"/>
      </w:pPr>
    </w:p>
    <w:p w:rsidR="00823E59" w:rsidRDefault="000B2358">
      <w:pPr>
        <w:pStyle w:val="Ttulo"/>
        <w:jc w:val="right"/>
        <w:rPr>
          <w:sz w:val="28"/>
        </w:rPr>
      </w:pPr>
      <w:r>
        <w:rPr>
          <w:sz w:val="28"/>
        </w:rPr>
        <w:t>Version 1.</w:t>
      </w:r>
      <w:r w:rsidR="000D373C">
        <w:rPr>
          <w:sz w:val="28"/>
        </w:rPr>
        <w:t>1</w:t>
      </w:r>
    </w:p>
    <w:p w:rsidR="00823E59" w:rsidRDefault="00823E59"/>
    <w:p w:rsidR="00823E59" w:rsidRDefault="00823E59">
      <w:pPr>
        <w:pStyle w:val="Textoindependiente"/>
      </w:pPr>
    </w:p>
    <w:p w:rsidR="00823E59" w:rsidRDefault="00823E59">
      <w:pPr>
        <w:pStyle w:val="Textoindependiente"/>
      </w:pPr>
    </w:p>
    <w:p w:rsidR="00823E59" w:rsidRDefault="00823E59">
      <w:pPr>
        <w:sectPr w:rsidR="00823E5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Default="000B2358">
      <w:pPr>
        <w:pStyle w:val="Ttulo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 w:rsidTr="000D373C">
        <w:tc>
          <w:tcPr>
            <w:tcW w:w="230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23E59" w:rsidTr="000D373C">
        <w:tc>
          <w:tcPr>
            <w:tcW w:w="2304" w:type="dxa"/>
          </w:tcPr>
          <w:p w:rsidR="00823E59" w:rsidRDefault="00BE0406">
            <w:pPr>
              <w:pStyle w:val="Tabletext"/>
            </w:pPr>
            <w:r>
              <w:t>11</w:t>
            </w:r>
            <w:r w:rsidR="000B2358">
              <w:t>/</w:t>
            </w:r>
            <w:proofErr w:type="spellStart"/>
            <w:r>
              <w:t>Febrero</w:t>
            </w:r>
            <w:proofErr w:type="spellEnd"/>
            <w:r w:rsidR="000B2358">
              <w:t>/</w:t>
            </w:r>
            <w:r>
              <w:t>19</w:t>
            </w:r>
          </w:p>
        </w:tc>
        <w:tc>
          <w:tcPr>
            <w:tcW w:w="1152" w:type="dxa"/>
          </w:tcPr>
          <w:p w:rsidR="00823E59" w:rsidRDefault="00BE040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23E59" w:rsidRDefault="00BE0406">
            <w:pPr>
              <w:pStyle w:val="Tabletext"/>
            </w:pPr>
            <w:r>
              <w:t xml:space="preserve">Caso de </w:t>
            </w:r>
            <w:proofErr w:type="spellStart"/>
            <w:r>
              <w:t>uso</w:t>
            </w:r>
            <w:proofErr w:type="spellEnd"/>
            <w:r>
              <w:t>:</w:t>
            </w:r>
            <w:r w:rsidR="00406EC6">
              <w:t xml:space="preserve"> </w:t>
            </w:r>
            <w:proofErr w:type="spellStart"/>
            <w:r w:rsidR="003A69BC">
              <w:t>Pagos</w:t>
            </w:r>
            <w:proofErr w:type="spellEnd"/>
            <w:r w:rsidR="00406EC6">
              <w:t xml:space="preserve"> Ver </w:t>
            </w:r>
            <w:proofErr w:type="spellStart"/>
            <w:r w:rsidR="00406EC6">
              <w:t>Todos</w:t>
            </w:r>
            <w:proofErr w:type="spellEnd"/>
          </w:p>
        </w:tc>
        <w:tc>
          <w:tcPr>
            <w:tcW w:w="2304" w:type="dxa"/>
          </w:tcPr>
          <w:p w:rsidR="00823E59" w:rsidRDefault="00BE0406">
            <w:pPr>
              <w:pStyle w:val="Tabletext"/>
            </w:pPr>
            <w:r>
              <w:t>Luis García</w:t>
            </w:r>
          </w:p>
        </w:tc>
      </w:tr>
      <w:tr w:rsidR="000D373C" w:rsidTr="000D373C">
        <w:tc>
          <w:tcPr>
            <w:tcW w:w="2304" w:type="dxa"/>
          </w:tcPr>
          <w:p w:rsidR="000D373C" w:rsidRDefault="000D373C" w:rsidP="000D373C">
            <w:pPr>
              <w:pStyle w:val="Tabletext"/>
            </w:pPr>
            <w:r>
              <w:t>23</w:t>
            </w:r>
            <w:r>
              <w:t>/</w:t>
            </w:r>
            <w:r>
              <w:t>Mayo</w:t>
            </w:r>
            <w:r>
              <w:t>/19</w:t>
            </w:r>
          </w:p>
        </w:tc>
        <w:tc>
          <w:tcPr>
            <w:tcW w:w="1152" w:type="dxa"/>
          </w:tcPr>
          <w:p w:rsidR="000D373C" w:rsidRDefault="000D373C" w:rsidP="000D373C">
            <w:pPr>
              <w:pStyle w:val="Tabletext"/>
            </w:pPr>
            <w:r>
              <w:t>1.</w:t>
            </w:r>
            <w:r>
              <w:t>1</w:t>
            </w:r>
          </w:p>
        </w:tc>
        <w:tc>
          <w:tcPr>
            <w:tcW w:w="3744" w:type="dxa"/>
          </w:tcPr>
          <w:p w:rsidR="000D373C" w:rsidRDefault="000D373C" w:rsidP="000D373C">
            <w:pPr>
              <w:pStyle w:val="Tabletext"/>
            </w:pPr>
            <w:r>
              <w:t xml:space="preserve">Caso de </w:t>
            </w:r>
            <w:proofErr w:type="spellStart"/>
            <w:r>
              <w:t>uso</w:t>
            </w:r>
            <w:proofErr w:type="spellEnd"/>
            <w:r>
              <w:t xml:space="preserve">: </w:t>
            </w:r>
            <w:proofErr w:type="spellStart"/>
            <w:r>
              <w:t>Pagos</w:t>
            </w:r>
            <w:proofErr w:type="spellEnd"/>
            <w:r>
              <w:t xml:space="preserve"> Ver </w:t>
            </w:r>
            <w:proofErr w:type="spellStart"/>
            <w:r>
              <w:t>Todos</w:t>
            </w:r>
            <w:proofErr w:type="spellEnd"/>
          </w:p>
        </w:tc>
        <w:tc>
          <w:tcPr>
            <w:tcW w:w="2304" w:type="dxa"/>
          </w:tcPr>
          <w:p w:rsidR="000D373C" w:rsidRDefault="000D373C" w:rsidP="000D373C">
            <w:pPr>
              <w:pStyle w:val="Tabletext"/>
            </w:pPr>
            <w:r>
              <w:t>Luis García</w:t>
            </w:r>
          </w:p>
        </w:tc>
      </w:tr>
      <w:tr w:rsidR="000D373C" w:rsidTr="000D373C">
        <w:tc>
          <w:tcPr>
            <w:tcW w:w="2304" w:type="dxa"/>
          </w:tcPr>
          <w:p w:rsidR="000D373C" w:rsidRDefault="000D373C" w:rsidP="000D373C">
            <w:pPr>
              <w:pStyle w:val="Tabletext"/>
            </w:pPr>
          </w:p>
        </w:tc>
        <w:tc>
          <w:tcPr>
            <w:tcW w:w="1152" w:type="dxa"/>
          </w:tcPr>
          <w:p w:rsidR="000D373C" w:rsidRDefault="000D373C" w:rsidP="000D373C">
            <w:pPr>
              <w:pStyle w:val="Tabletext"/>
            </w:pPr>
          </w:p>
        </w:tc>
        <w:tc>
          <w:tcPr>
            <w:tcW w:w="3744" w:type="dxa"/>
          </w:tcPr>
          <w:p w:rsidR="000D373C" w:rsidRDefault="000D373C" w:rsidP="000D373C">
            <w:pPr>
              <w:pStyle w:val="Tabletext"/>
            </w:pPr>
          </w:p>
        </w:tc>
        <w:tc>
          <w:tcPr>
            <w:tcW w:w="2304" w:type="dxa"/>
          </w:tcPr>
          <w:p w:rsidR="000D373C" w:rsidRDefault="000D373C" w:rsidP="000D373C">
            <w:pPr>
              <w:pStyle w:val="Tabletext"/>
            </w:pPr>
          </w:p>
        </w:tc>
      </w:tr>
      <w:tr w:rsidR="000D373C" w:rsidTr="000D373C">
        <w:tc>
          <w:tcPr>
            <w:tcW w:w="2304" w:type="dxa"/>
          </w:tcPr>
          <w:p w:rsidR="000D373C" w:rsidRDefault="000D373C" w:rsidP="000D373C">
            <w:pPr>
              <w:pStyle w:val="Tabletext"/>
            </w:pPr>
          </w:p>
        </w:tc>
        <w:tc>
          <w:tcPr>
            <w:tcW w:w="1152" w:type="dxa"/>
          </w:tcPr>
          <w:p w:rsidR="000D373C" w:rsidRDefault="000D373C" w:rsidP="000D373C">
            <w:pPr>
              <w:pStyle w:val="Tabletext"/>
            </w:pPr>
          </w:p>
        </w:tc>
        <w:tc>
          <w:tcPr>
            <w:tcW w:w="3744" w:type="dxa"/>
          </w:tcPr>
          <w:p w:rsidR="000D373C" w:rsidRDefault="000D373C" w:rsidP="000D373C">
            <w:pPr>
              <w:pStyle w:val="Tabletext"/>
            </w:pPr>
          </w:p>
        </w:tc>
        <w:tc>
          <w:tcPr>
            <w:tcW w:w="2304" w:type="dxa"/>
          </w:tcPr>
          <w:p w:rsidR="000D373C" w:rsidRDefault="000D373C" w:rsidP="000D373C">
            <w:pPr>
              <w:pStyle w:val="Tabletext"/>
            </w:pPr>
          </w:p>
        </w:tc>
      </w:tr>
    </w:tbl>
    <w:p w:rsidR="00823E59" w:rsidRDefault="00823E59"/>
    <w:p w:rsidR="00823E59" w:rsidRDefault="000B2358">
      <w:pPr>
        <w:pStyle w:val="Ttulo"/>
      </w:pPr>
      <w:r>
        <w:br w:type="page"/>
      </w:r>
      <w:r>
        <w:lastRenderedPageBreak/>
        <w:t>Table of Contents</w:t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 w:rsidP="007F297A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92288A">
          <w:t xml:space="preserve">Use-Case Specification: </w:t>
        </w:r>
      </w:fldSimple>
      <w:bookmarkStart w:id="0" w:name="_Toc423410237"/>
      <w:bookmarkStart w:id="1" w:name="_Toc425054503"/>
      <w:proofErr w:type="spellStart"/>
      <w:r w:rsidR="007F494B">
        <w:t>Pagos</w:t>
      </w:r>
      <w:proofErr w:type="spellEnd"/>
      <w:r w:rsidR="00021122">
        <w:t xml:space="preserve"> Ver </w:t>
      </w:r>
      <w:proofErr w:type="spellStart"/>
      <w:r w:rsidR="00021122">
        <w:t>Todos</w:t>
      </w:r>
      <w:proofErr w:type="spellEnd"/>
      <w:r>
        <w:t xml:space="preserve"> </w:t>
      </w:r>
      <w:bookmarkEnd w:id="0"/>
      <w:bookmarkEnd w:id="1"/>
    </w:p>
    <w:p w:rsidR="00823E59" w:rsidRDefault="00330A8E" w:rsidP="007F297A">
      <w:pPr>
        <w:pStyle w:val="InfoBlue"/>
      </w:pPr>
      <w:r>
        <w:rPr>
          <w:noProof/>
        </w:rPr>
        <w:drawing>
          <wp:inline distT="0" distB="0" distL="0" distR="0">
            <wp:extent cx="4181475" cy="3324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59" w:rsidRDefault="000B2358">
      <w:pPr>
        <w:pStyle w:val="Ttulo1"/>
      </w:pPr>
      <w:bookmarkStart w:id="2" w:name="_Toc508098429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823E59" w:rsidRDefault="000B2358" w:rsidP="001A5929">
      <w:pPr>
        <w:pStyle w:val="Ttulo2"/>
      </w:pPr>
      <w:bookmarkStart w:id="5" w:name="_Toc508098430"/>
      <w:r>
        <w:t>Brief Description</w:t>
      </w:r>
      <w:bookmarkEnd w:id="3"/>
      <w:bookmarkEnd w:id="4"/>
      <w:bookmarkEnd w:id="5"/>
    </w:p>
    <w:p w:rsidR="001A5929" w:rsidRPr="001A5929" w:rsidRDefault="007F494B" w:rsidP="001A5929">
      <w:pPr>
        <w:ind w:left="720"/>
      </w:pPr>
      <w:proofErr w:type="spellStart"/>
      <w:r>
        <w:t>Pantalla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</w:t>
      </w:r>
      <w:r w:rsidR="00406EC6">
        <w:t xml:space="preserve"> </w:t>
      </w:r>
      <w:proofErr w:type="spellStart"/>
      <w:r w:rsidR="00406EC6">
        <w:t>pod</w:t>
      </w:r>
      <w:r>
        <w:t>rán</w:t>
      </w:r>
      <w:proofErr w:type="spellEnd"/>
      <w:r>
        <w:t xml:space="preserve"> </w:t>
      </w:r>
      <w:proofErr w:type="spellStart"/>
      <w:r w:rsidR="00406EC6">
        <w:t>ver</w:t>
      </w:r>
      <w:proofErr w:type="spellEnd"/>
      <w:r w:rsidR="00406EC6">
        <w:t xml:space="preserve"> </w:t>
      </w:r>
      <w:proofErr w:type="spellStart"/>
      <w:r w:rsidR="00406EC6">
        <w:t>todos</w:t>
      </w:r>
      <w:proofErr w:type="spellEnd"/>
      <w:r w:rsidR="00406EC6">
        <w:t xml:space="preserve"> </w:t>
      </w:r>
      <w:r>
        <w:t xml:space="preserve">los </w:t>
      </w:r>
      <w:proofErr w:type="spellStart"/>
      <w:r>
        <w:t>pagos</w:t>
      </w:r>
      <w:proofErr w:type="spellEnd"/>
      <w:r>
        <w:t xml:space="preserve"> de los </w:t>
      </w:r>
      <w:proofErr w:type="spellStart"/>
      <w:r>
        <w:t>inquilinos</w:t>
      </w:r>
      <w:proofErr w:type="spellEnd"/>
      <w:r>
        <w:t xml:space="preserve"> por </w:t>
      </w:r>
      <w:proofErr w:type="spellStart"/>
      <w:r>
        <w:t>parte</w:t>
      </w:r>
      <w:proofErr w:type="spellEnd"/>
      <w:r>
        <w:t xml:space="preserve"> de los </w:t>
      </w:r>
      <w:proofErr w:type="spellStart"/>
      <w:r>
        <w:t>usuarios</w:t>
      </w:r>
      <w:proofErr w:type="spellEnd"/>
      <w:r>
        <w:t xml:space="preserve">,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 xml:space="preserve"> o </w:t>
      </w:r>
      <w:proofErr w:type="spellStart"/>
      <w:r>
        <w:t>administradores</w:t>
      </w:r>
      <w:proofErr w:type="spellEnd"/>
      <w:r>
        <w:t>.</w:t>
      </w:r>
    </w:p>
    <w:p w:rsidR="00823E59" w:rsidRDefault="000B2358">
      <w:pPr>
        <w:pStyle w:val="Ttulo1"/>
        <w:widowControl/>
      </w:pPr>
      <w:bookmarkStart w:id="6" w:name="_Toc423410239"/>
      <w:bookmarkStart w:id="7" w:name="_Toc425054505"/>
      <w:bookmarkStart w:id="8" w:name="_Toc508098431"/>
      <w:r>
        <w:t>Flow of Events</w:t>
      </w:r>
      <w:bookmarkEnd w:id="6"/>
      <w:bookmarkEnd w:id="7"/>
      <w:bookmarkEnd w:id="8"/>
    </w:p>
    <w:p w:rsidR="00823E59" w:rsidRDefault="000B2358">
      <w:pPr>
        <w:pStyle w:val="Ttulo2"/>
        <w:widowControl/>
      </w:pPr>
      <w:bookmarkStart w:id="9" w:name="_Toc423410240"/>
      <w:bookmarkStart w:id="10" w:name="_Toc425054506"/>
      <w:bookmarkStart w:id="11" w:name="_Toc508098432"/>
      <w:r>
        <w:t>Basic Flow</w:t>
      </w:r>
      <w:bookmarkEnd w:id="9"/>
      <w:bookmarkEnd w:id="10"/>
      <w:bookmarkEnd w:id="11"/>
      <w:r>
        <w:t xml:space="preserve"> </w:t>
      </w:r>
    </w:p>
    <w:p w:rsidR="00B336EA" w:rsidRDefault="007F494B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El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administrador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u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operativ</w:t>
      </w:r>
      <w:r w:rsidR="00406EC6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podrá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406EC6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consulta</w:t>
      </w: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406EC6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todos</w:t>
      </w:r>
      <w:proofErr w:type="spellEnd"/>
      <w:r w:rsidR="00406EC6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pagos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inquilinos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la base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datos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dando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clic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el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botón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406EC6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ver</w:t>
      </w:r>
      <w:proofErr w:type="spellEnd"/>
      <w:r w:rsidR="00406EC6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406EC6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todos</w:t>
      </w:r>
      <w:proofErr w:type="spellEnd"/>
      <w:r w:rsidR="00406EC6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.</w:t>
      </w:r>
    </w:p>
    <w:p w:rsidR="000D373C" w:rsidRDefault="000D373C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</w:p>
    <w:p w:rsidR="000D373C" w:rsidRPr="00352924" w:rsidRDefault="000D373C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Al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click al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botón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ver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todos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deberá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desplegarse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una Ventana o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notificación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cual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se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muestren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todos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pagos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registrados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el Sistema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manera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ordenada</w:t>
      </w:r>
      <w:proofErr w:type="spellEnd"/>
    </w:p>
    <w:p w:rsidR="008C6FDC" w:rsidRPr="008C6FDC" w:rsidRDefault="008C6FDC" w:rsidP="008C6FDC">
      <w:pPr>
        <w:ind w:left="720"/>
      </w:pPr>
    </w:p>
    <w:p w:rsidR="008C6FDC" w:rsidRDefault="000B2358" w:rsidP="00352924">
      <w:pPr>
        <w:pStyle w:val="Ttulo2"/>
        <w:widowControl/>
        <w:rPr>
          <w:rFonts w:ascii="Times New Roman" w:hAnsi="Times New Roman"/>
          <w:b w:val="0"/>
          <w:sz w:val="22"/>
        </w:rPr>
      </w:pPr>
      <w:bookmarkStart w:id="12" w:name="_Toc423410241"/>
      <w:bookmarkStart w:id="13" w:name="_Toc425054507"/>
      <w:bookmarkStart w:id="14" w:name="_Toc508098433"/>
      <w:r>
        <w:t>Alternative Flows</w:t>
      </w:r>
      <w:bookmarkEnd w:id="12"/>
      <w:bookmarkEnd w:id="13"/>
      <w:bookmarkEnd w:id="14"/>
    </w:p>
    <w:p w:rsidR="00823E59" w:rsidRDefault="000B2358">
      <w:pPr>
        <w:pStyle w:val="Ttulo1"/>
      </w:pPr>
      <w:bookmarkStart w:id="15" w:name="_Toc423410251"/>
      <w:bookmarkStart w:id="16" w:name="_Toc425054510"/>
      <w:bookmarkStart w:id="17" w:name="_Toc508098436"/>
      <w:r>
        <w:t>Special Requirements</w:t>
      </w:r>
      <w:bookmarkEnd w:id="15"/>
      <w:bookmarkEnd w:id="16"/>
      <w:bookmarkEnd w:id="17"/>
    </w:p>
    <w:p w:rsidR="00A0156D" w:rsidRPr="00A0156D" w:rsidRDefault="00A0156D" w:rsidP="00A0156D">
      <w:pPr>
        <w:ind w:left="720"/>
      </w:pPr>
    </w:p>
    <w:p w:rsidR="00823E59" w:rsidRDefault="00352924">
      <w:pPr>
        <w:pStyle w:val="Ttulo2"/>
        <w:widowControl/>
      </w:pPr>
      <w:proofErr w:type="spellStart"/>
      <w:r>
        <w:t>Estar</w:t>
      </w:r>
      <w:proofErr w:type="spellEnd"/>
      <w:r>
        <w:t xml:space="preserve"> </w:t>
      </w:r>
      <w:proofErr w:type="spellStart"/>
      <w:r>
        <w:t>autenticado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r w:rsidR="006F1D72">
        <w:t>Sistema.</w:t>
      </w:r>
    </w:p>
    <w:p w:rsidR="00823E59" w:rsidRDefault="00823E59"/>
    <w:p w:rsidR="00823E59" w:rsidRDefault="000B2358">
      <w:pPr>
        <w:pStyle w:val="Ttulo1"/>
        <w:widowControl/>
      </w:pPr>
      <w:bookmarkStart w:id="18" w:name="_Toc423410253"/>
      <w:bookmarkStart w:id="19" w:name="_Toc425054512"/>
      <w:bookmarkStart w:id="20" w:name="_Toc508098438"/>
      <w:r>
        <w:t>Preconditions</w:t>
      </w:r>
      <w:bookmarkEnd w:id="18"/>
      <w:bookmarkEnd w:id="19"/>
      <w:bookmarkEnd w:id="20"/>
    </w:p>
    <w:p w:rsidR="00A0156D" w:rsidRPr="00A0156D" w:rsidRDefault="00A0156D" w:rsidP="00A0156D"/>
    <w:p w:rsidR="000D373C" w:rsidRDefault="003A69BC">
      <w:pPr>
        <w:pStyle w:val="Ttulo2"/>
        <w:widowControl/>
      </w:pPr>
      <w:proofErr w:type="spellStart"/>
      <w:r>
        <w:lastRenderedPageBreak/>
        <w:t>Cualquier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ingresar</w:t>
      </w:r>
      <w:proofErr w:type="spellEnd"/>
      <w:r>
        <w:t xml:space="preserve"> a la </w:t>
      </w:r>
      <w:proofErr w:type="spellStart"/>
      <w:r>
        <w:t>pantalla</w:t>
      </w:r>
      <w:proofErr w:type="spellEnd"/>
      <w:r>
        <w:t xml:space="preserve"> de </w:t>
      </w:r>
      <w:proofErr w:type="spellStart"/>
      <w:r>
        <w:t>pagos</w:t>
      </w:r>
      <w:proofErr w:type="spellEnd"/>
      <w:r>
        <w:t xml:space="preserve"> sin </w:t>
      </w:r>
      <w:proofErr w:type="spellStart"/>
      <w:r>
        <w:t>import</w:t>
      </w:r>
      <w:r w:rsidR="005804C9">
        <w:t>a</w:t>
      </w:r>
      <w:r>
        <w:t>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es </w:t>
      </w:r>
      <w:proofErr w:type="spellStart"/>
      <w:r>
        <w:t>administrador</w:t>
      </w:r>
      <w:proofErr w:type="spellEnd"/>
      <w:r>
        <w:t xml:space="preserve"> u </w:t>
      </w:r>
      <w:proofErr w:type="spellStart"/>
      <w:r>
        <w:t>operativo</w:t>
      </w:r>
      <w:proofErr w:type="spellEnd"/>
      <w:r w:rsidR="006F1D72">
        <w:t>.</w:t>
      </w:r>
      <w:r w:rsidR="007F494B">
        <w:t xml:space="preserve"> </w:t>
      </w:r>
    </w:p>
    <w:p w:rsidR="00823E59" w:rsidRDefault="00D64BC1">
      <w:pPr>
        <w:pStyle w:val="Ttulo2"/>
        <w:widowControl/>
      </w:pPr>
      <w:proofErr w:type="spellStart"/>
      <w:r>
        <w:t>Estar</w:t>
      </w:r>
      <w:proofErr w:type="spellEnd"/>
      <w:r>
        <w:t xml:space="preserve"> en</w:t>
      </w:r>
      <w:bookmarkStart w:id="21" w:name="_GoBack"/>
      <w:bookmarkEnd w:id="21"/>
      <w:r w:rsidR="007F494B">
        <w:t xml:space="preserve"> la </w:t>
      </w:r>
      <w:proofErr w:type="spellStart"/>
      <w:r w:rsidR="007F494B">
        <w:t>pantalla</w:t>
      </w:r>
      <w:proofErr w:type="spellEnd"/>
      <w:r w:rsidR="007F494B">
        <w:t xml:space="preserve"> de </w:t>
      </w:r>
      <w:proofErr w:type="spellStart"/>
      <w:r w:rsidR="007F494B">
        <w:t>administración</w:t>
      </w:r>
      <w:proofErr w:type="spellEnd"/>
      <w:r w:rsidR="007F494B">
        <w:t xml:space="preserve"> de </w:t>
      </w:r>
      <w:proofErr w:type="spellStart"/>
      <w:r w:rsidR="007F494B">
        <w:t>pagos</w:t>
      </w:r>
      <w:proofErr w:type="spellEnd"/>
      <w:r w:rsidR="007F494B">
        <w:t>.</w:t>
      </w:r>
    </w:p>
    <w:p w:rsidR="00823E59" w:rsidRDefault="000B2358">
      <w:pPr>
        <w:pStyle w:val="Ttulo1"/>
        <w:widowControl/>
      </w:pPr>
      <w:bookmarkStart w:id="22" w:name="_Toc423410255"/>
      <w:bookmarkStart w:id="23" w:name="_Toc425054514"/>
      <w:bookmarkStart w:id="24" w:name="_Toc508098440"/>
      <w:r>
        <w:t>Postconditions</w:t>
      </w:r>
      <w:bookmarkEnd w:id="22"/>
      <w:bookmarkEnd w:id="23"/>
      <w:bookmarkEnd w:id="24"/>
    </w:p>
    <w:p w:rsidR="00A0156D" w:rsidRPr="00A0156D" w:rsidRDefault="00A0156D" w:rsidP="00A0156D">
      <w:pPr>
        <w:ind w:left="720"/>
      </w:pPr>
    </w:p>
    <w:p w:rsidR="00823E59" w:rsidRDefault="00823E59">
      <w:pPr>
        <w:pStyle w:val="Ttulo2"/>
        <w:widowControl/>
      </w:pPr>
    </w:p>
    <w:p w:rsidR="00823E59" w:rsidRDefault="000B2358">
      <w:pPr>
        <w:pStyle w:val="Ttulo1"/>
      </w:pPr>
      <w:bookmarkStart w:id="25" w:name="_Toc508098442"/>
      <w:r>
        <w:t>Extension Points</w:t>
      </w:r>
      <w:bookmarkEnd w:id="25"/>
    </w:p>
    <w:p w:rsidR="00A0156D" w:rsidRPr="00A0156D" w:rsidRDefault="00A0156D" w:rsidP="00A0156D"/>
    <w:p w:rsidR="00823E59" w:rsidRDefault="000B2358">
      <w:pPr>
        <w:pStyle w:val="Ttulo2"/>
      </w:pPr>
      <w:bookmarkStart w:id="26" w:name="_Toc508098443"/>
      <w:r>
        <w:t>&lt;Name of Extension Point&gt;</w:t>
      </w:r>
      <w:bookmarkEnd w:id="26"/>
    </w:p>
    <w:p w:rsidR="0092288A" w:rsidRDefault="0092288A" w:rsidP="007F297A">
      <w:pPr>
        <w:pStyle w:val="InfoBlue"/>
      </w:pPr>
    </w:p>
    <w:sectPr w:rsidR="0092288A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484" w:rsidRDefault="00896484">
      <w:pPr>
        <w:spacing w:line="240" w:lineRule="auto"/>
      </w:pPr>
      <w:r>
        <w:separator/>
      </w:r>
    </w:p>
  </w:endnote>
  <w:endnote w:type="continuationSeparator" w:id="0">
    <w:p w:rsidR="00896484" w:rsidRDefault="008964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92288A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D373C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484" w:rsidRDefault="00896484">
      <w:pPr>
        <w:spacing w:line="240" w:lineRule="auto"/>
      </w:pPr>
      <w:r>
        <w:separator/>
      </w:r>
    </w:p>
  </w:footnote>
  <w:footnote w:type="continuationSeparator" w:id="0">
    <w:p w:rsidR="00896484" w:rsidRDefault="008964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Version:1.</w:t>
          </w:r>
          <w:r w:rsidR="000D373C">
            <w:t>1</w:t>
          </w:r>
        </w:p>
      </w:tc>
    </w:tr>
    <w:tr w:rsidR="00823E59" w:rsidTr="00BE0406">
      <w:tc>
        <w:tcPr>
          <w:tcW w:w="6379" w:type="dxa"/>
        </w:tcPr>
        <w:p w:rsidR="00823E59" w:rsidRDefault="003A69BC">
          <w:proofErr w:type="spellStart"/>
          <w:r>
            <w:t>Pagos</w:t>
          </w:r>
          <w:proofErr w:type="spellEnd"/>
          <w:r w:rsidR="00406EC6">
            <w:t xml:space="preserve"> Ver </w:t>
          </w:r>
          <w:proofErr w:type="spellStart"/>
          <w:r w:rsidR="00406EC6">
            <w:t>Todos</w:t>
          </w:r>
          <w:proofErr w:type="spellEnd"/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BE0406">
            <w:t>11</w:t>
          </w:r>
          <w:r>
            <w:t>/</w:t>
          </w:r>
          <w:proofErr w:type="spellStart"/>
          <w:r w:rsidR="00BE0406">
            <w:t>Febre</w:t>
          </w:r>
          <w:r w:rsidR="00D339CE">
            <w:t>r</w:t>
          </w:r>
          <w:r w:rsidR="00BE0406">
            <w:t>o</w:t>
          </w:r>
          <w:proofErr w:type="spellEnd"/>
          <w:r>
            <w:t>/</w:t>
          </w:r>
          <w:r w:rsidR="00BE0406">
            <w:t>19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21122"/>
    <w:rsid w:val="000B2358"/>
    <w:rsid w:val="000D373C"/>
    <w:rsid w:val="001A5929"/>
    <w:rsid w:val="00330A8E"/>
    <w:rsid w:val="00352924"/>
    <w:rsid w:val="003A69BC"/>
    <w:rsid w:val="00406EC6"/>
    <w:rsid w:val="005804C9"/>
    <w:rsid w:val="00673075"/>
    <w:rsid w:val="006F1D72"/>
    <w:rsid w:val="007F297A"/>
    <w:rsid w:val="007F494B"/>
    <w:rsid w:val="008158DB"/>
    <w:rsid w:val="00823E59"/>
    <w:rsid w:val="00896484"/>
    <w:rsid w:val="008C6037"/>
    <w:rsid w:val="008C6FDC"/>
    <w:rsid w:val="008D635F"/>
    <w:rsid w:val="008F6F24"/>
    <w:rsid w:val="0092288A"/>
    <w:rsid w:val="0093530D"/>
    <w:rsid w:val="00A0156D"/>
    <w:rsid w:val="00A64CAE"/>
    <w:rsid w:val="00B336EA"/>
    <w:rsid w:val="00BE0406"/>
    <w:rsid w:val="00D339CE"/>
    <w:rsid w:val="00D64BC1"/>
    <w:rsid w:val="00E931A3"/>
    <w:rsid w:val="00F813CF"/>
    <w:rsid w:val="00F844AD"/>
    <w:rsid w:val="00FD173E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9B3C31A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F297A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159</TotalTime>
  <Pages>5</Pages>
  <Words>311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16</cp:revision>
  <cp:lastPrinted>1900-01-01T06:00:00Z</cp:lastPrinted>
  <dcterms:created xsi:type="dcterms:W3CDTF">2019-02-15T05:50:00Z</dcterms:created>
  <dcterms:modified xsi:type="dcterms:W3CDTF">2019-05-25T05:30:00Z</dcterms:modified>
</cp:coreProperties>
</file>