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5125C" w14:textId="53DC2A9D" w:rsidR="00887109" w:rsidRDefault="00887109" w:rsidP="00887109">
      <w:r>
        <w:t xml:space="preserve">A conic section, or </w:t>
      </w:r>
      <w:r w:rsidRPr="004021FE">
        <w:rPr>
          <w:rStyle w:val="Strong"/>
        </w:rPr>
        <w:t>conic</w:t>
      </w:r>
      <w:r>
        <w:t>, is a shape resulting from intersecting a right circular cone with a plane. The angle at which the plane intersects the cone determines the shape, as shown below.</w:t>
      </w:r>
    </w:p>
    <w:p w14:paraId="63A90811" w14:textId="1D4F8A3C" w:rsidR="00887109" w:rsidRDefault="00887109" w:rsidP="00887109"/>
    <w:p w14:paraId="0F76DDC4" w14:textId="2897BADE" w:rsidR="00887109" w:rsidRDefault="00887109" w:rsidP="00887109">
      <w:r>
        <w:rPr>
          <w:noProof/>
          <w:lang w:eastAsia="zh-TW"/>
        </w:rPr>
        <w:drawing>
          <wp:inline distT="0" distB="0" distL="0" distR="0" wp14:anchorId="6F91DF41" wp14:editId="70C3B082">
            <wp:extent cx="5529205" cy="2877624"/>
            <wp:effectExtent l="0" t="0" r="0" b="0"/>
            <wp:docPr id="1" name="Picture 1" descr="Planes intersecting right circular cones (which look like two ice cream cones stacked tip to tip). The intersection of a plane and a right circular cone is an ellipse, a hyperbola, or a parabola.&#10;https://openstax.org/resources/124f5359a108b66bca16976a55f28da0e929ff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penstax.org/resources/124f5359a108b66bca16976a55f28da0e929ff9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8454" cy="2882438"/>
                    </a:xfrm>
                    <a:prstGeom prst="rect">
                      <a:avLst/>
                    </a:prstGeom>
                    <a:noFill/>
                    <a:ln>
                      <a:noFill/>
                    </a:ln>
                  </pic:spPr>
                </pic:pic>
              </a:graphicData>
            </a:graphic>
          </wp:inline>
        </w:drawing>
      </w:r>
    </w:p>
    <w:p w14:paraId="5FE8ADF0" w14:textId="106D9F68" w:rsidR="00887109" w:rsidRDefault="00887109" w:rsidP="00887109"/>
    <w:p w14:paraId="13FE83EF" w14:textId="77777777" w:rsidR="00B975E7" w:rsidRDefault="00B975E7" w:rsidP="00B975E7">
      <w:pPr>
        <w:pStyle w:val="Heading1"/>
      </w:pPr>
      <w:r>
        <w:t>Writing Equations of Ellipses in Standard Form</w:t>
      </w:r>
    </w:p>
    <w:p w14:paraId="58891AA4" w14:textId="280746F8" w:rsidR="00887109" w:rsidRDefault="00887109" w:rsidP="00887109">
      <w:pPr>
        <w:rPr>
          <w:rFonts w:eastAsiaTheme="minorEastAsia"/>
        </w:rPr>
      </w:pPr>
      <w:r>
        <w:t xml:space="preserve">An </w:t>
      </w:r>
      <w:r w:rsidRPr="004021FE">
        <w:rPr>
          <w:rStyle w:val="Strong"/>
        </w:rPr>
        <w:t>ellipse</w:t>
      </w:r>
      <w:r>
        <w:t xml:space="preserve"> is the set of all points </w:t>
      </w:r>
      <m:oMath>
        <m:r>
          <w:rPr>
            <w:rFonts w:ascii="Cambria Math" w:hAnsi="Cambria Math"/>
          </w:rPr>
          <m:t>(x,y)</m:t>
        </m:r>
      </m:oMath>
      <w:r>
        <w:rPr>
          <w:rFonts w:eastAsiaTheme="minorEastAsia"/>
        </w:rPr>
        <w:t xml:space="preserve"> in a plane such that the sum of their distances from two fixed points is a constant. Each fixed point is called a </w:t>
      </w:r>
      <w:r w:rsidRPr="004021FE">
        <w:rPr>
          <w:rStyle w:val="Strong"/>
        </w:rPr>
        <w:t>focus</w:t>
      </w:r>
      <w:r>
        <w:rPr>
          <w:rFonts w:eastAsiaTheme="minorEastAsia"/>
        </w:rPr>
        <w:t xml:space="preserve"> (plural: </w:t>
      </w:r>
      <w:r w:rsidRPr="004021FE">
        <w:rPr>
          <w:rStyle w:val="Strong"/>
        </w:rPr>
        <w:t>foci</w:t>
      </w:r>
      <w:r>
        <w:rPr>
          <w:rFonts w:eastAsiaTheme="minorEastAsia"/>
        </w:rPr>
        <w:t>).</w:t>
      </w:r>
      <w:r w:rsidR="004021FE">
        <w:rPr>
          <w:rFonts w:eastAsiaTheme="minorEastAsia"/>
        </w:rPr>
        <w:t xml:space="preserve"> </w:t>
      </w:r>
    </w:p>
    <w:p w14:paraId="3A3A5503" w14:textId="4CC09F42" w:rsidR="004021FE" w:rsidRDefault="004021FE" w:rsidP="00887109">
      <w:pPr>
        <w:rPr>
          <w:rFonts w:eastAsiaTheme="minorEastAsia"/>
        </w:rPr>
      </w:pPr>
    </w:p>
    <w:p w14:paraId="1F1C2AF9" w14:textId="7D0F20C1" w:rsidR="00BA0CD1" w:rsidRDefault="00BA0CD1" w:rsidP="00887109">
      <w:pPr>
        <w:rPr>
          <w:rFonts w:eastAsiaTheme="minorEastAsia"/>
        </w:rPr>
      </w:pPr>
      <w:r>
        <w:rPr>
          <w:rFonts w:eastAsiaTheme="minorEastAsia"/>
        </w:rPr>
        <w:t xml:space="preserve">Every ellipse has two axes of symmetry. The longer axis is called the </w:t>
      </w:r>
      <w:r w:rsidRPr="00BA0CD1">
        <w:rPr>
          <w:rStyle w:val="Strong"/>
        </w:rPr>
        <w:t>major axis</w:t>
      </w:r>
      <w:r>
        <w:rPr>
          <w:rFonts w:eastAsiaTheme="minorEastAsia"/>
        </w:rPr>
        <w:t xml:space="preserve">, and the shorter axis is called the </w:t>
      </w:r>
      <w:r w:rsidRPr="00BA0CD1">
        <w:rPr>
          <w:rStyle w:val="Strong"/>
        </w:rPr>
        <w:t>minor axis</w:t>
      </w:r>
      <w:r>
        <w:rPr>
          <w:rFonts w:eastAsiaTheme="minorEastAsia"/>
        </w:rPr>
        <w:t xml:space="preserve">. Each endpoint of the major axis is the </w:t>
      </w:r>
      <w:r w:rsidRPr="00BA0CD1">
        <w:rPr>
          <w:rStyle w:val="Strong"/>
        </w:rPr>
        <w:t>vertex</w:t>
      </w:r>
      <w:r>
        <w:rPr>
          <w:rFonts w:eastAsiaTheme="minorEastAsia"/>
        </w:rPr>
        <w:t xml:space="preserve"> of the ellipse (plural: </w:t>
      </w:r>
      <w:r w:rsidRPr="00BA0CD1">
        <w:rPr>
          <w:rStyle w:val="Strong"/>
        </w:rPr>
        <w:t>vertices</w:t>
      </w:r>
      <w:r>
        <w:rPr>
          <w:rFonts w:eastAsiaTheme="minorEastAsia"/>
        </w:rPr>
        <w:t xml:space="preserve">), and each endpoint of the minor axis is a </w:t>
      </w:r>
      <w:r w:rsidRPr="00BA0CD1">
        <w:rPr>
          <w:rStyle w:val="Strong"/>
        </w:rPr>
        <w:t>co-vertex</w:t>
      </w:r>
      <w:r>
        <w:rPr>
          <w:rFonts w:eastAsiaTheme="minorEastAsia"/>
        </w:rPr>
        <w:t xml:space="preserve"> of the ellipse. The </w:t>
      </w:r>
      <w:r w:rsidRPr="00BA0CD1">
        <w:rPr>
          <w:rStyle w:val="Strong"/>
        </w:rPr>
        <w:t>center of the ellipse</w:t>
      </w:r>
      <w:r>
        <w:rPr>
          <w:rFonts w:eastAsiaTheme="minorEastAsia"/>
        </w:rPr>
        <w:t xml:space="preserve"> is the midpoint of both the major and minor axes. The axes are perpendicular at the center. The foci always lie on the major axis and the sum of the distances from the foci to any point on the ellipse (the constant sum) is greater than the distance between the foci.</w:t>
      </w:r>
      <w:r w:rsidR="009C12EA">
        <w:rPr>
          <w:rFonts w:eastAsiaTheme="minorEastAsia"/>
        </w:rPr>
        <w:t xml:space="preserve"> </w:t>
      </w:r>
    </w:p>
    <w:p w14:paraId="6471ADD0" w14:textId="65A8B16A" w:rsidR="00D51AAF" w:rsidRDefault="00BA0CD1" w:rsidP="00D51AAF">
      <w:pPr>
        <w:rPr>
          <w:rFonts w:eastAsiaTheme="minorEastAsia"/>
        </w:rPr>
      </w:pPr>
      <w:r>
        <w:rPr>
          <w:noProof/>
          <w:lang w:eastAsia="zh-TW"/>
        </w:rPr>
        <w:lastRenderedPageBreak/>
        <w:drawing>
          <wp:inline distT="0" distB="0" distL="0" distR="0" wp14:anchorId="0D60368C" wp14:editId="437E7C6A">
            <wp:extent cx="5029200" cy="2683697"/>
            <wp:effectExtent l="0" t="0" r="0" b="2540"/>
            <wp:docPr id="3" name="Picture 3" descr="A horizontal ellipse centered at (0, 0) in the x y coordinate system, with Major and Minor Axes, Vertices and Co-Vertices, Foci, and Center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horizontal ellipse centered at (0, 0) in the x y coordinate system, with Major and Minor Axes, Vertices and Co-Vertices, Foci, and Center labe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487" cy="2691855"/>
                    </a:xfrm>
                    <a:prstGeom prst="rect">
                      <a:avLst/>
                    </a:prstGeom>
                    <a:noFill/>
                    <a:ln>
                      <a:noFill/>
                    </a:ln>
                  </pic:spPr>
                </pic:pic>
              </a:graphicData>
            </a:graphic>
          </wp:inline>
        </w:drawing>
      </w:r>
      <w:r w:rsidR="00D51AAF" w:rsidRPr="00D51AAF">
        <w:rPr>
          <w:rFonts w:eastAsiaTheme="minorEastAsia"/>
        </w:rPr>
        <w:t xml:space="preserve"> </w:t>
      </w:r>
    </w:p>
    <w:p w14:paraId="3F47F004" w14:textId="72DEB279" w:rsidR="00D51AAF" w:rsidRDefault="00D51AAF" w:rsidP="00D51AAF">
      <w:pPr>
        <w:rPr>
          <w:rFonts w:eastAsiaTheme="minorEastAsia"/>
        </w:rPr>
      </w:pPr>
      <w:r>
        <w:rPr>
          <w:rFonts w:eastAsiaTheme="minorEastAsia"/>
        </w:rPr>
        <w:t>This section focuses on ellipses that are positioned vertically or horizontally in the coordinate plane.</w:t>
      </w:r>
    </w:p>
    <w:p w14:paraId="45CFA4DE" w14:textId="77777777" w:rsidR="00D51AAF" w:rsidRDefault="00D51AAF" w:rsidP="00D51AAF">
      <w:pPr>
        <w:rPr>
          <w:rFonts w:eastAsiaTheme="minorEastAsia"/>
        </w:rPr>
      </w:pPr>
    </w:p>
    <w:p w14:paraId="49F4A334" w14:textId="4D9424E5" w:rsidR="00D51AAF" w:rsidRDefault="00EB6C3D" w:rsidP="000A0B81">
      <w:pPr>
        <w:pStyle w:val="Heading2"/>
      </w:pPr>
      <w:r>
        <w:t>Writing Equations of Ellipses Centered at the Origin in Standard Form</w:t>
      </w:r>
    </w:p>
    <w:p w14:paraId="475830F2" w14:textId="4C276F40" w:rsidR="00EB6C3D" w:rsidRDefault="00EB6C3D" w:rsidP="00D51AAF">
      <w:pPr>
        <w:rPr>
          <w:rFonts w:eastAsiaTheme="minorEastAsia"/>
        </w:rPr>
      </w:pPr>
      <w:r>
        <w:rPr>
          <w:rFonts w:eastAsiaTheme="minorEastAsia"/>
        </w:rPr>
        <w:t xml:space="preserve">Standard forms of equations tell us about key features of graphs. The key features of the ellipse are its center, vertices, co-vertices, foci, and lengths and positions of the major and minor axes. </w:t>
      </w:r>
    </w:p>
    <w:p w14:paraId="7EA4CF42" w14:textId="501FA7DE" w:rsidR="00EB6C3D" w:rsidRDefault="00EB6C3D" w:rsidP="00F0256F">
      <w:pPr>
        <w:pStyle w:val="Quote"/>
        <w:rPr>
          <w:rFonts w:eastAsiaTheme="minorEastAsia"/>
        </w:rPr>
      </w:pPr>
      <w:r w:rsidRPr="00AA240E">
        <w:rPr>
          <w:rStyle w:val="Strong"/>
        </w:rPr>
        <w:t xml:space="preserve">The standard form of the equation of an ellipse with center </w:t>
      </w:r>
      <m:oMath>
        <m:r>
          <w:rPr>
            <w:rStyle w:val="Strong"/>
            <w:rFonts w:ascii="Cambria Math" w:hAnsi="Cambria Math"/>
          </w:rPr>
          <m:t>(0,0)</m:t>
        </m:r>
      </m:oMath>
      <w:r w:rsidRPr="00AA240E">
        <w:rPr>
          <w:rStyle w:val="Strong"/>
        </w:rPr>
        <w:t xml:space="preserve"> and major axis on the </w:t>
      </w:r>
      <m:oMath>
        <m:r>
          <w:rPr>
            <w:rStyle w:val="Strong"/>
            <w:rFonts w:ascii="Cambria Math" w:hAnsi="Cambria Math"/>
          </w:rPr>
          <m:t>x</m:t>
        </m:r>
      </m:oMath>
      <w:r w:rsidRPr="00AA240E">
        <w:rPr>
          <w:rStyle w:val="Strong"/>
        </w:rPr>
        <w:t>-axis</w:t>
      </w:r>
      <w:r>
        <w:rPr>
          <w:rFonts w:eastAsiaTheme="minorEastAsia"/>
        </w:rPr>
        <w:t xml:space="preserve"> is</w:t>
      </w:r>
    </w:p>
    <w:p w14:paraId="6977C477" w14:textId="5CBE4115" w:rsidR="00EB6C3D" w:rsidRDefault="00B21C1C" w:rsidP="00F0256F">
      <w:pPr>
        <w:pStyle w:val="Quote"/>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oMath>
      </m:oMathPara>
    </w:p>
    <w:p w14:paraId="09D399D9" w14:textId="252BB5F0" w:rsidR="00AA240E" w:rsidRDefault="003418D7" w:rsidP="00F0256F">
      <w:pPr>
        <w:pStyle w:val="Quote"/>
        <w:rPr>
          <w:rFonts w:eastAsiaTheme="minorEastAsia"/>
        </w:rPr>
      </w:pPr>
      <w:r>
        <w:rPr>
          <w:rFonts w:eastAsiaTheme="minorEastAsia"/>
        </w:rPr>
        <w:t>w</w:t>
      </w:r>
      <w:r w:rsidR="00AA240E">
        <w:rPr>
          <w:rFonts w:eastAsiaTheme="minorEastAsia"/>
        </w:rPr>
        <w:t>here</w:t>
      </w:r>
    </w:p>
    <w:p w14:paraId="4097C262" w14:textId="17B4B71B" w:rsidR="00AA240E" w:rsidRPr="00F0256F" w:rsidRDefault="003418D7" w:rsidP="00F0256F">
      <w:pPr>
        <w:pStyle w:val="Quote"/>
        <w:rPr>
          <w:rFonts w:eastAsiaTheme="minorEastAsia"/>
        </w:rPr>
      </w:pPr>
      <w:r>
        <w:rPr>
          <w:rFonts w:ascii="Calibri" w:hAnsi="Calibri" w:cs="Calibri"/>
          <w:sz w:val="25"/>
          <w:szCs w:val="25"/>
        </w:rPr>
        <w:t>•</w:t>
      </w:r>
      <w:r>
        <w:rPr>
          <w:rFonts w:ascii="Calibri" w:hAnsi="Calibri" w:cs="Calibri"/>
          <w:sz w:val="25"/>
          <w:szCs w:val="25"/>
        </w:rPr>
        <w:tab/>
      </w:r>
      <m:oMath>
        <m:r>
          <w:rPr>
            <w:rFonts w:ascii="Cambria Math" w:eastAsiaTheme="minorEastAsia" w:hAnsi="Cambria Math"/>
          </w:rPr>
          <m:t>a&gt;b</m:t>
        </m:r>
      </m:oMath>
    </w:p>
    <w:p w14:paraId="3B91B87C" w14:textId="21DDCA22" w:rsidR="00AA240E" w:rsidRDefault="003418D7" w:rsidP="00F0256F">
      <w:pPr>
        <w:pStyle w:val="Quote"/>
        <w:rPr>
          <w:rFonts w:eastAsiaTheme="minorEastAsia"/>
        </w:rPr>
      </w:pPr>
      <w:r>
        <w:rPr>
          <w:rFonts w:ascii="Calibri" w:hAnsi="Calibri" w:cs="Calibri"/>
          <w:sz w:val="25"/>
          <w:szCs w:val="25"/>
        </w:rPr>
        <w:t>•</w:t>
      </w:r>
      <w:r>
        <w:rPr>
          <w:rFonts w:ascii="Calibri" w:hAnsi="Calibri" w:cs="Calibri"/>
          <w:sz w:val="25"/>
          <w:szCs w:val="25"/>
        </w:rPr>
        <w:tab/>
      </w:r>
      <w:r w:rsidR="00AA240E">
        <w:rPr>
          <w:rFonts w:eastAsiaTheme="minorEastAsia"/>
        </w:rPr>
        <w:t xml:space="preserve">The length of the major axis is </w:t>
      </w:r>
      <m:oMath>
        <m:r>
          <w:rPr>
            <w:rFonts w:ascii="Cambria Math" w:eastAsiaTheme="minorEastAsia" w:hAnsi="Cambria Math"/>
          </w:rPr>
          <m:t>2a</m:t>
        </m:r>
      </m:oMath>
    </w:p>
    <w:p w14:paraId="0273F8D8" w14:textId="56C041DB" w:rsidR="00AA240E" w:rsidRDefault="003418D7" w:rsidP="00F0256F">
      <w:pPr>
        <w:pStyle w:val="Quote"/>
        <w:rPr>
          <w:rFonts w:eastAsiaTheme="minorEastAsia"/>
        </w:rPr>
      </w:pPr>
      <w:r>
        <w:rPr>
          <w:rFonts w:ascii="Calibri" w:hAnsi="Calibri" w:cs="Calibri"/>
          <w:sz w:val="25"/>
          <w:szCs w:val="25"/>
        </w:rPr>
        <w:t>•</w:t>
      </w:r>
      <w:r>
        <w:rPr>
          <w:rFonts w:ascii="Calibri" w:hAnsi="Calibri" w:cs="Calibri"/>
          <w:sz w:val="25"/>
          <w:szCs w:val="25"/>
        </w:rPr>
        <w:tab/>
      </w:r>
      <w:r w:rsidR="00AA240E">
        <w:rPr>
          <w:rFonts w:eastAsiaTheme="minorEastAsia"/>
        </w:rPr>
        <w:t xml:space="preserve">The coordinates of the vertices are </w:t>
      </w:r>
      <m:oMath>
        <m:r>
          <w:rPr>
            <w:rFonts w:ascii="Cambria Math" w:eastAsiaTheme="minorEastAsia" w:hAnsi="Cambria Math"/>
          </w:rPr>
          <m:t>(±a,0)</m:t>
        </m:r>
      </m:oMath>
    </w:p>
    <w:p w14:paraId="4093AB38" w14:textId="5BCE6994" w:rsidR="00AA240E" w:rsidRDefault="003418D7" w:rsidP="00F0256F">
      <w:pPr>
        <w:pStyle w:val="Quote"/>
        <w:rPr>
          <w:rFonts w:eastAsiaTheme="minorEastAsia"/>
        </w:rPr>
      </w:pPr>
      <w:r>
        <w:rPr>
          <w:rFonts w:ascii="Calibri" w:hAnsi="Calibri" w:cs="Calibri"/>
          <w:sz w:val="25"/>
          <w:szCs w:val="25"/>
        </w:rPr>
        <w:t>•</w:t>
      </w:r>
      <w:r>
        <w:rPr>
          <w:rFonts w:ascii="Calibri" w:hAnsi="Calibri" w:cs="Calibri"/>
          <w:sz w:val="25"/>
          <w:szCs w:val="25"/>
        </w:rPr>
        <w:tab/>
      </w:r>
      <w:r w:rsidR="00AA240E">
        <w:rPr>
          <w:rFonts w:eastAsiaTheme="minorEastAsia"/>
        </w:rPr>
        <w:t xml:space="preserve">The length of the minor axis is </w:t>
      </w:r>
      <m:oMath>
        <m:r>
          <w:rPr>
            <w:rFonts w:ascii="Cambria Math" w:eastAsiaTheme="minorEastAsia" w:hAnsi="Cambria Math"/>
          </w:rPr>
          <m:t>2b</m:t>
        </m:r>
      </m:oMath>
    </w:p>
    <w:p w14:paraId="7D586178" w14:textId="1311E596" w:rsidR="00AA240E" w:rsidRDefault="003418D7" w:rsidP="00F0256F">
      <w:pPr>
        <w:pStyle w:val="Quote"/>
        <w:rPr>
          <w:rFonts w:eastAsiaTheme="minorEastAsia"/>
        </w:rPr>
      </w:pPr>
      <w:r>
        <w:rPr>
          <w:rFonts w:ascii="Calibri" w:hAnsi="Calibri" w:cs="Calibri"/>
          <w:sz w:val="25"/>
          <w:szCs w:val="25"/>
        </w:rPr>
        <w:t>•</w:t>
      </w:r>
      <w:r>
        <w:rPr>
          <w:rFonts w:ascii="Calibri" w:hAnsi="Calibri" w:cs="Calibri"/>
          <w:sz w:val="25"/>
          <w:szCs w:val="25"/>
        </w:rPr>
        <w:tab/>
      </w:r>
      <w:r w:rsidR="00AA240E">
        <w:rPr>
          <w:rFonts w:eastAsiaTheme="minorEastAsia"/>
        </w:rPr>
        <w:t xml:space="preserve">The coordinates of the co-vertices are </w:t>
      </w:r>
      <m:oMath>
        <m:r>
          <w:rPr>
            <w:rFonts w:ascii="Cambria Math" w:eastAsiaTheme="minorEastAsia" w:hAnsi="Cambria Math"/>
          </w:rPr>
          <m:t>(0,±b)</m:t>
        </m:r>
      </m:oMath>
    </w:p>
    <w:p w14:paraId="5D7D20DA" w14:textId="4ABB6671" w:rsidR="00AA240E" w:rsidRPr="00AA240E" w:rsidRDefault="003418D7" w:rsidP="00F0256F">
      <w:pPr>
        <w:pStyle w:val="Quote"/>
        <w:rPr>
          <w:rFonts w:eastAsiaTheme="minorEastAsia"/>
        </w:rPr>
      </w:pPr>
      <w:r>
        <w:rPr>
          <w:rFonts w:ascii="Calibri" w:hAnsi="Calibri" w:cs="Calibri"/>
          <w:sz w:val="25"/>
          <w:szCs w:val="25"/>
        </w:rPr>
        <w:t>•</w:t>
      </w:r>
      <w:r>
        <w:rPr>
          <w:rFonts w:ascii="Calibri" w:hAnsi="Calibri" w:cs="Calibri"/>
          <w:sz w:val="25"/>
          <w:szCs w:val="25"/>
        </w:rPr>
        <w:tab/>
      </w:r>
      <w:r w:rsidR="00AA240E">
        <w:rPr>
          <w:rFonts w:eastAsiaTheme="minorEastAsia"/>
        </w:rPr>
        <w:t xml:space="preserve">The coordinates of the foci are </w:t>
      </w:r>
      <m:oMath>
        <m:r>
          <w:rPr>
            <w:rFonts w:ascii="Cambria Math" w:eastAsiaTheme="minorEastAsia" w:hAnsi="Cambria Math"/>
          </w:rPr>
          <m:t>(±c,0)</m:t>
        </m:r>
      </m:oMath>
      <w:r w:rsidR="00AA240E">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452CE3">
        <w:rPr>
          <w:rFonts w:eastAsiaTheme="minorEastAsia"/>
        </w:rPr>
        <w:t xml:space="preserve"> (see figure (a))</w:t>
      </w:r>
    </w:p>
    <w:p w14:paraId="6FBC0DC6" w14:textId="3EC7E181" w:rsidR="00AA240E" w:rsidRDefault="00AA240E" w:rsidP="00F0256F">
      <w:pPr>
        <w:pStyle w:val="Quote"/>
        <w:rPr>
          <w:rFonts w:eastAsiaTheme="minorEastAsia"/>
        </w:rPr>
      </w:pPr>
      <w:r w:rsidRPr="00AA240E">
        <w:rPr>
          <w:rStyle w:val="Strong"/>
        </w:rPr>
        <w:lastRenderedPageBreak/>
        <w:t xml:space="preserve">The standard form of the equation of an ellipse with center </w:t>
      </w:r>
      <m:oMath>
        <m:r>
          <w:rPr>
            <w:rStyle w:val="Strong"/>
            <w:rFonts w:ascii="Cambria Math" w:hAnsi="Cambria Math"/>
          </w:rPr>
          <m:t>(0,0)</m:t>
        </m:r>
      </m:oMath>
      <w:r w:rsidRPr="00AA240E">
        <w:rPr>
          <w:rStyle w:val="Strong"/>
        </w:rPr>
        <w:t xml:space="preserve"> and major axis on the </w:t>
      </w:r>
      <m:oMath>
        <m:r>
          <w:rPr>
            <w:rStyle w:val="Strong"/>
            <w:rFonts w:ascii="Cambria Math" w:hAnsi="Cambria Math"/>
          </w:rPr>
          <m:t>y</m:t>
        </m:r>
      </m:oMath>
      <w:r w:rsidRPr="00AA240E">
        <w:rPr>
          <w:rStyle w:val="Strong"/>
        </w:rPr>
        <w:t>-axis</w:t>
      </w:r>
      <w:r>
        <w:rPr>
          <w:rFonts w:eastAsiaTheme="minorEastAsia"/>
        </w:rPr>
        <w:t xml:space="preserve"> is</w:t>
      </w:r>
    </w:p>
    <w:p w14:paraId="1C696223" w14:textId="7877ABF5" w:rsidR="00AA240E" w:rsidRDefault="00B21C1C" w:rsidP="00F0256F">
      <w:pPr>
        <w:pStyle w:val="Quote"/>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=1</m:t>
          </m:r>
        </m:oMath>
      </m:oMathPara>
    </w:p>
    <w:p w14:paraId="11E6A046" w14:textId="0C3D9505" w:rsidR="00AA240E" w:rsidRDefault="003418D7" w:rsidP="00F0256F">
      <w:pPr>
        <w:pStyle w:val="Quote"/>
        <w:rPr>
          <w:rFonts w:eastAsiaTheme="minorEastAsia"/>
        </w:rPr>
      </w:pPr>
      <w:r>
        <w:rPr>
          <w:rFonts w:eastAsiaTheme="minorEastAsia"/>
        </w:rPr>
        <w:t>w</w:t>
      </w:r>
      <w:r w:rsidR="00AA240E">
        <w:rPr>
          <w:rFonts w:eastAsiaTheme="minorEastAsia"/>
        </w:rPr>
        <w:t>here</w:t>
      </w:r>
      <w:r>
        <w:rPr>
          <w:rFonts w:eastAsiaTheme="minorEastAsia"/>
        </w:rPr>
        <w:tab/>
      </w:r>
    </w:p>
    <w:p w14:paraId="579F62D0" w14:textId="7659D096" w:rsidR="00AA240E" w:rsidRPr="00F0256F" w:rsidRDefault="003418D7" w:rsidP="00F0256F">
      <w:pPr>
        <w:pStyle w:val="Quote"/>
        <w:rPr>
          <w:rFonts w:eastAsiaTheme="minorEastAsia"/>
        </w:rPr>
      </w:pPr>
      <w:r>
        <w:rPr>
          <w:rFonts w:ascii="Calibri" w:hAnsi="Calibri" w:cs="Calibri"/>
          <w:sz w:val="25"/>
          <w:szCs w:val="25"/>
        </w:rPr>
        <w:t>•</w:t>
      </w:r>
      <w:r>
        <w:rPr>
          <w:rFonts w:ascii="Calibri" w:hAnsi="Calibri" w:cs="Calibri"/>
          <w:sz w:val="25"/>
          <w:szCs w:val="25"/>
        </w:rPr>
        <w:tab/>
      </w:r>
      <m:oMath>
        <m:r>
          <w:rPr>
            <w:rFonts w:ascii="Cambria Math" w:eastAsiaTheme="minorEastAsia" w:hAnsi="Cambria Math"/>
          </w:rPr>
          <m:t>a&gt;b</m:t>
        </m:r>
      </m:oMath>
    </w:p>
    <w:p w14:paraId="189EA70C" w14:textId="2B30D1F7" w:rsidR="00AA240E" w:rsidRDefault="003418D7" w:rsidP="00F0256F">
      <w:pPr>
        <w:pStyle w:val="Quote"/>
        <w:rPr>
          <w:rFonts w:eastAsiaTheme="minorEastAsia"/>
        </w:rPr>
      </w:pPr>
      <w:r>
        <w:rPr>
          <w:rFonts w:ascii="Calibri" w:hAnsi="Calibri" w:cs="Calibri"/>
          <w:sz w:val="25"/>
          <w:szCs w:val="25"/>
        </w:rPr>
        <w:t>•</w:t>
      </w:r>
      <w:r>
        <w:rPr>
          <w:rFonts w:ascii="Calibri" w:hAnsi="Calibri" w:cs="Calibri"/>
          <w:sz w:val="25"/>
          <w:szCs w:val="25"/>
        </w:rPr>
        <w:tab/>
      </w:r>
      <w:r w:rsidR="00AA240E">
        <w:rPr>
          <w:rFonts w:eastAsiaTheme="minorEastAsia"/>
        </w:rPr>
        <w:t xml:space="preserve">The length of the major axis is </w:t>
      </w:r>
      <m:oMath>
        <m:r>
          <w:rPr>
            <w:rFonts w:ascii="Cambria Math" w:eastAsiaTheme="minorEastAsia" w:hAnsi="Cambria Math"/>
          </w:rPr>
          <m:t>2a</m:t>
        </m:r>
      </m:oMath>
    </w:p>
    <w:p w14:paraId="197B36E7" w14:textId="6EEB8420" w:rsidR="00AA240E" w:rsidRDefault="003418D7" w:rsidP="00F0256F">
      <w:pPr>
        <w:pStyle w:val="Quote"/>
        <w:rPr>
          <w:rFonts w:eastAsiaTheme="minorEastAsia"/>
        </w:rPr>
      </w:pPr>
      <w:r>
        <w:rPr>
          <w:rFonts w:ascii="Calibri" w:hAnsi="Calibri" w:cs="Calibri"/>
          <w:sz w:val="25"/>
          <w:szCs w:val="25"/>
        </w:rPr>
        <w:t>•</w:t>
      </w:r>
      <w:r>
        <w:rPr>
          <w:rFonts w:ascii="Calibri" w:hAnsi="Calibri" w:cs="Calibri"/>
          <w:sz w:val="25"/>
          <w:szCs w:val="25"/>
        </w:rPr>
        <w:tab/>
      </w:r>
      <w:r w:rsidR="00AA240E">
        <w:rPr>
          <w:rFonts w:eastAsiaTheme="minorEastAsia"/>
        </w:rPr>
        <w:t xml:space="preserve">The coordinates of the vertices are </w:t>
      </w:r>
      <m:oMath>
        <m:r>
          <w:rPr>
            <w:rFonts w:ascii="Cambria Math" w:eastAsiaTheme="minorEastAsia" w:hAnsi="Cambria Math"/>
          </w:rPr>
          <m:t>(0,±a)</m:t>
        </m:r>
      </m:oMath>
    </w:p>
    <w:p w14:paraId="26F5F098" w14:textId="4E55FC64" w:rsidR="00AA240E" w:rsidRDefault="003418D7" w:rsidP="00F0256F">
      <w:pPr>
        <w:pStyle w:val="Quote"/>
        <w:rPr>
          <w:rFonts w:eastAsiaTheme="minorEastAsia"/>
        </w:rPr>
      </w:pPr>
      <w:r>
        <w:rPr>
          <w:rFonts w:ascii="Calibri" w:hAnsi="Calibri" w:cs="Calibri"/>
          <w:sz w:val="25"/>
          <w:szCs w:val="25"/>
        </w:rPr>
        <w:t>•</w:t>
      </w:r>
      <w:r>
        <w:rPr>
          <w:rFonts w:ascii="Calibri" w:hAnsi="Calibri" w:cs="Calibri"/>
          <w:sz w:val="25"/>
          <w:szCs w:val="25"/>
        </w:rPr>
        <w:tab/>
      </w:r>
      <w:r w:rsidR="00AA240E">
        <w:rPr>
          <w:rFonts w:eastAsiaTheme="minorEastAsia"/>
        </w:rPr>
        <w:t xml:space="preserve">The length of the minor axis is </w:t>
      </w:r>
      <m:oMath>
        <m:r>
          <w:rPr>
            <w:rFonts w:ascii="Cambria Math" w:eastAsiaTheme="minorEastAsia" w:hAnsi="Cambria Math"/>
          </w:rPr>
          <m:t>2b</m:t>
        </m:r>
      </m:oMath>
    </w:p>
    <w:p w14:paraId="441BC54B" w14:textId="21B159AD" w:rsidR="00AA240E" w:rsidRDefault="003418D7" w:rsidP="00F0256F">
      <w:pPr>
        <w:pStyle w:val="Quote"/>
        <w:rPr>
          <w:rFonts w:eastAsiaTheme="minorEastAsia"/>
        </w:rPr>
      </w:pPr>
      <w:r>
        <w:rPr>
          <w:rFonts w:ascii="Calibri" w:hAnsi="Calibri" w:cs="Calibri"/>
          <w:sz w:val="25"/>
          <w:szCs w:val="25"/>
        </w:rPr>
        <w:t>•</w:t>
      </w:r>
      <w:r>
        <w:rPr>
          <w:rFonts w:ascii="Calibri" w:hAnsi="Calibri" w:cs="Calibri"/>
          <w:sz w:val="25"/>
          <w:szCs w:val="25"/>
        </w:rPr>
        <w:tab/>
      </w:r>
      <w:r w:rsidR="00AA240E">
        <w:rPr>
          <w:rFonts w:eastAsiaTheme="minorEastAsia"/>
        </w:rPr>
        <w:t xml:space="preserve">The coordinates of the co-vertices are </w:t>
      </w:r>
      <m:oMath>
        <m:r>
          <w:rPr>
            <w:rFonts w:ascii="Cambria Math" w:eastAsiaTheme="minorEastAsia" w:hAnsi="Cambria Math"/>
          </w:rPr>
          <m:t>(±b,0)</m:t>
        </m:r>
      </m:oMath>
    </w:p>
    <w:p w14:paraId="786CB26C" w14:textId="073E22EC" w:rsidR="00AA240E" w:rsidRDefault="003418D7" w:rsidP="00F0256F">
      <w:pPr>
        <w:pStyle w:val="Quote"/>
        <w:rPr>
          <w:rFonts w:eastAsiaTheme="minorEastAsia"/>
        </w:rPr>
      </w:pPr>
      <w:r>
        <w:rPr>
          <w:rFonts w:ascii="Calibri" w:hAnsi="Calibri" w:cs="Calibri"/>
          <w:sz w:val="25"/>
          <w:szCs w:val="25"/>
        </w:rPr>
        <w:t>•</w:t>
      </w:r>
      <w:r>
        <w:rPr>
          <w:rFonts w:ascii="Calibri" w:hAnsi="Calibri" w:cs="Calibri"/>
          <w:sz w:val="25"/>
          <w:szCs w:val="25"/>
        </w:rPr>
        <w:tab/>
      </w:r>
      <w:r w:rsidR="00AA240E">
        <w:rPr>
          <w:rFonts w:eastAsiaTheme="minorEastAsia"/>
        </w:rPr>
        <w:t xml:space="preserve">The coordinates of the foci are </w:t>
      </w:r>
      <m:oMath>
        <m:r>
          <w:rPr>
            <w:rFonts w:ascii="Cambria Math" w:eastAsiaTheme="minorEastAsia" w:hAnsi="Cambria Math"/>
          </w:rPr>
          <m:t>(0,±c)</m:t>
        </m:r>
      </m:oMath>
      <w:r w:rsidR="00AA240E">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452CE3">
        <w:rPr>
          <w:rFonts w:eastAsiaTheme="minorEastAsia"/>
        </w:rPr>
        <w:t xml:space="preserve"> (see figure (b))</w:t>
      </w:r>
    </w:p>
    <w:p w14:paraId="47D6B0E0" w14:textId="5FBE8953" w:rsidR="00452CE3" w:rsidRPr="00452CE3" w:rsidRDefault="00452CE3" w:rsidP="00196C5C">
      <w:pPr>
        <w:pStyle w:val="Quote"/>
        <w:jc w:val="center"/>
        <w:rPr>
          <w:rFonts w:eastAsiaTheme="minorEastAsia"/>
        </w:rPr>
      </w:pPr>
      <w:r>
        <w:rPr>
          <w:noProof/>
          <w:lang w:eastAsia="zh-TW"/>
        </w:rPr>
        <w:drawing>
          <wp:inline distT="0" distB="0" distL="0" distR="0" wp14:anchorId="7385D733" wp14:editId="693E0F42">
            <wp:extent cx="5590088" cy="2560320"/>
            <wp:effectExtent l="0" t="0" r="0" b="0"/>
            <wp:docPr id="4" name="Picture 4" descr="https://openstax.org/resources/08147e4361035978ff674fbc8f22282ebecdbc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penstax.org/resources/08147e4361035978ff674fbc8f22282ebecdbc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2185" cy="2565861"/>
                    </a:xfrm>
                    <a:prstGeom prst="rect">
                      <a:avLst/>
                    </a:prstGeom>
                    <a:noFill/>
                    <a:ln>
                      <a:noFill/>
                    </a:ln>
                  </pic:spPr>
                </pic:pic>
              </a:graphicData>
            </a:graphic>
          </wp:inline>
        </w:drawing>
      </w:r>
    </w:p>
    <w:p w14:paraId="2760C4ED" w14:textId="23CCB658" w:rsidR="00AA240E" w:rsidRDefault="00452CE3" w:rsidP="00F0256F">
      <w:pPr>
        <w:pStyle w:val="Quote"/>
        <w:rPr>
          <w:rFonts w:eastAsiaTheme="minorEastAsia"/>
        </w:rPr>
      </w:pPr>
      <w:r>
        <w:t xml:space="preserve">Note that the vertices, co-vertices, and foci are related by the equation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When we are given the coordinates of the foci and vertices of an ellipse</w:t>
      </w:r>
      <w:r w:rsidR="00271FE7">
        <w:rPr>
          <w:rFonts w:eastAsiaTheme="minorEastAsia"/>
        </w:rPr>
        <w:t>,</w:t>
      </w:r>
      <w:r>
        <w:rPr>
          <w:rFonts w:eastAsiaTheme="minorEastAsia"/>
        </w:rPr>
        <w:t xml:space="preserve"> we can use this relationship to find the equation of the ellipse in standard form.</w:t>
      </w:r>
    </w:p>
    <w:p w14:paraId="5945D92B" w14:textId="3F1D3DD7" w:rsidR="005C5F8C" w:rsidRDefault="005C5F8C">
      <w:pPr>
        <w:spacing w:line="240" w:lineRule="auto"/>
        <w:rPr>
          <w:rFonts w:eastAsiaTheme="minorEastAsia"/>
        </w:rPr>
      </w:pPr>
      <w:r>
        <w:rPr>
          <w:rFonts w:eastAsiaTheme="minorEastAsia"/>
        </w:rPr>
        <w:br w:type="page"/>
      </w:r>
    </w:p>
    <w:p w14:paraId="0BD48FEC" w14:textId="45E9CB42" w:rsidR="00D03196" w:rsidRDefault="00D03196" w:rsidP="00990E0F">
      <w:pPr>
        <w:pStyle w:val="Quote"/>
      </w:pPr>
      <w:r>
        <w:lastRenderedPageBreak/>
        <w:t>Given the vertices and foci of an ellipse centered at the origin, write its equation in standard form.</w:t>
      </w:r>
    </w:p>
    <w:p w14:paraId="35277AAE" w14:textId="512BB58D" w:rsidR="00D03196" w:rsidRDefault="005C5F8C" w:rsidP="00990E0F">
      <w:pPr>
        <w:pStyle w:val="Quote"/>
      </w:pPr>
      <w:r>
        <w:t>1)</w:t>
      </w:r>
      <w:r>
        <w:tab/>
      </w:r>
      <w:r w:rsidR="00D03196">
        <w:t xml:space="preserve">Determine whether the major axis lies on the </w:t>
      </w:r>
      <m:oMath>
        <m:r>
          <w:rPr>
            <w:rFonts w:ascii="Cambria Math" w:hAnsi="Cambria Math"/>
          </w:rPr>
          <m:t>x-</m:t>
        </m:r>
      </m:oMath>
      <w:r w:rsidR="00D03196">
        <w:t xml:space="preserve"> or </w:t>
      </w:r>
      <m:oMath>
        <m:r>
          <w:rPr>
            <w:rFonts w:ascii="Cambria Math" w:hAnsi="Cambria Math"/>
          </w:rPr>
          <m:t>y-</m:t>
        </m:r>
      </m:oMath>
      <w:r w:rsidR="00D03196">
        <w:t>axis.</w:t>
      </w:r>
    </w:p>
    <w:p w14:paraId="5FADF789" w14:textId="05A62027" w:rsidR="00D03196" w:rsidRDefault="005C5F8C" w:rsidP="005C5F8C">
      <w:pPr>
        <w:pStyle w:val="Quote"/>
        <w:ind w:firstLine="720"/>
      </w:pPr>
      <w:r>
        <w:t>a.</w:t>
      </w:r>
      <w:r>
        <w:tab/>
      </w:r>
      <w:r w:rsidR="00D03196">
        <w:t xml:space="preserve">If the given coordinates of the vertices and foci have the form </w:t>
      </w:r>
      <m:oMath>
        <m:r>
          <w:rPr>
            <w:rFonts w:ascii="Cambria Math" w:hAnsi="Cambria Math"/>
          </w:rPr>
          <m:t>(±a,0)</m:t>
        </m:r>
      </m:oMath>
      <w:r w:rsidR="00197592">
        <w:t xml:space="preserve"> and </w:t>
      </w:r>
      <m:oMath>
        <m:r>
          <w:rPr>
            <w:rFonts w:ascii="Cambria Math" w:hAnsi="Cambria Math"/>
          </w:rPr>
          <m:t>(±c,0)</m:t>
        </m:r>
      </m:oMath>
      <w:r w:rsidR="00197592">
        <w:t xml:space="preserve"> respectively, then the major axis is the </w:t>
      </w:r>
      <m:oMath>
        <m:r>
          <w:rPr>
            <w:rFonts w:ascii="Cambria Math" w:hAnsi="Cambria Math"/>
          </w:rPr>
          <m:t>x-</m:t>
        </m:r>
      </m:oMath>
      <w:r w:rsidR="00197592">
        <w:t xml:space="preserve">axis. Use the standard form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=1</m:t>
        </m:r>
      </m:oMath>
      <w:r w:rsidR="001D1C46">
        <w:t>.</w:t>
      </w:r>
    </w:p>
    <w:p w14:paraId="63C68293" w14:textId="5B7B7AE3" w:rsidR="001D1C46" w:rsidRDefault="005C5F8C" w:rsidP="005C5F8C">
      <w:pPr>
        <w:pStyle w:val="Quote"/>
        <w:ind w:firstLine="720"/>
      </w:pPr>
      <w:r>
        <w:t>b.</w:t>
      </w:r>
      <w:r>
        <w:tab/>
      </w:r>
      <w:r w:rsidR="001D1C46">
        <w:t xml:space="preserve">If the given coordinates of the vertices and foci have the form </w:t>
      </w:r>
      <m:oMath>
        <m:r>
          <w:rPr>
            <w:rFonts w:ascii="Cambria Math" w:hAnsi="Cambria Math"/>
          </w:rPr>
          <m:t>(0,±a)</m:t>
        </m:r>
      </m:oMath>
      <w:r w:rsidR="001D1C46">
        <w:t xml:space="preserve"> and </w:t>
      </w:r>
      <m:oMath>
        <m:r>
          <w:rPr>
            <w:rFonts w:ascii="Cambria Math" w:hAnsi="Cambria Math"/>
          </w:rPr>
          <m:t>(±c,0)</m:t>
        </m:r>
      </m:oMath>
      <w:r w:rsidR="001D1C46">
        <w:t xml:space="preserve"> respectively, then the major axis is the </w:t>
      </w:r>
      <m:oMath>
        <m:r>
          <w:rPr>
            <w:rFonts w:ascii="Cambria Math" w:hAnsi="Cambria Math"/>
          </w:rPr>
          <m:t>y-</m:t>
        </m:r>
      </m:oMath>
      <w:r w:rsidR="001D1C46">
        <w:t xml:space="preserve">axis. Use the standard form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=1</m:t>
        </m:r>
      </m:oMath>
      <w:r w:rsidR="001D1C46">
        <w:t>.</w:t>
      </w:r>
    </w:p>
    <w:p w14:paraId="228D9E16" w14:textId="44E9BD6D" w:rsidR="001D1C46" w:rsidRDefault="005C5F8C" w:rsidP="00990E0F">
      <w:pPr>
        <w:pStyle w:val="Quote"/>
      </w:pPr>
      <w:r>
        <w:t>2)</w:t>
      </w:r>
      <w:r>
        <w:tab/>
      </w:r>
      <w:r w:rsidR="001D1C46">
        <w:t xml:space="preserve">Use the equation </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sidR="00990E0F">
        <w:t xml:space="preserve">, along with the given coordinates of the vertices </w:t>
      </w:r>
      <w:r w:rsidR="002D630F">
        <w:t>a</w:t>
      </w:r>
      <w:r w:rsidR="00990E0F">
        <w:t xml:space="preserve">nd foci, to solve for </w:t>
      </w:r>
      <m:oMath>
        <m:sSup>
          <m:sSupPr>
            <m:ctrlPr>
              <w:rPr>
                <w:rFonts w:ascii="Cambria Math" w:hAnsi="Cambria Math"/>
                <w:i/>
              </w:rPr>
            </m:ctrlPr>
          </m:sSupPr>
          <m:e>
            <m:r>
              <w:rPr>
                <w:rFonts w:ascii="Cambria Math" w:hAnsi="Cambria Math"/>
              </w:rPr>
              <m:t>b</m:t>
            </m:r>
          </m:e>
          <m:sup>
            <m:r>
              <w:rPr>
                <w:rFonts w:ascii="Cambria Math" w:hAnsi="Cambria Math"/>
              </w:rPr>
              <m:t>2</m:t>
            </m:r>
          </m:sup>
        </m:sSup>
      </m:oMath>
      <w:r w:rsidR="00990E0F">
        <w:t>.</w:t>
      </w:r>
    </w:p>
    <w:p w14:paraId="0E02AB8F" w14:textId="0DA41A3F" w:rsidR="00990E0F" w:rsidRDefault="005C5F8C" w:rsidP="00990E0F">
      <w:pPr>
        <w:pStyle w:val="Quote"/>
      </w:pPr>
      <w:r>
        <w:t>3)</w:t>
      </w:r>
      <w:r>
        <w:tab/>
      </w:r>
      <w:r w:rsidR="00990E0F">
        <w:t xml:space="preserve">Substitute the values for </w:t>
      </w:r>
      <m:oMath>
        <m:sSup>
          <m:sSupPr>
            <m:ctrlPr>
              <w:rPr>
                <w:rFonts w:ascii="Cambria Math" w:hAnsi="Cambria Math"/>
                <w:i/>
              </w:rPr>
            </m:ctrlPr>
          </m:sSupPr>
          <m:e>
            <m:r>
              <w:rPr>
                <w:rFonts w:ascii="Cambria Math" w:hAnsi="Cambria Math"/>
              </w:rPr>
              <m:t>a</m:t>
            </m:r>
          </m:e>
          <m:sup>
            <m:r>
              <w:rPr>
                <w:rFonts w:ascii="Cambria Math" w:hAnsi="Cambria Math"/>
              </w:rPr>
              <m:t>2</m:t>
            </m:r>
          </m:sup>
        </m:sSup>
      </m:oMath>
      <w:r w:rsidR="00990E0F">
        <w:t xml:space="preserve"> and </w:t>
      </w:r>
      <m:oMath>
        <m:sSup>
          <m:sSupPr>
            <m:ctrlPr>
              <w:rPr>
                <w:rFonts w:ascii="Cambria Math" w:hAnsi="Cambria Math"/>
                <w:i/>
              </w:rPr>
            </m:ctrlPr>
          </m:sSupPr>
          <m:e>
            <m:r>
              <w:rPr>
                <w:rFonts w:ascii="Cambria Math" w:hAnsi="Cambria Math"/>
              </w:rPr>
              <m:t>b</m:t>
            </m:r>
          </m:e>
          <m:sup>
            <m:r>
              <w:rPr>
                <w:rFonts w:ascii="Cambria Math" w:hAnsi="Cambria Math"/>
              </w:rPr>
              <m:t>2</m:t>
            </m:r>
          </m:sup>
        </m:sSup>
      </m:oMath>
      <w:r w:rsidR="00990E0F">
        <w:t xml:space="preserve"> into the standard form of the equation determined in Step 1.</w:t>
      </w:r>
    </w:p>
    <w:p w14:paraId="08F4B9AD" w14:textId="2518BB41" w:rsidR="00990E0F" w:rsidRPr="00D533E5" w:rsidRDefault="00990E0F" w:rsidP="00990E0F">
      <w:pPr>
        <w:rPr>
          <w:rStyle w:val="IntenseEmphasis"/>
        </w:rPr>
      </w:pPr>
      <w:r w:rsidRPr="00D533E5">
        <w:rPr>
          <w:rStyle w:val="IntenseEmphasis"/>
        </w:rPr>
        <w:t>Examples</w:t>
      </w:r>
    </w:p>
    <w:p w14:paraId="0A6F4A4D" w14:textId="52AAA083" w:rsidR="00165AA3" w:rsidRPr="00165AA3" w:rsidRDefault="00165AA3" w:rsidP="00D533E5">
      <w:pPr>
        <w:pStyle w:val="ListParagraph"/>
        <w:numPr>
          <w:ilvl w:val="0"/>
          <w:numId w:val="20"/>
        </w:numPr>
        <w:rPr>
          <w:rFonts w:eastAsiaTheme="minorEastAsia"/>
        </w:rPr>
      </w:pPr>
      <w:r>
        <w:t>For the each of the following, determine whether the given equations represent ellipses. If yes, write in standard form.</w:t>
      </w:r>
    </w:p>
    <w:p w14:paraId="76DC920F" w14:textId="55C93889" w:rsidR="00165AA3" w:rsidRDefault="00165AA3" w:rsidP="005B4FCA">
      <w:pPr>
        <w:pStyle w:val="ListParagraph"/>
        <w:numPr>
          <w:ilvl w:val="3"/>
          <w:numId w:val="28"/>
        </w:numPr>
        <w:spacing w:after="2400"/>
        <w:contextualSpacing w:val="0"/>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m:t>
        </m:r>
      </m:oMath>
    </w:p>
    <w:p w14:paraId="2F9685A5" w14:textId="58E68888" w:rsidR="005B4FCA" w:rsidRDefault="00165AA3" w:rsidP="005B4FCA">
      <w:pPr>
        <w:pStyle w:val="ListParagraph"/>
        <w:numPr>
          <w:ilvl w:val="3"/>
          <w:numId w:val="28"/>
        </w:numPr>
        <w:spacing w:after="2400"/>
        <w:contextualSpacing w:val="0"/>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m:t>
        </m:r>
      </m:oMath>
    </w:p>
    <w:p w14:paraId="1F10B5AE" w14:textId="77777777" w:rsidR="005B4FCA" w:rsidRDefault="005B4FCA">
      <w:pPr>
        <w:spacing w:line="240" w:lineRule="auto"/>
        <w:rPr>
          <w:rFonts w:eastAsiaTheme="minorEastAsia"/>
        </w:rPr>
      </w:pPr>
      <w:r>
        <w:rPr>
          <w:rFonts w:eastAsiaTheme="minorEastAsia"/>
        </w:rPr>
        <w:br w:type="page"/>
      </w:r>
    </w:p>
    <w:p w14:paraId="40D472BF" w14:textId="25F6DC54" w:rsidR="00D533E5" w:rsidRDefault="00D533E5" w:rsidP="005B4FCA">
      <w:pPr>
        <w:pStyle w:val="ListParagraph"/>
        <w:numPr>
          <w:ilvl w:val="0"/>
          <w:numId w:val="20"/>
        </w:numPr>
        <w:spacing w:after="2400"/>
        <w:contextualSpacing w:val="0"/>
        <w:rPr>
          <w:rFonts w:eastAsiaTheme="minorEastAsia"/>
        </w:rPr>
      </w:pPr>
      <w:r>
        <w:lastRenderedPageBreak/>
        <w:t xml:space="preserve">What is the standard form equation of the ellipse that has vertices </w:t>
      </w:r>
      <m:oMath>
        <m:r>
          <w:rPr>
            <w:rFonts w:ascii="Cambria Math" w:hAnsi="Cambria Math"/>
          </w:rPr>
          <m:t>(±8, 0)</m:t>
        </m:r>
      </m:oMath>
      <w:r>
        <w:rPr>
          <w:rFonts w:eastAsiaTheme="minorEastAsia"/>
        </w:rPr>
        <w:t xml:space="preserve"> and foci </w:t>
      </w:r>
      <m:oMath>
        <m:r>
          <w:rPr>
            <w:rFonts w:ascii="Cambria Math" w:eastAsiaTheme="minorEastAsia" w:hAnsi="Cambria Math"/>
          </w:rPr>
          <m:t>(±5,0)</m:t>
        </m:r>
      </m:oMath>
      <w:r>
        <w:rPr>
          <w:rFonts w:eastAsiaTheme="minorEastAsia"/>
        </w:rPr>
        <w:t>?</w:t>
      </w:r>
    </w:p>
    <w:p w14:paraId="038369F7" w14:textId="4866E214" w:rsidR="00931132" w:rsidRDefault="00931132" w:rsidP="005B4FCA">
      <w:pPr>
        <w:pStyle w:val="ListParagraph"/>
        <w:numPr>
          <w:ilvl w:val="0"/>
          <w:numId w:val="20"/>
        </w:numPr>
        <w:spacing w:after="2400"/>
        <w:contextualSpacing w:val="0"/>
        <w:rPr>
          <w:rFonts w:eastAsiaTheme="minorEastAsia"/>
        </w:rPr>
      </w:pPr>
      <w:r>
        <w:t xml:space="preserve">What is the standard form equation of the ellipse that has vertices </w:t>
      </w:r>
      <m:oMath>
        <m:r>
          <w:rPr>
            <w:rFonts w:ascii="Cambria Math" w:hAnsi="Cambria Math"/>
          </w:rPr>
          <m:t>(0,±4)</m:t>
        </m:r>
      </m:oMath>
      <w:r>
        <w:rPr>
          <w:rFonts w:eastAsiaTheme="minorEastAsia"/>
        </w:rPr>
        <w:t xml:space="preserve"> and foci </w:t>
      </w:r>
      <m:oMath>
        <m:r>
          <w:rPr>
            <w:rFonts w:ascii="Cambria Math" w:eastAsiaTheme="minorEastAsia" w:hAnsi="Cambria Math"/>
          </w:rPr>
          <m:t>(0,±</m:t>
        </m:r>
        <m:rad>
          <m:radPr>
            <m:degHide m:val="1"/>
            <m:ctrlPr>
              <w:rPr>
                <w:rFonts w:ascii="Cambria Math" w:eastAsiaTheme="minorEastAsia" w:hAnsi="Cambria Math"/>
                <w:i/>
              </w:rPr>
            </m:ctrlPr>
          </m:radPr>
          <m:deg/>
          <m:e>
            <m:r>
              <w:rPr>
                <w:rFonts w:ascii="Cambria Math" w:eastAsiaTheme="minorEastAsia" w:hAnsi="Cambria Math"/>
              </w:rPr>
              <m:t>15</m:t>
            </m:r>
          </m:e>
        </m:rad>
        <m:r>
          <w:rPr>
            <w:rFonts w:ascii="Cambria Math" w:eastAsiaTheme="minorEastAsia" w:hAnsi="Cambria Math"/>
          </w:rPr>
          <m:t>)</m:t>
        </m:r>
      </m:oMath>
      <w:r>
        <w:rPr>
          <w:rFonts w:eastAsiaTheme="minorEastAsia"/>
        </w:rPr>
        <w:t>?</w:t>
      </w:r>
    </w:p>
    <w:p w14:paraId="71A3448C" w14:textId="19B1E31A" w:rsidR="007A1D0B" w:rsidRDefault="007A1D0B" w:rsidP="00D533E5">
      <w:pPr>
        <w:pStyle w:val="ListParagraph"/>
        <w:numPr>
          <w:ilvl w:val="0"/>
          <w:numId w:val="20"/>
        </w:numPr>
        <w:rPr>
          <w:rFonts w:eastAsiaTheme="minorEastAsia"/>
        </w:rPr>
      </w:pPr>
      <w:r>
        <w:rPr>
          <w:rFonts w:eastAsiaTheme="minorEastAsia"/>
        </w:rPr>
        <w:t>Given the graph of the ellipse, determine its equation.</w:t>
      </w:r>
    </w:p>
    <w:p w14:paraId="58620F8C" w14:textId="6921C707" w:rsidR="007A1D0B" w:rsidRPr="007A1D0B" w:rsidRDefault="007A1D0B" w:rsidP="007A1D0B">
      <w:pPr>
        <w:rPr>
          <w:rFonts w:eastAsiaTheme="minorEastAsia"/>
        </w:rPr>
      </w:pPr>
      <w:r>
        <w:rPr>
          <w:noProof/>
          <w:lang w:eastAsia="zh-TW"/>
        </w:rPr>
        <w:drawing>
          <wp:inline distT="0" distB="0" distL="0" distR="0" wp14:anchorId="24975A95" wp14:editId="4596185A">
            <wp:extent cx="3180944" cy="3360906"/>
            <wp:effectExtent l="0" t="0" r="0" b="5080"/>
            <wp:docPr id="12" name="Picture 12" descr="A vertical ellipse centered at (0, 0) in the x y coordinate system with vertices at (0, 6) and (0, negative 6) and co-vertices at (4, 0) and (negative 4,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vertical ellipse centered at (0, 0) in the x y coordinate system with vertices at (0, 6) and (0, negative 6) and co-vertices at (4, 0) and (negative 4,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8115" cy="3368483"/>
                    </a:xfrm>
                    <a:prstGeom prst="rect">
                      <a:avLst/>
                    </a:prstGeom>
                    <a:noFill/>
                    <a:ln>
                      <a:noFill/>
                    </a:ln>
                  </pic:spPr>
                </pic:pic>
              </a:graphicData>
            </a:graphic>
          </wp:inline>
        </w:drawing>
      </w:r>
    </w:p>
    <w:p w14:paraId="7E424F92" w14:textId="43F700FF" w:rsidR="00931132" w:rsidRDefault="00931132" w:rsidP="00931132">
      <w:pPr>
        <w:rPr>
          <w:rFonts w:eastAsiaTheme="minorEastAsia"/>
        </w:rPr>
      </w:pPr>
    </w:p>
    <w:p w14:paraId="75EE1D36" w14:textId="129CBFCF" w:rsidR="00931132" w:rsidRDefault="00931132" w:rsidP="000A0B81">
      <w:pPr>
        <w:pStyle w:val="Heading2"/>
      </w:pPr>
      <w:r>
        <w:lastRenderedPageBreak/>
        <w:t>Writing Equations of Ellipses Not Centered at the Origin</w:t>
      </w:r>
    </w:p>
    <w:p w14:paraId="715BF5BB" w14:textId="309C47CF" w:rsidR="00473D86" w:rsidRDefault="00473D86" w:rsidP="00473D86">
      <w:pPr>
        <w:pStyle w:val="Quote"/>
        <w:rPr>
          <w:rFonts w:eastAsiaTheme="minorEastAsia"/>
        </w:rPr>
      </w:pPr>
      <w:r w:rsidRPr="00AA240E">
        <w:rPr>
          <w:rStyle w:val="Strong"/>
        </w:rPr>
        <w:t xml:space="preserve">The standard form of the equation of an ellipse with center </w:t>
      </w:r>
      <m:oMath>
        <m:r>
          <w:rPr>
            <w:rStyle w:val="Strong"/>
            <w:rFonts w:ascii="Cambria Math" w:hAnsi="Cambria Math"/>
          </w:rPr>
          <m:t>(h,k)</m:t>
        </m:r>
      </m:oMath>
      <w:r w:rsidRPr="00AA240E">
        <w:rPr>
          <w:rStyle w:val="Strong"/>
        </w:rPr>
        <w:t xml:space="preserve"> and major axis on the </w:t>
      </w:r>
      <m:oMath>
        <m:r>
          <w:rPr>
            <w:rStyle w:val="Strong"/>
            <w:rFonts w:ascii="Cambria Math" w:hAnsi="Cambria Math"/>
          </w:rPr>
          <m:t>x</m:t>
        </m:r>
      </m:oMath>
      <w:r w:rsidRPr="00AA240E">
        <w:rPr>
          <w:rStyle w:val="Strong"/>
        </w:rPr>
        <w:t>-axis</w:t>
      </w:r>
      <w:r>
        <w:rPr>
          <w:rFonts w:eastAsiaTheme="minorEastAsia"/>
        </w:rPr>
        <w:t xml:space="preserve"> is</w:t>
      </w:r>
    </w:p>
    <w:p w14:paraId="6FEF057C" w14:textId="075AA7F0" w:rsidR="00473D86" w:rsidRDefault="00B21C1C" w:rsidP="00473D86">
      <w:pPr>
        <w:pStyle w:val="Quote"/>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y-k</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oMath>
      </m:oMathPara>
    </w:p>
    <w:p w14:paraId="3FB25E4F" w14:textId="5C6EB96C" w:rsidR="00473D86" w:rsidRDefault="00666080" w:rsidP="00473D86">
      <w:pPr>
        <w:pStyle w:val="Quote"/>
        <w:rPr>
          <w:rFonts w:eastAsiaTheme="minorEastAsia"/>
        </w:rPr>
      </w:pPr>
      <w:r>
        <w:rPr>
          <w:rFonts w:eastAsiaTheme="minorEastAsia"/>
        </w:rPr>
        <w:t>w</w:t>
      </w:r>
      <w:r w:rsidR="00473D86">
        <w:rPr>
          <w:rFonts w:eastAsiaTheme="minorEastAsia"/>
        </w:rPr>
        <w:t>here</w:t>
      </w:r>
    </w:p>
    <w:p w14:paraId="38D8C4B5" w14:textId="41BFA446" w:rsidR="00473D86" w:rsidRPr="00F0256F" w:rsidRDefault="00666080" w:rsidP="00473D86">
      <w:pPr>
        <w:pStyle w:val="Quote"/>
        <w:rPr>
          <w:rFonts w:eastAsiaTheme="minorEastAsia"/>
        </w:rPr>
      </w:pPr>
      <w:r>
        <w:rPr>
          <w:rFonts w:ascii="Calibri" w:hAnsi="Calibri" w:cs="Calibri"/>
          <w:sz w:val="25"/>
          <w:szCs w:val="25"/>
        </w:rPr>
        <w:t>•</w:t>
      </w:r>
      <w:r>
        <w:rPr>
          <w:rFonts w:ascii="Calibri" w:hAnsi="Calibri" w:cs="Calibri"/>
          <w:sz w:val="25"/>
          <w:szCs w:val="25"/>
        </w:rPr>
        <w:tab/>
      </w:r>
      <m:oMath>
        <m:r>
          <w:rPr>
            <w:rFonts w:ascii="Cambria Math" w:eastAsiaTheme="minorEastAsia" w:hAnsi="Cambria Math"/>
          </w:rPr>
          <m:t>a&gt;b</m:t>
        </m:r>
      </m:oMath>
    </w:p>
    <w:p w14:paraId="6EFF1C95" w14:textId="12C0D1EC" w:rsidR="00473D86" w:rsidRDefault="00666080" w:rsidP="00473D86">
      <w:pPr>
        <w:pStyle w:val="Quote"/>
        <w:rPr>
          <w:rFonts w:eastAsiaTheme="minorEastAsia"/>
        </w:rPr>
      </w:pPr>
      <w:r>
        <w:rPr>
          <w:rFonts w:ascii="Calibri" w:hAnsi="Calibri" w:cs="Calibri"/>
          <w:sz w:val="25"/>
          <w:szCs w:val="25"/>
        </w:rPr>
        <w:t>•</w:t>
      </w:r>
      <w:r>
        <w:rPr>
          <w:rFonts w:ascii="Calibri" w:hAnsi="Calibri" w:cs="Calibri"/>
          <w:sz w:val="25"/>
          <w:szCs w:val="25"/>
        </w:rPr>
        <w:tab/>
      </w:r>
      <w:r w:rsidR="00473D86">
        <w:rPr>
          <w:rFonts w:eastAsiaTheme="minorEastAsia"/>
        </w:rPr>
        <w:t xml:space="preserve">The length of the major axis is </w:t>
      </w:r>
      <m:oMath>
        <m:r>
          <w:rPr>
            <w:rFonts w:ascii="Cambria Math" w:eastAsiaTheme="minorEastAsia" w:hAnsi="Cambria Math"/>
          </w:rPr>
          <m:t>2a</m:t>
        </m:r>
      </m:oMath>
    </w:p>
    <w:p w14:paraId="4BF86F3F" w14:textId="2D7B2C09" w:rsidR="00473D86" w:rsidRDefault="00666080" w:rsidP="00473D86">
      <w:pPr>
        <w:pStyle w:val="Quote"/>
        <w:rPr>
          <w:rFonts w:eastAsiaTheme="minorEastAsia"/>
        </w:rPr>
      </w:pPr>
      <w:r>
        <w:rPr>
          <w:rFonts w:ascii="Calibri" w:hAnsi="Calibri" w:cs="Calibri"/>
          <w:sz w:val="25"/>
          <w:szCs w:val="25"/>
        </w:rPr>
        <w:t>•</w:t>
      </w:r>
      <w:r>
        <w:rPr>
          <w:rFonts w:ascii="Calibri" w:hAnsi="Calibri" w:cs="Calibri"/>
          <w:sz w:val="25"/>
          <w:szCs w:val="25"/>
        </w:rPr>
        <w:tab/>
      </w:r>
      <w:r w:rsidR="00473D86">
        <w:rPr>
          <w:rFonts w:eastAsiaTheme="minorEastAsia"/>
        </w:rPr>
        <w:t xml:space="preserve">The coordinates of the vertices are </w:t>
      </w:r>
      <m:oMath>
        <m:r>
          <w:rPr>
            <w:rFonts w:ascii="Cambria Math" w:eastAsiaTheme="minorEastAsia" w:hAnsi="Cambria Math"/>
          </w:rPr>
          <m:t>(h±a,k)</m:t>
        </m:r>
      </m:oMath>
    </w:p>
    <w:p w14:paraId="14D0AC1D" w14:textId="73A9971D" w:rsidR="00473D86" w:rsidRDefault="00666080" w:rsidP="00473D86">
      <w:pPr>
        <w:pStyle w:val="Quote"/>
        <w:rPr>
          <w:rFonts w:eastAsiaTheme="minorEastAsia"/>
        </w:rPr>
      </w:pPr>
      <w:r>
        <w:rPr>
          <w:rFonts w:ascii="Calibri" w:hAnsi="Calibri" w:cs="Calibri"/>
          <w:sz w:val="25"/>
          <w:szCs w:val="25"/>
        </w:rPr>
        <w:t>•</w:t>
      </w:r>
      <w:r>
        <w:rPr>
          <w:rFonts w:ascii="Calibri" w:hAnsi="Calibri" w:cs="Calibri"/>
          <w:sz w:val="25"/>
          <w:szCs w:val="25"/>
        </w:rPr>
        <w:tab/>
      </w:r>
      <w:r w:rsidR="00473D86">
        <w:rPr>
          <w:rFonts w:eastAsiaTheme="minorEastAsia"/>
        </w:rPr>
        <w:t xml:space="preserve">The length of the minor axis is </w:t>
      </w:r>
      <m:oMath>
        <m:r>
          <w:rPr>
            <w:rFonts w:ascii="Cambria Math" w:eastAsiaTheme="minorEastAsia" w:hAnsi="Cambria Math"/>
          </w:rPr>
          <m:t>2b</m:t>
        </m:r>
      </m:oMath>
    </w:p>
    <w:p w14:paraId="2467A16A" w14:textId="70B2FD2D" w:rsidR="00473D86" w:rsidRDefault="00666080" w:rsidP="00473D86">
      <w:pPr>
        <w:pStyle w:val="Quote"/>
        <w:rPr>
          <w:rFonts w:eastAsiaTheme="minorEastAsia"/>
        </w:rPr>
      </w:pPr>
      <w:r>
        <w:rPr>
          <w:rFonts w:ascii="Calibri" w:hAnsi="Calibri" w:cs="Calibri"/>
          <w:sz w:val="25"/>
          <w:szCs w:val="25"/>
        </w:rPr>
        <w:t>•</w:t>
      </w:r>
      <w:r>
        <w:rPr>
          <w:rFonts w:ascii="Calibri" w:hAnsi="Calibri" w:cs="Calibri"/>
          <w:sz w:val="25"/>
          <w:szCs w:val="25"/>
        </w:rPr>
        <w:tab/>
      </w:r>
      <w:r w:rsidR="00473D86">
        <w:rPr>
          <w:rFonts w:eastAsiaTheme="minorEastAsia"/>
        </w:rPr>
        <w:t xml:space="preserve">The coordinates of the co-vertices are </w:t>
      </w:r>
      <m:oMath>
        <m:r>
          <w:rPr>
            <w:rFonts w:ascii="Cambria Math" w:eastAsiaTheme="minorEastAsia" w:hAnsi="Cambria Math"/>
          </w:rPr>
          <m:t>(h,k±b)</m:t>
        </m:r>
      </m:oMath>
    </w:p>
    <w:p w14:paraId="36A820EC" w14:textId="4069E74A" w:rsidR="00473D86" w:rsidRPr="00AA240E" w:rsidRDefault="00666080" w:rsidP="00473D86">
      <w:pPr>
        <w:pStyle w:val="Quote"/>
        <w:rPr>
          <w:rFonts w:eastAsiaTheme="minorEastAsia"/>
        </w:rPr>
      </w:pPr>
      <w:r>
        <w:rPr>
          <w:rFonts w:ascii="Calibri" w:hAnsi="Calibri" w:cs="Calibri"/>
          <w:sz w:val="25"/>
          <w:szCs w:val="25"/>
        </w:rPr>
        <w:t>•</w:t>
      </w:r>
      <w:r>
        <w:rPr>
          <w:rFonts w:ascii="Calibri" w:hAnsi="Calibri" w:cs="Calibri"/>
          <w:sz w:val="25"/>
          <w:szCs w:val="25"/>
        </w:rPr>
        <w:tab/>
      </w:r>
      <w:r w:rsidR="00473D86">
        <w:rPr>
          <w:rFonts w:eastAsiaTheme="minorEastAsia"/>
        </w:rPr>
        <w:t xml:space="preserve">The coordinates of the foci are </w:t>
      </w:r>
      <m:oMath>
        <m:r>
          <w:rPr>
            <w:rFonts w:ascii="Cambria Math" w:eastAsiaTheme="minorEastAsia" w:hAnsi="Cambria Math"/>
          </w:rPr>
          <m:t>(h±c,0)</m:t>
        </m:r>
      </m:oMath>
      <w:r w:rsidR="00473D86">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473D86">
        <w:rPr>
          <w:rFonts w:eastAsiaTheme="minorEastAsia"/>
        </w:rPr>
        <w:t xml:space="preserve"> (see figure (a))</w:t>
      </w:r>
    </w:p>
    <w:p w14:paraId="6B03C729" w14:textId="3A700DAE" w:rsidR="00473D86" w:rsidRDefault="00473D86" w:rsidP="00473D86">
      <w:pPr>
        <w:pStyle w:val="Quote"/>
        <w:rPr>
          <w:rFonts w:eastAsiaTheme="minorEastAsia"/>
        </w:rPr>
      </w:pPr>
      <w:r w:rsidRPr="00AA240E">
        <w:rPr>
          <w:rStyle w:val="Strong"/>
        </w:rPr>
        <w:t xml:space="preserve">The standard form of the equation of an ellipse with center </w:t>
      </w:r>
      <m:oMath>
        <m:r>
          <w:rPr>
            <w:rStyle w:val="Strong"/>
            <w:rFonts w:ascii="Cambria Math" w:hAnsi="Cambria Math"/>
          </w:rPr>
          <m:t>(h,k)</m:t>
        </m:r>
      </m:oMath>
      <w:r w:rsidRPr="00AA240E">
        <w:rPr>
          <w:rStyle w:val="Strong"/>
        </w:rPr>
        <w:t xml:space="preserve"> and major axis on the </w:t>
      </w:r>
      <m:oMath>
        <m:r>
          <w:rPr>
            <w:rStyle w:val="Strong"/>
            <w:rFonts w:ascii="Cambria Math" w:hAnsi="Cambria Math"/>
          </w:rPr>
          <m:t>y</m:t>
        </m:r>
      </m:oMath>
      <w:r w:rsidRPr="00AA240E">
        <w:rPr>
          <w:rStyle w:val="Strong"/>
        </w:rPr>
        <w:t>-axis</w:t>
      </w:r>
      <w:r>
        <w:rPr>
          <w:rFonts w:eastAsiaTheme="minorEastAsia"/>
        </w:rPr>
        <w:t xml:space="preserve"> is</w:t>
      </w:r>
    </w:p>
    <w:p w14:paraId="0AFC7066" w14:textId="4F2556EB" w:rsidR="00473D86" w:rsidRDefault="00B21C1C" w:rsidP="00473D86">
      <w:pPr>
        <w:pStyle w:val="Quote"/>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y-k</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=1</m:t>
          </m:r>
        </m:oMath>
      </m:oMathPara>
    </w:p>
    <w:p w14:paraId="1170C051" w14:textId="7EFF7C4D" w:rsidR="00473D86" w:rsidRDefault="00666080" w:rsidP="00473D86">
      <w:pPr>
        <w:pStyle w:val="Quote"/>
        <w:rPr>
          <w:rFonts w:eastAsiaTheme="minorEastAsia"/>
        </w:rPr>
      </w:pPr>
      <w:r>
        <w:rPr>
          <w:rFonts w:eastAsiaTheme="minorEastAsia"/>
        </w:rPr>
        <w:t>w</w:t>
      </w:r>
      <w:r w:rsidR="00473D86">
        <w:rPr>
          <w:rFonts w:eastAsiaTheme="minorEastAsia"/>
        </w:rPr>
        <w:t>here</w:t>
      </w:r>
    </w:p>
    <w:p w14:paraId="2D8E8CF0" w14:textId="68D31918" w:rsidR="00473D86" w:rsidRPr="00F0256F" w:rsidRDefault="00666080" w:rsidP="00473D86">
      <w:pPr>
        <w:pStyle w:val="Quote"/>
        <w:rPr>
          <w:rFonts w:eastAsiaTheme="minorEastAsia"/>
        </w:rPr>
      </w:pPr>
      <w:r>
        <w:rPr>
          <w:rFonts w:ascii="Calibri" w:hAnsi="Calibri" w:cs="Calibri"/>
          <w:sz w:val="25"/>
          <w:szCs w:val="25"/>
        </w:rPr>
        <w:t>•</w:t>
      </w:r>
      <w:r>
        <w:rPr>
          <w:rFonts w:ascii="Calibri" w:hAnsi="Calibri" w:cs="Calibri"/>
          <w:sz w:val="25"/>
          <w:szCs w:val="25"/>
        </w:rPr>
        <w:tab/>
      </w:r>
      <m:oMath>
        <m:r>
          <w:rPr>
            <w:rFonts w:ascii="Cambria Math" w:eastAsiaTheme="minorEastAsia" w:hAnsi="Cambria Math"/>
          </w:rPr>
          <m:t>a&gt;b</m:t>
        </m:r>
      </m:oMath>
    </w:p>
    <w:p w14:paraId="50C19ECA" w14:textId="5CC91F5A" w:rsidR="00473D86" w:rsidRDefault="00666080" w:rsidP="00473D86">
      <w:pPr>
        <w:pStyle w:val="Quote"/>
        <w:rPr>
          <w:rFonts w:eastAsiaTheme="minorEastAsia"/>
        </w:rPr>
      </w:pPr>
      <w:r>
        <w:rPr>
          <w:rFonts w:ascii="Calibri" w:hAnsi="Calibri" w:cs="Calibri"/>
          <w:sz w:val="25"/>
          <w:szCs w:val="25"/>
        </w:rPr>
        <w:t>•</w:t>
      </w:r>
      <w:r>
        <w:rPr>
          <w:rFonts w:ascii="Calibri" w:hAnsi="Calibri" w:cs="Calibri"/>
          <w:sz w:val="25"/>
          <w:szCs w:val="25"/>
        </w:rPr>
        <w:tab/>
      </w:r>
      <w:r w:rsidR="00473D86">
        <w:rPr>
          <w:rFonts w:eastAsiaTheme="minorEastAsia"/>
        </w:rPr>
        <w:t xml:space="preserve">The length of the major axis is </w:t>
      </w:r>
      <m:oMath>
        <m:r>
          <w:rPr>
            <w:rFonts w:ascii="Cambria Math" w:eastAsiaTheme="minorEastAsia" w:hAnsi="Cambria Math"/>
          </w:rPr>
          <m:t>2a</m:t>
        </m:r>
      </m:oMath>
    </w:p>
    <w:p w14:paraId="2EF58FCA" w14:textId="5B3D9A56" w:rsidR="00473D86" w:rsidRDefault="00666080" w:rsidP="00473D86">
      <w:pPr>
        <w:pStyle w:val="Quote"/>
        <w:rPr>
          <w:rFonts w:eastAsiaTheme="minorEastAsia"/>
        </w:rPr>
      </w:pPr>
      <w:r>
        <w:rPr>
          <w:rFonts w:ascii="Calibri" w:hAnsi="Calibri" w:cs="Calibri"/>
          <w:sz w:val="25"/>
          <w:szCs w:val="25"/>
        </w:rPr>
        <w:t>•</w:t>
      </w:r>
      <w:r>
        <w:rPr>
          <w:rFonts w:ascii="Calibri" w:hAnsi="Calibri" w:cs="Calibri"/>
          <w:sz w:val="25"/>
          <w:szCs w:val="25"/>
        </w:rPr>
        <w:tab/>
      </w:r>
      <w:r w:rsidR="00473D86">
        <w:rPr>
          <w:rFonts w:eastAsiaTheme="minorEastAsia"/>
        </w:rPr>
        <w:t xml:space="preserve">The coordinates of the vertices are </w:t>
      </w:r>
      <m:oMath>
        <m:r>
          <w:rPr>
            <w:rFonts w:ascii="Cambria Math" w:eastAsiaTheme="minorEastAsia" w:hAnsi="Cambria Math"/>
          </w:rPr>
          <m:t>(h,k±a)</m:t>
        </m:r>
      </m:oMath>
    </w:p>
    <w:p w14:paraId="1D99FB25" w14:textId="75C46BC4" w:rsidR="00473D86" w:rsidRDefault="00666080" w:rsidP="00473D86">
      <w:pPr>
        <w:pStyle w:val="Quote"/>
        <w:rPr>
          <w:rFonts w:eastAsiaTheme="minorEastAsia"/>
        </w:rPr>
      </w:pPr>
      <w:r>
        <w:rPr>
          <w:rFonts w:ascii="Calibri" w:hAnsi="Calibri" w:cs="Calibri"/>
          <w:sz w:val="25"/>
          <w:szCs w:val="25"/>
        </w:rPr>
        <w:t>•</w:t>
      </w:r>
      <w:r>
        <w:rPr>
          <w:rFonts w:ascii="Calibri" w:hAnsi="Calibri" w:cs="Calibri"/>
          <w:sz w:val="25"/>
          <w:szCs w:val="25"/>
        </w:rPr>
        <w:tab/>
      </w:r>
      <w:r w:rsidR="00473D86">
        <w:rPr>
          <w:rFonts w:eastAsiaTheme="minorEastAsia"/>
        </w:rPr>
        <w:t xml:space="preserve">The length of the minor axis is </w:t>
      </w:r>
      <m:oMath>
        <m:r>
          <w:rPr>
            <w:rFonts w:ascii="Cambria Math" w:eastAsiaTheme="minorEastAsia" w:hAnsi="Cambria Math"/>
          </w:rPr>
          <m:t>2b</m:t>
        </m:r>
      </m:oMath>
    </w:p>
    <w:p w14:paraId="37448E36" w14:textId="73B1773E" w:rsidR="00473D86" w:rsidRDefault="00666080" w:rsidP="00473D86">
      <w:pPr>
        <w:pStyle w:val="Quote"/>
        <w:rPr>
          <w:rFonts w:eastAsiaTheme="minorEastAsia"/>
        </w:rPr>
      </w:pPr>
      <w:r>
        <w:rPr>
          <w:rFonts w:ascii="Calibri" w:hAnsi="Calibri" w:cs="Calibri"/>
          <w:sz w:val="25"/>
          <w:szCs w:val="25"/>
        </w:rPr>
        <w:t>•</w:t>
      </w:r>
      <w:r>
        <w:rPr>
          <w:rFonts w:ascii="Calibri" w:hAnsi="Calibri" w:cs="Calibri"/>
          <w:sz w:val="25"/>
          <w:szCs w:val="25"/>
        </w:rPr>
        <w:tab/>
      </w:r>
      <w:r w:rsidR="00473D86">
        <w:rPr>
          <w:rFonts w:eastAsiaTheme="minorEastAsia"/>
        </w:rPr>
        <w:t xml:space="preserve">The coordinates of the co-vertices are </w:t>
      </w:r>
      <m:oMath>
        <m:r>
          <w:rPr>
            <w:rFonts w:ascii="Cambria Math" w:eastAsiaTheme="minorEastAsia" w:hAnsi="Cambria Math"/>
          </w:rPr>
          <m:t>(h±b,k)</m:t>
        </m:r>
      </m:oMath>
    </w:p>
    <w:p w14:paraId="5C108A4D" w14:textId="2BDE67C4" w:rsidR="00473D86" w:rsidRDefault="00666080" w:rsidP="00473D86">
      <w:pPr>
        <w:pStyle w:val="Quote"/>
        <w:rPr>
          <w:rFonts w:eastAsiaTheme="minorEastAsia"/>
        </w:rPr>
      </w:pPr>
      <w:r>
        <w:rPr>
          <w:rFonts w:ascii="Calibri" w:hAnsi="Calibri" w:cs="Calibri"/>
          <w:sz w:val="25"/>
          <w:szCs w:val="25"/>
        </w:rPr>
        <w:t>•</w:t>
      </w:r>
      <w:r>
        <w:rPr>
          <w:rFonts w:ascii="Calibri" w:hAnsi="Calibri" w:cs="Calibri"/>
          <w:sz w:val="25"/>
          <w:szCs w:val="25"/>
        </w:rPr>
        <w:tab/>
      </w:r>
      <w:r w:rsidR="00473D86">
        <w:rPr>
          <w:rFonts w:eastAsiaTheme="minorEastAsia"/>
        </w:rPr>
        <w:t xml:space="preserve">The coordinates of the foci are </w:t>
      </w:r>
      <m:oMath>
        <m:r>
          <w:rPr>
            <w:rFonts w:ascii="Cambria Math" w:eastAsiaTheme="minorEastAsia" w:hAnsi="Cambria Math"/>
          </w:rPr>
          <m:t>(h,k±c)</m:t>
        </m:r>
      </m:oMath>
      <w:r w:rsidR="00473D86">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473D86">
        <w:rPr>
          <w:rFonts w:eastAsiaTheme="minorEastAsia"/>
        </w:rPr>
        <w:t xml:space="preserve"> (see figure (b))</w:t>
      </w:r>
    </w:p>
    <w:p w14:paraId="0196A044" w14:textId="4CD73D12" w:rsidR="00473D86" w:rsidRPr="00452CE3" w:rsidRDefault="00473D86" w:rsidP="00196C5C">
      <w:pPr>
        <w:pStyle w:val="Quote"/>
        <w:jc w:val="center"/>
        <w:rPr>
          <w:rFonts w:eastAsiaTheme="minorEastAsia"/>
        </w:rPr>
      </w:pPr>
      <w:r>
        <w:rPr>
          <w:noProof/>
          <w:lang w:eastAsia="zh-TW"/>
        </w:rPr>
        <w:lastRenderedPageBreak/>
        <w:drawing>
          <wp:inline distT="0" distB="0" distL="0" distR="0" wp14:anchorId="62DC1995" wp14:editId="6F3514C1">
            <wp:extent cx="4504202" cy="2000250"/>
            <wp:effectExtent l="0" t="0" r="0" b="0"/>
            <wp:docPr id="6" name="Picture 6" descr="Ellipses centered at (h, k) with major and minor axes&#10;https://openstax.org/resources/2580bcb23c74884f0b7ad07552b2d7b8a4fb4d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penstax.org/resources/2580bcb23c74884f0b7ad07552b2d7b8a4fb4d0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4202" cy="2000250"/>
                    </a:xfrm>
                    <a:prstGeom prst="rect">
                      <a:avLst/>
                    </a:prstGeom>
                    <a:noFill/>
                    <a:ln>
                      <a:noFill/>
                    </a:ln>
                  </pic:spPr>
                </pic:pic>
              </a:graphicData>
            </a:graphic>
          </wp:inline>
        </w:drawing>
      </w:r>
    </w:p>
    <w:p w14:paraId="0A8F0096" w14:textId="185443F1" w:rsidR="00473D86" w:rsidRDefault="00473D86" w:rsidP="00473D86">
      <w:pPr>
        <w:pStyle w:val="Quote"/>
        <w:rPr>
          <w:rFonts w:eastAsiaTheme="minorEastAsia"/>
        </w:rPr>
      </w:pPr>
      <w:r>
        <w:t xml:space="preserve">Just as with ellipses centered at the origin, ellipses that are centered at a point </w:t>
      </w:r>
      <m:oMath>
        <m:r>
          <w:rPr>
            <w:rFonts w:ascii="Cambria Math" w:hAnsi="Cambria Math"/>
          </w:rPr>
          <m:t>(h,k)</m:t>
        </m:r>
      </m:oMath>
      <w:r>
        <w:rPr>
          <w:rFonts w:eastAsiaTheme="minorEastAsia"/>
        </w:rPr>
        <w:t xml:space="preserve"> have </w:t>
      </w:r>
      <w:r>
        <w:t xml:space="preserve">vertices, co-vertices, and foci are related by the equation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We can use this relationship along with the midpoint and distance formulas to find the equation of the ellipse in standard form when the vertices and foci are given.</w:t>
      </w:r>
    </w:p>
    <w:p w14:paraId="73BF2840" w14:textId="77777777" w:rsidR="005B3FAB" w:rsidRPr="005B3FAB" w:rsidRDefault="005B3FAB" w:rsidP="005B3FAB"/>
    <w:p w14:paraId="1993E771" w14:textId="0CBCB2A2" w:rsidR="00182C7A" w:rsidRDefault="00182C7A" w:rsidP="00286975">
      <w:pPr>
        <w:pStyle w:val="Quote"/>
      </w:pPr>
      <w:r>
        <w:t>Given the vertices and foci of an ellipse not centered at the origin, write its equation in standard form.</w:t>
      </w:r>
    </w:p>
    <w:p w14:paraId="5A22ABB9" w14:textId="7DCA4FB9" w:rsidR="00182C7A" w:rsidRDefault="00666080" w:rsidP="00286975">
      <w:pPr>
        <w:pStyle w:val="Quote"/>
      </w:pPr>
      <w:r>
        <w:t>1)</w:t>
      </w:r>
      <w:r>
        <w:tab/>
      </w:r>
      <w:r w:rsidR="00182C7A">
        <w:t xml:space="preserve">Determine whether the major axis is parallel to the </w:t>
      </w:r>
      <m:oMath>
        <m:r>
          <w:rPr>
            <w:rFonts w:ascii="Cambria Math" w:hAnsi="Cambria Math"/>
          </w:rPr>
          <m:t>x</m:t>
        </m:r>
      </m:oMath>
      <w:r w:rsidR="00182C7A">
        <w:t xml:space="preserve">- or </w:t>
      </w:r>
      <m:oMath>
        <m:r>
          <w:rPr>
            <w:rFonts w:ascii="Cambria Math" w:hAnsi="Cambria Math"/>
          </w:rPr>
          <m:t>y</m:t>
        </m:r>
      </m:oMath>
      <w:r w:rsidR="00182C7A">
        <w:t>-axis.</w:t>
      </w:r>
    </w:p>
    <w:p w14:paraId="7F22B198" w14:textId="5DFFEDF4" w:rsidR="00182C7A" w:rsidRDefault="00666080" w:rsidP="00666080">
      <w:pPr>
        <w:pStyle w:val="Quote"/>
        <w:ind w:firstLine="720"/>
      </w:pPr>
      <w:r>
        <w:t>a.</w:t>
      </w:r>
      <w:r>
        <w:tab/>
      </w:r>
      <w:r w:rsidR="00182C7A">
        <w:t xml:space="preserve">If the </w:t>
      </w:r>
      <m:oMath>
        <m:r>
          <w:rPr>
            <w:rFonts w:ascii="Cambria Math" w:hAnsi="Cambria Math"/>
          </w:rPr>
          <m:t>y</m:t>
        </m:r>
      </m:oMath>
      <w:r w:rsidR="00182C7A">
        <w:rPr>
          <w:rFonts w:eastAsiaTheme="minorEastAsia"/>
        </w:rPr>
        <w:t>-</w:t>
      </w:r>
      <w:r w:rsidR="00182C7A">
        <w:t xml:space="preserve">coordinates of the given vertices and foci are the same, then the major axis is parallel to the </w:t>
      </w:r>
      <m:oMath>
        <m:r>
          <w:rPr>
            <w:rFonts w:ascii="Cambria Math" w:hAnsi="Cambria Math"/>
          </w:rPr>
          <m:t>x</m:t>
        </m:r>
      </m:oMath>
      <w:r w:rsidR="00182C7A">
        <w:t xml:space="preserve">-axis. Use the standard form </w:t>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=1</m:t>
        </m:r>
      </m:oMath>
      <w:r w:rsidR="00182C7A">
        <w:t>.</w:t>
      </w:r>
    </w:p>
    <w:p w14:paraId="710408CE" w14:textId="308259B9" w:rsidR="00182C7A" w:rsidRDefault="00666080" w:rsidP="00666080">
      <w:pPr>
        <w:pStyle w:val="Quote"/>
        <w:ind w:firstLine="720"/>
      </w:pPr>
      <w:r>
        <w:t>b.</w:t>
      </w:r>
      <w:r>
        <w:tab/>
        <w:t>I</w:t>
      </w:r>
      <w:r w:rsidR="00182C7A">
        <w:t xml:space="preserve">f the </w:t>
      </w:r>
      <m:oMath>
        <m:r>
          <w:rPr>
            <w:rFonts w:ascii="Cambria Math" w:hAnsi="Cambria Math"/>
          </w:rPr>
          <m:t>x</m:t>
        </m:r>
      </m:oMath>
      <w:r w:rsidR="00182C7A">
        <w:rPr>
          <w:rFonts w:eastAsiaTheme="minorEastAsia"/>
        </w:rPr>
        <w:t>-</w:t>
      </w:r>
      <w:r w:rsidR="00182C7A">
        <w:t>coordinates of the given vertices and foci are the same, then the major axis is parallel to the</w:t>
      </w:r>
      <m:oMath>
        <m:r>
          <w:rPr>
            <w:rFonts w:ascii="Cambria Math" w:hAnsi="Cambria Math"/>
          </w:rPr>
          <m:t xml:space="preserve"> y</m:t>
        </m:r>
      </m:oMath>
      <w:r w:rsidR="00182C7A">
        <w:t xml:space="preserve">-axis. Use the standard form </w:t>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=1</m:t>
        </m:r>
      </m:oMath>
      <w:r w:rsidR="00182C7A">
        <w:t>.</w:t>
      </w:r>
    </w:p>
    <w:p w14:paraId="2A02B955" w14:textId="462CD5E6" w:rsidR="00182C7A" w:rsidRDefault="00666080" w:rsidP="00286975">
      <w:pPr>
        <w:pStyle w:val="Quote"/>
        <w:rPr>
          <w:rFonts w:eastAsiaTheme="minorEastAsia"/>
        </w:rPr>
      </w:pPr>
      <w:r>
        <w:t>2)</w:t>
      </w:r>
      <w:r>
        <w:tab/>
      </w:r>
      <w:r w:rsidR="00182C7A">
        <w:t xml:space="preserve">Identify the center of the ellipse </w:t>
      </w:r>
      <m:oMath>
        <m:r>
          <w:rPr>
            <w:rFonts w:ascii="Cambria Math" w:hAnsi="Cambria Math"/>
          </w:rPr>
          <m:t>(h,k)</m:t>
        </m:r>
      </m:oMath>
      <w:r w:rsidR="00182C7A">
        <w:rPr>
          <w:rFonts w:eastAsiaTheme="minorEastAsia"/>
        </w:rPr>
        <w:t xml:space="preserve"> using the midpoint formula and the given coordinates for the vertices. </w:t>
      </w:r>
    </w:p>
    <w:p w14:paraId="07574B80" w14:textId="3EE265E0" w:rsidR="00182C7A" w:rsidRDefault="00666080" w:rsidP="00286975">
      <w:pPr>
        <w:pStyle w:val="Quote"/>
        <w:rPr>
          <w:rFonts w:eastAsiaTheme="minorEastAsia"/>
        </w:rPr>
      </w:pPr>
      <w:r>
        <w:t>3)</w:t>
      </w:r>
      <w:r>
        <w:tab/>
      </w:r>
      <w:r w:rsidR="00182C7A">
        <w:t xml:space="preserve">Find </w:t>
      </w:r>
      <m:oMath>
        <m:sSup>
          <m:sSupPr>
            <m:ctrlPr>
              <w:rPr>
                <w:rFonts w:ascii="Cambria Math" w:hAnsi="Cambria Math"/>
                <w:i/>
              </w:rPr>
            </m:ctrlPr>
          </m:sSupPr>
          <m:e>
            <m:r>
              <w:rPr>
                <w:rFonts w:ascii="Cambria Math" w:hAnsi="Cambria Math"/>
              </w:rPr>
              <m:t>a</m:t>
            </m:r>
          </m:e>
          <m:sup>
            <m:r>
              <w:rPr>
                <w:rFonts w:ascii="Cambria Math" w:hAnsi="Cambria Math"/>
              </w:rPr>
              <m:t>2</m:t>
            </m:r>
          </m:sup>
        </m:sSup>
      </m:oMath>
      <w:r w:rsidR="00613647">
        <w:rPr>
          <w:rFonts w:eastAsiaTheme="minorEastAsia"/>
        </w:rPr>
        <w:t xml:space="preserve"> by solving for the length of the major axis, </w:t>
      </w:r>
      <m:oMath>
        <m:r>
          <w:rPr>
            <w:rFonts w:ascii="Cambria Math" w:eastAsiaTheme="minorEastAsia" w:hAnsi="Cambria Math"/>
          </w:rPr>
          <m:t>2a</m:t>
        </m:r>
      </m:oMath>
      <w:r w:rsidR="00613647">
        <w:rPr>
          <w:rFonts w:eastAsiaTheme="minorEastAsia"/>
        </w:rPr>
        <w:t xml:space="preserve">, which si the distance between the given vertices. </w:t>
      </w:r>
    </w:p>
    <w:p w14:paraId="7319E436" w14:textId="06DA0B89" w:rsidR="00613647" w:rsidRDefault="00666080" w:rsidP="00286975">
      <w:pPr>
        <w:pStyle w:val="Quote"/>
        <w:rPr>
          <w:rFonts w:eastAsiaTheme="minorEastAsia"/>
        </w:rPr>
      </w:pPr>
      <w:r>
        <w:rPr>
          <w:rFonts w:eastAsiaTheme="minorEastAsia"/>
        </w:rPr>
        <w:t>4)</w:t>
      </w:r>
      <w:r>
        <w:rPr>
          <w:rFonts w:eastAsiaTheme="minorEastAsia"/>
        </w:rPr>
        <w:tab/>
      </w:r>
      <w:r w:rsidR="00613647">
        <w:rPr>
          <w:rFonts w:eastAsiaTheme="minorEastAsia"/>
        </w:rPr>
        <w:t xml:space="preserve">Find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613647">
        <w:rPr>
          <w:rFonts w:eastAsiaTheme="minorEastAsia"/>
        </w:rPr>
        <w:t xml:space="preserve"> using </w:t>
      </w:r>
      <m:oMath>
        <m:r>
          <w:rPr>
            <w:rFonts w:ascii="Cambria Math" w:eastAsiaTheme="minorEastAsia" w:hAnsi="Cambria Math"/>
          </w:rPr>
          <m:t>h</m:t>
        </m:r>
      </m:oMath>
      <w:r w:rsidR="00613647">
        <w:rPr>
          <w:rFonts w:eastAsiaTheme="minorEastAsia"/>
        </w:rPr>
        <w:t xml:space="preserve"> and </w:t>
      </w:r>
      <m:oMath>
        <m:r>
          <w:rPr>
            <w:rFonts w:ascii="Cambria Math" w:eastAsiaTheme="minorEastAsia" w:hAnsi="Cambria Math"/>
          </w:rPr>
          <m:t>k</m:t>
        </m:r>
      </m:oMath>
      <w:r w:rsidR="00613647">
        <w:rPr>
          <w:rFonts w:eastAsiaTheme="minorEastAsia"/>
        </w:rPr>
        <w:t xml:space="preserve">, found in Step 2, along with the given </w:t>
      </w:r>
      <w:r w:rsidR="00286975">
        <w:rPr>
          <w:rFonts w:eastAsiaTheme="minorEastAsia"/>
        </w:rPr>
        <w:t>coordinates</w:t>
      </w:r>
      <w:r w:rsidR="00613647">
        <w:rPr>
          <w:rFonts w:eastAsiaTheme="minorEastAsia"/>
        </w:rPr>
        <w:t xml:space="preserve"> for the foci.</w:t>
      </w:r>
    </w:p>
    <w:p w14:paraId="5FB87BD1" w14:textId="2C5894B7" w:rsidR="00613647" w:rsidRDefault="00666080" w:rsidP="00286975">
      <w:pPr>
        <w:pStyle w:val="Quote"/>
      </w:pPr>
      <w:r>
        <w:rPr>
          <w:rFonts w:eastAsiaTheme="minorEastAsia"/>
        </w:rPr>
        <w:t>5)</w:t>
      </w:r>
      <w:r>
        <w:rPr>
          <w:rFonts w:eastAsiaTheme="minorEastAsia"/>
        </w:rPr>
        <w:tab/>
      </w:r>
      <w:r w:rsidR="00613647">
        <w:rPr>
          <w:rFonts w:eastAsiaTheme="minorEastAsia"/>
        </w:rPr>
        <w:t xml:space="preserve">Solve for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613647">
        <w:rPr>
          <w:rFonts w:eastAsiaTheme="minorEastAsia"/>
        </w:rPr>
        <w:t xml:space="preserve"> using the equation </w:t>
      </w:r>
      <w:r w:rsidR="00182C7A">
        <w:t xml:space="preserve"> </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sidR="00613647">
        <w:t>.</w:t>
      </w:r>
      <w:r w:rsidR="00182C7A">
        <w:t xml:space="preserve"> </w:t>
      </w:r>
    </w:p>
    <w:p w14:paraId="4A48DCB4" w14:textId="094AFB55" w:rsidR="006E5E5E" w:rsidRDefault="00666080" w:rsidP="006E5E5E">
      <w:pPr>
        <w:pStyle w:val="Quote"/>
      </w:pPr>
      <w:r>
        <w:t>6)</w:t>
      </w:r>
      <w:r>
        <w:tab/>
      </w:r>
      <w:r w:rsidR="00286975">
        <w:t xml:space="preserve">Substitute the values for </w:t>
      </w:r>
      <m:oMath>
        <m:r>
          <w:rPr>
            <w:rFonts w:ascii="Cambria Math" w:hAnsi="Cambria Math"/>
          </w:rPr>
          <m:t xml:space="preserve">h, k,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oMath>
      <w:r w:rsidR="00286975">
        <w:rPr>
          <w:rFonts w:eastAsiaTheme="minorEastAsia"/>
        </w:rPr>
        <w:t xml:space="preserve">and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286975">
        <w:rPr>
          <w:rFonts w:eastAsiaTheme="minorEastAsia"/>
        </w:rPr>
        <w:t xml:space="preserve"> into the standard form of the equation determined </w:t>
      </w:r>
      <w:r w:rsidR="00182C7A">
        <w:t>in Step 1.</w:t>
      </w:r>
    </w:p>
    <w:p w14:paraId="75CF6880" w14:textId="354337C1" w:rsidR="006E5E5E" w:rsidRPr="006E5E5E" w:rsidRDefault="006E5E5E" w:rsidP="006E5E5E">
      <w:pPr>
        <w:rPr>
          <w:rStyle w:val="IntenseEmphasis"/>
        </w:rPr>
      </w:pPr>
      <w:r w:rsidRPr="006E5E5E">
        <w:rPr>
          <w:rStyle w:val="IntenseEmphasis"/>
        </w:rPr>
        <w:lastRenderedPageBreak/>
        <w:t>Examples</w:t>
      </w:r>
    </w:p>
    <w:p w14:paraId="6EBEA779" w14:textId="0157DA9B" w:rsidR="006E5E5E" w:rsidRPr="006E5E5E" w:rsidRDefault="006E5E5E" w:rsidP="00F23458">
      <w:pPr>
        <w:pStyle w:val="ListParagraph"/>
        <w:numPr>
          <w:ilvl w:val="0"/>
          <w:numId w:val="22"/>
        </w:numPr>
        <w:spacing w:after="2400"/>
        <w:contextualSpacing w:val="0"/>
      </w:pPr>
      <w:r>
        <w:t xml:space="preserve">What is the standard form equation of the ellipse that has vertices </w:t>
      </w:r>
      <m:oMath>
        <m:r>
          <w:rPr>
            <w:rFonts w:ascii="Cambria Math" w:hAnsi="Cambria Math"/>
          </w:rPr>
          <m:t>(-2,-8)</m:t>
        </m:r>
      </m:oMath>
      <w:r>
        <w:rPr>
          <w:rFonts w:eastAsiaTheme="minorEastAsia"/>
        </w:rPr>
        <w:t xml:space="preserve"> and </w:t>
      </w:r>
      <m:oMath>
        <m:r>
          <w:rPr>
            <w:rFonts w:ascii="Cambria Math" w:eastAsiaTheme="minorEastAsia" w:hAnsi="Cambria Math"/>
          </w:rPr>
          <m:t>(-2,2)</m:t>
        </m:r>
      </m:oMath>
      <w:r>
        <w:rPr>
          <w:rFonts w:eastAsiaTheme="minorEastAsia"/>
        </w:rPr>
        <w:t xml:space="preserve"> and foci </w:t>
      </w:r>
      <m:oMath>
        <m:r>
          <w:rPr>
            <w:rFonts w:ascii="Cambria Math" w:eastAsiaTheme="minorEastAsia" w:hAnsi="Cambria Math"/>
          </w:rPr>
          <m:t>(-2,-7)</m:t>
        </m:r>
      </m:oMath>
      <w:r>
        <w:rPr>
          <w:rFonts w:eastAsiaTheme="minorEastAsia"/>
        </w:rPr>
        <w:t xml:space="preserve"> and </w:t>
      </w:r>
      <m:oMath>
        <m:r>
          <w:rPr>
            <w:rFonts w:ascii="Cambria Math" w:eastAsiaTheme="minorEastAsia" w:hAnsi="Cambria Math"/>
          </w:rPr>
          <m:t>(-2, 1)</m:t>
        </m:r>
      </m:oMath>
      <w:r>
        <w:rPr>
          <w:rFonts w:eastAsiaTheme="minorEastAsia"/>
        </w:rPr>
        <w:t>?</w:t>
      </w:r>
    </w:p>
    <w:p w14:paraId="6CBE09CD" w14:textId="5AFE3D78" w:rsidR="006E5E5E" w:rsidRPr="007A1D0B" w:rsidRDefault="006E5E5E" w:rsidP="00F23458">
      <w:pPr>
        <w:pStyle w:val="ListParagraph"/>
        <w:numPr>
          <w:ilvl w:val="0"/>
          <w:numId w:val="22"/>
        </w:numPr>
        <w:spacing w:after="2400"/>
        <w:contextualSpacing w:val="0"/>
      </w:pPr>
      <w:r>
        <w:t xml:space="preserve">What is the standard form equation of the ellipse that has vertices </w:t>
      </w:r>
      <m:oMath>
        <m:r>
          <w:rPr>
            <w:rFonts w:ascii="Cambria Math" w:hAnsi="Cambria Math"/>
          </w:rPr>
          <m:t>(-3,3)</m:t>
        </m:r>
      </m:oMath>
      <w:r>
        <w:rPr>
          <w:rFonts w:eastAsiaTheme="minorEastAsia"/>
        </w:rPr>
        <w:t xml:space="preserve"> and </w:t>
      </w:r>
      <m:oMath>
        <m:r>
          <w:rPr>
            <w:rFonts w:ascii="Cambria Math" w:eastAsiaTheme="minorEastAsia" w:hAnsi="Cambria Math"/>
          </w:rPr>
          <m:t>(5,3)</m:t>
        </m:r>
      </m:oMath>
      <w:r>
        <w:rPr>
          <w:rFonts w:eastAsiaTheme="minorEastAsia"/>
        </w:rPr>
        <w:t xml:space="preserve"> and foci </w:t>
      </w:r>
      <m:oMath>
        <m:r>
          <w:rPr>
            <w:rFonts w:ascii="Cambria Math" w:eastAsiaTheme="minorEastAsia" w:hAnsi="Cambria Math"/>
          </w:rPr>
          <m:t>(1-2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,3)</m:t>
        </m:r>
      </m:oMath>
      <w:r>
        <w:rPr>
          <w:rFonts w:eastAsiaTheme="minorEastAsia"/>
        </w:rPr>
        <w:t xml:space="preserve"> and </w:t>
      </w:r>
      <m:oMath>
        <m:r>
          <w:rPr>
            <w:rFonts w:ascii="Cambria Math" w:eastAsiaTheme="minorEastAsia" w:hAnsi="Cambria Math"/>
          </w:rPr>
          <m:t>(1+2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,3)</m:t>
        </m:r>
      </m:oMath>
      <w:r>
        <w:rPr>
          <w:rFonts w:eastAsiaTheme="minorEastAsia"/>
        </w:rPr>
        <w:t>?</w:t>
      </w:r>
    </w:p>
    <w:p w14:paraId="668911FD" w14:textId="72FF3EF9" w:rsidR="007A1D0B" w:rsidRDefault="007A1D0B" w:rsidP="006E5E5E">
      <w:pPr>
        <w:pStyle w:val="ListParagraph"/>
        <w:numPr>
          <w:ilvl w:val="0"/>
          <w:numId w:val="22"/>
        </w:numPr>
      </w:pPr>
      <w:r>
        <w:t>Given the graph of the ellipse, determine its equation.</w:t>
      </w:r>
    </w:p>
    <w:p w14:paraId="72953727" w14:textId="0366E374" w:rsidR="001E222E" w:rsidRDefault="001E222E" w:rsidP="001E222E">
      <w:pPr>
        <w:pStyle w:val="ListParagraph"/>
        <w:numPr>
          <w:ilvl w:val="3"/>
          <w:numId w:val="22"/>
        </w:numPr>
      </w:pPr>
    </w:p>
    <w:p w14:paraId="451FC234" w14:textId="7A9649AC" w:rsidR="001E222E" w:rsidRDefault="001E222E" w:rsidP="001E222E">
      <w:pPr>
        <w:pStyle w:val="ListParagraph"/>
        <w:ind w:left="2880"/>
      </w:pPr>
      <w:r>
        <w:rPr>
          <w:noProof/>
          <w:lang w:eastAsia="zh-TW"/>
        </w:rPr>
        <w:drawing>
          <wp:inline distT="0" distB="0" distL="0" distR="0" wp14:anchorId="6F9CF889" wp14:editId="2482C7ED">
            <wp:extent cx="3430556" cy="3409950"/>
            <wp:effectExtent l="0" t="0" r="0" b="0"/>
            <wp:docPr id="14" name="Picture 14" descr="A vertical ellipse tangent to the y-axis at (0, 2) in the x y coordinate system and intersecting the x-axis midway between (negative 4, 0) and (negative 3, 0) and also (negative 1, 0) and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vertical ellipse tangent to the y-axis at (0, 2) in the x y coordinate system and intersecting the x-axis midway between (negative 4, 0) and (negative 3, 0) and also (negative 1, 0) and (0, 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8888" cy="3448052"/>
                    </a:xfrm>
                    <a:prstGeom prst="rect">
                      <a:avLst/>
                    </a:prstGeom>
                    <a:noFill/>
                    <a:ln>
                      <a:noFill/>
                    </a:ln>
                  </pic:spPr>
                </pic:pic>
              </a:graphicData>
            </a:graphic>
          </wp:inline>
        </w:drawing>
      </w:r>
    </w:p>
    <w:p w14:paraId="0E6C04EF" w14:textId="77777777" w:rsidR="001E222E" w:rsidRDefault="001E222E" w:rsidP="001E222E">
      <w:pPr>
        <w:pStyle w:val="ListParagraph"/>
        <w:numPr>
          <w:ilvl w:val="3"/>
          <w:numId w:val="22"/>
        </w:numPr>
      </w:pPr>
    </w:p>
    <w:p w14:paraId="7954B027" w14:textId="112C9265" w:rsidR="001E222E" w:rsidRDefault="001E222E" w:rsidP="007A1D0B">
      <w:pPr>
        <w:rPr>
          <w:noProof/>
          <w:lang w:eastAsia="zh-TW"/>
        </w:rPr>
      </w:pPr>
    </w:p>
    <w:p w14:paraId="641A5139" w14:textId="6E6A2685" w:rsidR="007A1D0B" w:rsidRPr="006E5E5E" w:rsidRDefault="007A1D0B" w:rsidP="007A1D0B">
      <w:r>
        <w:rPr>
          <w:noProof/>
          <w:lang w:eastAsia="zh-TW"/>
        </w:rPr>
        <w:drawing>
          <wp:inline distT="0" distB="0" distL="0" distR="0" wp14:anchorId="43827F6B" wp14:editId="21AE63F9">
            <wp:extent cx="4497448" cy="3613150"/>
            <wp:effectExtent l="0" t="0" r="0" b="6350"/>
            <wp:docPr id="15" name="Picture 15" descr="A horizontal ellipse in the x y coordinate system extending between x = negative 2 and x = 4, intersecting the y-axis at (2, 0) and (4,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horizontal ellipse in the x y coordinate system extending between x = negative 2 and x = 4, intersecting the y-axis at (2, 0) and (4, 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7276" cy="3629079"/>
                    </a:xfrm>
                    <a:prstGeom prst="rect">
                      <a:avLst/>
                    </a:prstGeom>
                    <a:noFill/>
                    <a:ln>
                      <a:noFill/>
                    </a:ln>
                  </pic:spPr>
                </pic:pic>
              </a:graphicData>
            </a:graphic>
          </wp:inline>
        </w:drawing>
      </w:r>
    </w:p>
    <w:p w14:paraId="3E18EAC9" w14:textId="2E5E32D8" w:rsidR="00452CE3" w:rsidRDefault="00D44E55" w:rsidP="000A0B81">
      <w:pPr>
        <w:pStyle w:val="Heading1"/>
      </w:pPr>
      <w:r>
        <w:br w:type="page"/>
      </w:r>
      <w:r>
        <w:lastRenderedPageBreak/>
        <w:t>Graphing Ellipses</w:t>
      </w:r>
    </w:p>
    <w:p w14:paraId="1D7BC6DD" w14:textId="5648119F" w:rsidR="00D44E55" w:rsidRDefault="00D44E55" w:rsidP="00B14C95">
      <w:pPr>
        <w:pStyle w:val="Quote"/>
        <w:rPr>
          <w:rStyle w:val="Strong"/>
        </w:rPr>
      </w:pPr>
      <w:r w:rsidRPr="002B772C">
        <w:rPr>
          <w:rStyle w:val="Strong"/>
        </w:rPr>
        <w:t xml:space="preserve">Given the standard form of an equation for an ellipse centered at </w:t>
      </w:r>
      <m:oMath>
        <m:r>
          <w:rPr>
            <w:rStyle w:val="Strong"/>
            <w:rFonts w:ascii="Cambria Math" w:hAnsi="Cambria Math"/>
          </w:rPr>
          <m:t>(h,k)</m:t>
        </m:r>
      </m:oMath>
      <w:r w:rsidRPr="002B772C">
        <w:rPr>
          <w:rStyle w:val="Strong"/>
        </w:rPr>
        <w:t>, sketch the graph.</w:t>
      </w:r>
    </w:p>
    <w:p w14:paraId="25D8E59E" w14:textId="0D3D7F08" w:rsidR="00B14C95" w:rsidRPr="00B14C95" w:rsidRDefault="00B14C95" w:rsidP="00B14C95">
      <w:pPr>
        <w:pStyle w:val="Quote"/>
        <w:rPr>
          <w:i/>
          <w:iCs/>
          <w:color w:val="404040" w:themeColor="text1" w:themeTint="BF"/>
        </w:rPr>
      </w:pPr>
      <w:r w:rsidRPr="00B14C95">
        <w:rPr>
          <w:rStyle w:val="SubtleEmphasis"/>
        </w:rPr>
        <w:t xml:space="preserve">*Note: if the center is at the origin then </w:t>
      </w:r>
      <m:oMath>
        <m:d>
          <m:dPr>
            <m:ctrlPr>
              <w:rPr>
                <w:rStyle w:val="SubtleEmphasis"/>
                <w:rFonts w:ascii="Cambria Math" w:hAnsi="Cambria Math"/>
                <w:i w:val="0"/>
                <w:iCs w:val="0"/>
              </w:rPr>
            </m:ctrlPr>
          </m:dPr>
          <m:e>
            <m:r>
              <w:rPr>
                <w:rStyle w:val="SubtleEmphasis"/>
                <w:rFonts w:ascii="Cambria Math" w:hAnsi="Cambria Math"/>
              </w:rPr>
              <m:t>h,k</m:t>
            </m:r>
          </m:e>
        </m:d>
        <m:r>
          <w:rPr>
            <w:rStyle w:val="SubtleEmphasis"/>
            <w:rFonts w:ascii="Cambria Math" w:hAnsi="Cambria Math"/>
          </w:rPr>
          <m:t>=(0,0)</m:t>
        </m:r>
      </m:oMath>
      <w:r w:rsidRPr="00B14C95">
        <w:rPr>
          <w:rStyle w:val="SubtleEmphasis"/>
        </w:rPr>
        <w:t>.</w:t>
      </w:r>
    </w:p>
    <w:p w14:paraId="44D803A6" w14:textId="77777777" w:rsidR="009C12EA" w:rsidRDefault="008735EB" w:rsidP="009C12EA">
      <w:pPr>
        <w:pStyle w:val="Quote"/>
      </w:pPr>
      <w:r>
        <w:rPr>
          <w:rFonts w:eastAsiaTheme="minorEastAsia"/>
        </w:rPr>
        <w:t>1)</w:t>
      </w:r>
      <w:r>
        <w:rPr>
          <w:rFonts w:eastAsiaTheme="minorEastAsia"/>
        </w:rPr>
        <w:tab/>
      </w:r>
      <w:r w:rsidR="00D44E55">
        <w:rPr>
          <w:rFonts w:eastAsiaTheme="minorEastAsia"/>
        </w:rPr>
        <w:t xml:space="preserve">Use the standard forms of the equations of an ellipse to determine the </w:t>
      </w:r>
      <w:r w:rsidR="00EA5BBE">
        <w:rPr>
          <w:rFonts w:eastAsiaTheme="minorEastAsia"/>
        </w:rPr>
        <w:t xml:space="preserve">center, position of the </w:t>
      </w:r>
      <w:r w:rsidR="00D44E55">
        <w:rPr>
          <w:rFonts w:eastAsiaTheme="minorEastAsia"/>
        </w:rPr>
        <w:t>major axis, vertices, co-vertices, and foci.</w:t>
      </w:r>
    </w:p>
    <w:p w14:paraId="0A5F3FF0" w14:textId="2E10C1DC" w:rsidR="00D44E55" w:rsidRPr="002B772C" w:rsidRDefault="00195192" w:rsidP="009C12EA">
      <w:pPr>
        <w:pStyle w:val="Quote"/>
      </w:pPr>
      <w:r>
        <w:rPr>
          <w:rFonts w:eastAsiaTheme="minorEastAsia"/>
        </w:rPr>
        <w:t xml:space="preserve"> </w:t>
      </w:r>
      <w:r w:rsidR="009C12EA">
        <w:rPr>
          <w:rFonts w:eastAsiaTheme="minorEastAsia"/>
        </w:rPr>
        <w:t xml:space="preserve"> </w:t>
      </w:r>
      <w:r w:rsidR="008735EB">
        <w:rPr>
          <w:rFonts w:eastAsiaTheme="minorEastAsia"/>
        </w:rPr>
        <w:t>a.</w:t>
      </w:r>
      <w:r w:rsidR="008735EB">
        <w:rPr>
          <w:rFonts w:eastAsiaTheme="minorEastAsia"/>
        </w:rPr>
        <w:tab/>
      </w:r>
      <w:r w:rsidR="00D44E55">
        <w:rPr>
          <w:rFonts w:eastAsiaTheme="minorEastAsia"/>
        </w:rPr>
        <w:t xml:space="preserve">If the equation is in the form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oMath>
      <w:r w:rsidR="00D44E55">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y-k</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oMath>
      <w:r w:rsidR="00D44E55">
        <w:rPr>
          <w:rFonts w:eastAsiaTheme="minorEastAsia"/>
        </w:rPr>
        <w:t xml:space="preserve">, where </w:t>
      </w:r>
      <m:oMath>
        <m:r>
          <w:rPr>
            <w:rFonts w:ascii="Cambria Math" w:eastAsiaTheme="minorEastAsia" w:hAnsi="Cambria Math"/>
          </w:rPr>
          <m:t>a&gt;b</m:t>
        </m:r>
      </m:oMath>
      <w:r w:rsidR="00D44E55">
        <w:rPr>
          <w:rFonts w:eastAsiaTheme="minorEastAsia"/>
        </w:rPr>
        <w:t xml:space="preserve">, then </w:t>
      </w:r>
    </w:p>
    <w:p w14:paraId="46445E57" w14:textId="360A838C" w:rsidR="00EA5BBE" w:rsidRDefault="008735EB" w:rsidP="008735EB">
      <w:pPr>
        <w:pStyle w:val="Quote"/>
        <w:ind w:firstLine="720"/>
        <w:rPr>
          <w:rFonts w:eastAsiaTheme="minorEastAsia"/>
        </w:rPr>
      </w:pPr>
      <w:r>
        <w:rPr>
          <w:rFonts w:ascii="Calibri" w:hAnsi="Calibri" w:cs="Calibri"/>
          <w:sz w:val="25"/>
          <w:szCs w:val="25"/>
        </w:rPr>
        <w:t>•</w:t>
      </w:r>
      <w:r>
        <w:rPr>
          <w:rFonts w:ascii="Calibri" w:hAnsi="Calibri" w:cs="Calibri"/>
          <w:sz w:val="25"/>
          <w:szCs w:val="25"/>
        </w:rPr>
        <w:tab/>
      </w:r>
      <w:r w:rsidR="00EA5BBE">
        <w:rPr>
          <w:rFonts w:eastAsiaTheme="minorEastAsia"/>
        </w:rPr>
        <w:t xml:space="preserve">The center is </w:t>
      </w:r>
      <m:oMath>
        <m:r>
          <w:rPr>
            <w:rFonts w:ascii="Cambria Math" w:eastAsiaTheme="minorEastAsia" w:hAnsi="Cambria Math"/>
          </w:rPr>
          <m:t>(h,k)</m:t>
        </m:r>
      </m:oMath>
    </w:p>
    <w:p w14:paraId="03248281" w14:textId="49B8733C" w:rsidR="00D44E55" w:rsidRPr="002B772C" w:rsidRDefault="00195192" w:rsidP="00195192">
      <w:pPr>
        <w:pStyle w:val="Quote"/>
        <w:ind w:firstLine="720"/>
      </w:pPr>
      <w:r>
        <w:rPr>
          <w:rFonts w:ascii="Calibri" w:hAnsi="Calibri" w:cs="Calibri"/>
          <w:sz w:val="25"/>
          <w:szCs w:val="25"/>
        </w:rPr>
        <w:t>•</w:t>
      </w:r>
      <w:r>
        <w:rPr>
          <w:rFonts w:ascii="Calibri" w:hAnsi="Calibri" w:cs="Calibri"/>
          <w:sz w:val="25"/>
          <w:szCs w:val="25"/>
        </w:rPr>
        <w:tab/>
      </w:r>
      <w:r w:rsidR="00D44E55">
        <w:rPr>
          <w:rFonts w:eastAsiaTheme="minorEastAsia"/>
        </w:rPr>
        <w:t xml:space="preserve">The major axis is </w:t>
      </w:r>
      <w:r w:rsidR="00EA5BBE">
        <w:rPr>
          <w:rFonts w:eastAsiaTheme="minorEastAsia"/>
        </w:rPr>
        <w:t xml:space="preserve">parallel to </w:t>
      </w:r>
      <w:r w:rsidR="00D44E55">
        <w:rPr>
          <w:rFonts w:eastAsiaTheme="minorEastAsia"/>
        </w:rPr>
        <w:t xml:space="preserve">the </w:t>
      </w:r>
      <m:oMath>
        <m:r>
          <w:rPr>
            <w:rFonts w:ascii="Cambria Math" w:eastAsiaTheme="minorEastAsia" w:hAnsi="Cambria Math"/>
          </w:rPr>
          <m:t>x</m:t>
        </m:r>
      </m:oMath>
      <w:r w:rsidR="00D44E55">
        <w:rPr>
          <w:rFonts w:eastAsiaTheme="minorEastAsia"/>
        </w:rPr>
        <w:t>-axis</w:t>
      </w:r>
    </w:p>
    <w:p w14:paraId="2AAF37B3" w14:textId="0AA0D16F" w:rsidR="00D44E55" w:rsidRPr="002B772C" w:rsidRDefault="00195192" w:rsidP="00195192">
      <w:pPr>
        <w:pStyle w:val="Quote"/>
        <w:ind w:firstLine="720"/>
      </w:pPr>
      <w:r>
        <w:rPr>
          <w:rFonts w:ascii="Calibri" w:hAnsi="Calibri" w:cs="Calibri"/>
          <w:sz w:val="25"/>
          <w:szCs w:val="25"/>
        </w:rPr>
        <w:t>•</w:t>
      </w:r>
      <w:r>
        <w:rPr>
          <w:rFonts w:ascii="Calibri" w:hAnsi="Calibri" w:cs="Calibri"/>
          <w:sz w:val="25"/>
          <w:szCs w:val="25"/>
        </w:rPr>
        <w:tab/>
      </w:r>
      <w:r w:rsidR="00D44E55">
        <w:rPr>
          <w:rFonts w:eastAsiaTheme="minorEastAsia"/>
        </w:rPr>
        <w:t xml:space="preserve">The coordinates of the vertices are </w:t>
      </w:r>
      <m:oMath>
        <m:r>
          <w:rPr>
            <w:rFonts w:ascii="Cambria Math" w:eastAsiaTheme="minorEastAsia" w:hAnsi="Cambria Math"/>
          </w:rPr>
          <m:t>(h±a,k)</m:t>
        </m:r>
      </m:oMath>
      <w:bookmarkStart w:id="0" w:name="_GoBack"/>
      <w:bookmarkEnd w:id="0"/>
    </w:p>
    <w:p w14:paraId="1EF8A7A5" w14:textId="535B491D" w:rsidR="00D44E55" w:rsidRPr="002B772C" w:rsidRDefault="00195192" w:rsidP="00195192">
      <w:pPr>
        <w:pStyle w:val="Quote"/>
        <w:ind w:firstLine="720"/>
      </w:pPr>
      <w:r>
        <w:rPr>
          <w:rFonts w:ascii="Calibri" w:hAnsi="Calibri" w:cs="Calibri"/>
          <w:sz w:val="25"/>
          <w:szCs w:val="25"/>
        </w:rPr>
        <w:t>•</w:t>
      </w:r>
      <w:r>
        <w:rPr>
          <w:rFonts w:ascii="Calibri" w:hAnsi="Calibri" w:cs="Calibri"/>
          <w:sz w:val="25"/>
          <w:szCs w:val="25"/>
        </w:rPr>
        <w:tab/>
      </w:r>
      <w:r w:rsidR="00D44E55">
        <w:t xml:space="preserve">The coordinates of the co-vertices are </w:t>
      </w:r>
      <m:oMath>
        <m:r>
          <w:rPr>
            <w:rFonts w:ascii="Cambria Math" w:hAnsi="Cambria Math"/>
          </w:rPr>
          <m:t>(h, k±b)</m:t>
        </m:r>
      </m:oMath>
    </w:p>
    <w:p w14:paraId="5C954FF5" w14:textId="77777777" w:rsidR="009C12EA" w:rsidRDefault="00195192" w:rsidP="009C12EA">
      <w:pPr>
        <w:pStyle w:val="Quote"/>
        <w:ind w:firstLine="720"/>
      </w:pPr>
      <w:r>
        <w:rPr>
          <w:rFonts w:ascii="Calibri" w:hAnsi="Calibri" w:cs="Calibri"/>
          <w:sz w:val="25"/>
          <w:szCs w:val="25"/>
        </w:rPr>
        <w:t>•</w:t>
      </w:r>
      <w:r>
        <w:rPr>
          <w:rFonts w:ascii="Calibri" w:hAnsi="Calibri" w:cs="Calibri"/>
          <w:sz w:val="25"/>
          <w:szCs w:val="25"/>
        </w:rPr>
        <w:tab/>
      </w:r>
      <w:r w:rsidR="00D44E55">
        <w:rPr>
          <w:rFonts w:eastAsiaTheme="minorEastAsia"/>
        </w:rPr>
        <w:t xml:space="preserve">The coordinates of the foci are </w:t>
      </w:r>
      <m:oMath>
        <m:r>
          <w:rPr>
            <w:rFonts w:ascii="Cambria Math" w:eastAsiaTheme="minorEastAsia" w:hAnsi="Cambria Math"/>
          </w:rPr>
          <m:t>(h±c,k)</m:t>
        </m:r>
      </m:oMath>
    </w:p>
    <w:p w14:paraId="08407ACF" w14:textId="672951A1" w:rsidR="00D44E55" w:rsidRPr="002B772C" w:rsidRDefault="00195192" w:rsidP="009C12EA">
      <w:pPr>
        <w:pStyle w:val="Quote"/>
      </w:pPr>
      <w:r>
        <w:rPr>
          <w:rFonts w:ascii="Calibri" w:hAnsi="Calibri" w:cs="Calibri"/>
          <w:sz w:val="25"/>
          <w:szCs w:val="25"/>
        </w:rPr>
        <w:t xml:space="preserve"> </w:t>
      </w:r>
      <w:r w:rsidR="009C12EA">
        <w:rPr>
          <w:rFonts w:ascii="Calibri" w:hAnsi="Calibri" w:cs="Calibri"/>
          <w:sz w:val="25"/>
          <w:szCs w:val="25"/>
        </w:rPr>
        <w:t xml:space="preserve"> </w:t>
      </w:r>
      <w:r>
        <w:rPr>
          <w:rFonts w:ascii="Calibri" w:hAnsi="Calibri" w:cs="Calibri"/>
          <w:sz w:val="25"/>
          <w:szCs w:val="25"/>
        </w:rPr>
        <w:t>b.</w:t>
      </w:r>
      <w:r>
        <w:rPr>
          <w:rFonts w:ascii="Calibri" w:hAnsi="Calibri" w:cs="Calibri"/>
          <w:sz w:val="25"/>
          <w:szCs w:val="25"/>
        </w:rPr>
        <w:tab/>
      </w:r>
      <w:r w:rsidR="00D44E55">
        <w:rPr>
          <w:rFonts w:eastAsiaTheme="minorEastAsia"/>
        </w:rPr>
        <w:t xml:space="preserve">If the equation is in the form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oMath>
      <w:r w:rsidR="00D44E55">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y-k</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=1</m:t>
        </m:r>
      </m:oMath>
      <w:r w:rsidR="00D44E55">
        <w:rPr>
          <w:rFonts w:eastAsiaTheme="minorEastAsia"/>
        </w:rPr>
        <w:t xml:space="preserve">, where </w:t>
      </w:r>
      <m:oMath>
        <m:r>
          <w:rPr>
            <w:rFonts w:ascii="Cambria Math" w:eastAsiaTheme="minorEastAsia" w:hAnsi="Cambria Math"/>
          </w:rPr>
          <m:t>a&gt;b</m:t>
        </m:r>
      </m:oMath>
      <w:r w:rsidR="00D44E55">
        <w:rPr>
          <w:rFonts w:eastAsiaTheme="minorEastAsia"/>
        </w:rPr>
        <w:t xml:space="preserve">, then </w:t>
      </w:r>
    </w:p>
    <w:p w14:paraId="6CB1254D" w14:textId="17FF46F5" w:rsidR="00EA5BBE" w:rsidRDefault="00195192" w:rsidP="00195192">
      <w:pPr>
        <w:pStyle w:val="Quote"/>
        <w:ind w:firstLine="720"/>
        <w:rPr>
          <w:rFonts w:eastAsiaTheme="minorEastAsia"/>
        </w:rPr>
      </w:pPr>
      <w:r>
        <w:rPr>
          <w:rFonts w:ascii="Calibri" w:hAnsi="Calibri" w:cs="Calibri"/>
          <w:sz w:val="25"/>
          <w:szCs w:val="25"/>
        </w:rPr>
        <w:t>•</w:t>
      </w:r>
      <w:r>
        <w:rPr>
          <w:rFonts w:ascii="Calibri" w:hAnsi="Calibri" w:cs="Calibri"/>
          <w:sz w:val="25"/>
          <w:szCs w:val="25"/>
        </w:rPr>
        <w:tab/>
      </w:r>
      <w:r w:rsidR="00EA5BBE">
        <w:rPr>
          <w:rFonts w:eastAsiaTheme="minorEastAsia"/>
        </w:rPr>
        <w:t xml:space="preserve">The center is </w:t>
      </w:r>
      <m:oMath>
        <m:r>
          <w:rPr>
            <w:rFonts w:ascii="Cambria Math" w:eastAsiaTheme="minorEastAsia" w:hAnsi="Cambria Math"/>
          </w:rPr>
          <m:t>(h,k)</m:t>
        </m:r>
      </m:oMath>
    </w:p>
    <w:p w14:paraId="2CB3FEC3" w14:textId="5B8B859A" w:rsidR="00D44E55" w:rsidRPr="002B772C" w:rsidRDefault="00195192" w:rsidP="00195192">
      <w:pPr>
        <w:pStyle w:val="Quote"/>
        <w:ind w:firstLine="720"/>
      </w:pPr>
      <w:r>
        <w:rPr>
          <w:rFonts w:ascii="Calibri" w:hAnsi="Calibri" w:cs="Calibri"/>
          <w:sz w:val="25"/>
          <w:szCs w:val="25"/>
        </w:rPr>
        <w:t>•</w:t>
      </w:r>
      <w:r>
        <w:rPr>
          <w:rFonts w:ascii="Calibri" w:hAnsi="Calibri" w:cs="Calibri"/>
          <w:sz w:val="25"/>
          <w:szCs w:val="25"/>
        </w:rPr>
        <w:tab/>
      </w:r>
      <w:r w:rsidR="00D44E55">
        <w:rPr>
          <w:rFonts w:eastAsiaTheme="minorEastAsia"/>
        </w:rPr>
        <w:t xml:space="preserve">The major axis is </w:t>
      </w:r>
      <w:r w:rsidR="00EA5BBE">
        <w:rPr>
          <w:rFonts w:eastAsiaTheme="minorEastAsia"/>
        </w:rPr>
        <w:t xml:space="preserve">parallel to </w:t>
      </w:r>
      <w:r w:rsidR="00D44E55">
        <w:rPr>
          <w:rFonts w:eastAsiaTheme="minorEastAsia"/>
        </w:rPr>
        <w:t xml:space="preserve">the </w:t>
      </w:r>
      <m:oMath>
        <m:r>
          <w:rPr>
            <w:rFonts w:ascii="Cambria Math" w:eastAsiaTheme="minorEastAsia" w:hAnsi="Cambria Math"/>
          </w:rPr>
          <m:t>y</m:t>
        </m:r>
      </m:oMath>
      <w:r w:rsidR="00D44E55">
        <w:rPr>
          <w:rFonts w:eastAsiaTheme="minorEastAsia"/>
        </w:rPr>
        <w:t>-axis</w:t>
      </w:r>
    </w:p>
    <w:p w14:paraId="10415516" w14:textId="6B80FB67" w:rsidR="00D44E55" w:rsidRPr="002B772C" w:rsidRDefault="00195192" w:rsidP="00195192">
      <w:pPr>
        <w:pStyle w:val="Quote"/>
        <w:ind w:firstLine="720"/>
      </w:pPr>
      <w:r>
        <w:rPr>
          <w:rFonts w:ascii="Calibri" w:hAnsi="Calibri" w:cs="Calibri"/>
          <w:sz w:val="25"/>
          <w:szCs w:val="25"/>
        </w:rPr>
        <w:t>•</w:t>
      </w:r>
      <w:r>
        <w:rPr>
          <w:rFonts w:ascii="Calibri" w:hAnsi="Calibri" w:cs="Calibri"/>
          <w:sz w:val="25"/>
          <w:szCs w:val="25"/>
        </w:rPr>
        <w:tab/>
      </w:r>
      <w:r w:rsidR="00D44E55">
        <w:rPr>
          <w:rFonts w:eastAsiaTheme="minorEastAsia"/>
        </w:rPr>
        <w:t xml:space="preserve">The coordinates of the vertices are </w:t>
      </w:r>
      <m:oMath>
        <m:r>
          <w:rPr>
            <w:rFonts w:ascii="Cambria Math" w:eastAsiaTheme="minorEastAsia" w:hAnsi="Cambria Math"/>
          </w:rPr>
          <m:t>(h,k±a)</m:t>
        </m:r>
      </m:oMath>
    </w:p>
    <w:p w14:paraId="3569E317" w14:textId="0FA19850" w:rsidR="00D44E55" w:rsidRPr="002B772C" w:rsidRDefault="00195192" w:rsidP="00195192">
      <w:pPr>
        <w:pStyle w:val="Quote"/>
        <w:ind w:firstLine="720"/>
      </w:pPr>
      <w:r>
        <w:rPr>
          <w:rFonts w:ascii="Calibri" w:hAnsi="Calibri" w:cs="Calibri"/>
          <w:sz w:val="25"/>
          <w:szCs w:val="25"/>
        </w:rPr>
        <w:t>•</w:t>
      </w:r>
      <w:r>
        <w:rPr>
          <w:rFonts w:ascii="Calibri" w:hAnsi="Calibri" w:cs="Calibri"/>
          <w:sz w:val="25"/>
          <w:szCs w:val="25"/>
        </w:rPr>
        <w:tab/>
      </w:r>
      <w:r w:rsidR="00D44E55">
        <w:t xml:space="preserve">The coordinates of the co-vertices are </w:t>
      </w:r>
      <m:oMath>
        <m:r>
          <w:rPr>
            <w:rFonts w:ascii="Cambria Math" w:hAnsi="Cambria Math"/>
          </w:rPr>
          <m:t>( h±b,k)</m:t>
        </m:r>
      </m:oMath>
    </w:p>
    <w:p w14:paraId="3A39C8BD" w14:textId="19D5D659" w:rsidR="00D44E55" w:rsidRPr="002B772C" w:rsidRDefault="00195192" w:rsidP="00195192">
      <w:pPr>
        <w:pStyle w:val="Quote"/>
        <w:ind w:firstLine="720"/>
      </w:pPr>
      <w:r>
        <w:rPr>
          <w:rFonts w:ascii="Calibri" w:hAnsi="Calibri" w:cs="Calibri"/>
          <w:sz w:val="25"/>
          <w:szCs w:val="25"/>
        </w:rPr>
        <w:t>•</w:t>
      </w:r>
      <w:r>
        <w:rPr>
          <w:rFonts w:ascii="Calibri" w:hAnsi="Calibri" w:cs="Calibri"/>
          <w:sz w:val="25"/>
          <w:szCs w:val="25"/>
        </w:rPr>
        <w:tab/>
      </w:r>
      <w:r w:rsidR="00D44E55">
        <w:rPr>
          <w:rFonts w:eastAsiaTheme="minorEastAsia"/>
        </w:rPr>
        <w:t xml:space="preserve">The coordinates of the foci are </w:t>
      </w:r>
      <m:oMath>
        <m:r>
          <w:rPr>
            <w:rFonts w:ascii="Cambria Math" w:eastAsiaTheme="minorEastAsia" w:hAnsi="Cambria Math"/>
          </w:rPr>
          <m:t>(h,k±c)</m:t>
        </m:r>
      </m:oMath>
    </w:p>
    <w:p w14:paraId="55D6DD44" w14:textId="67CF402D" w:rsidR="00D44E55" w:rsidRPr="002B772C" w:rsidRDefault="00195192" w:rsidP="00D44E55">
      <w:pPr>
        <w:pStyle w:val="Quote"/>
      </w:pPr>
      <w:r>
        <w:t>2)</w:t>
      </w:r>
      <w:r>
        <w:tab/>
      </w:r>
      <w:r w:rsidR="00D44E55">
        <w:t xml:space="preserve">Solve for </w:t>
      </w:r>
      <m:oMath>
        <m:r>
          <w:rPr>
            <w:rFonts w:ascii="Cambria Math" w:hAnsi="Cambria Math"/>
          </w:rPr>
          <m:t>c</m:t>
        </m:r>
      </m:oMath>
      <w:r w:rsidR="00D44E55">
        <w:rPr>
          <w:rFonts w:eastAsiaTheme="minorEastAsia"/>
        </w:rPr>
        <w:t xml:space="preserve"> using the equation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D44E55">
        <w:rPr>
          <w:rFonts w:eastAsiaTheme="minorEastAsia"/>
        </w:rPr>
        <w:t>.</w:t>
      </w:r>
    </w:p>
    <w:p w14:paraId="487F7A1F" w14:textId="2A960759" w:rsidR="00B14C95" w:rsidRPr="00B14C95" w:rsidRDefault="00195192" w:rsidP="00B14C95">
      <w:pPr>
        <w:pStyle w:val="Quote"/>
        <w:rPr>
          <w:rStyle w:val="IntenseEmphasis"/>
          <w:rFonts w:eastAsiaTheme="minorEastAsia"/>
          <w:i w:val="0"/>
          <w:iCs w:val="0"/>
          <w:color w:val="auto"/>
        </w:rPr>
      </w:pPr>
      <w:r>
        <w:rPr>
          <w:rFonts w:eastAsiaTheme="minorEastAsia"/>
        </w:rPr>
        <w:t>3)</w:t>
      </w:r>
      <w:r>
        <w:rPr>
          <w:rFonts w:eastAsiaTheme="minorEastAsia"/>
        </w:rPr>
        <w:tab/>
      </w:r>
      <w:r w:rsidR="00D44E55">
        <w:rPr>
          <w:rFonts w:eastAsiaTheme="minorEastAsia"/>
        </w:rPr>
        <w:t>Plot the center, vertices, co-vertices, and foci in the coordinate plane, and draw a smooth curve to form the ellipse.</w:t>
      </w:r>
    </w:p>
    <w:p w14:paraId="761B9720" w14:textId="77777777" w:rsidR="00C00F2F" w:rsidRDefault="00C00F2F">
      <w:pPr>
        <w:spacing w:line="240" w:lineRule="auto"/>
        <w:rPr>
          <w:rStyle w:val="IntenseEmphasis"/>
        </w:rPr>
      </w:pPr>
      <w:r>
        <w:rPr>
          <w:rStyle w:val="IntenseEmphasis"/>
        </w:rPr>
        <w:br w:type="page"/>
      </w:r>
    </w:p>
    <w:p w14:paraId="57DA5F93" w14:textId="281CDB73" w:rsidR="00D44E55" w:rsidRPr="00FE2A8E" w:rsidRDefault="00FE2A8E" w:rsidP="00887109">
      <w:pPr>
        <w:rPr>
          <w:rStyle w:val="IntenseEmphasis"/>
        </w:rPr>
      </w:pPr>
      <w:r w:rsidRPr="00FE2A8E">
        <w:rPr>
          <w:rStyle w:val="IntenseEmphasis"/>
        </w:rPr>
        <w:lastRenderedPageBreak/>
        <w:t>E</w:t>
      </w:r>
      <w:r w:rsidR="00565179">
        <w:rPr>
          <w:rStyle w:val="IntenseEmphasis"/>
        </w:rPr>
        <w:t>xample</w:t>
      </w:r>
      <w:r w:rsidR="00B14C95">
        <w:rPr>
          <w:rStyle w:val="IntenseEmphasis"/>
        </w:rPr>
        <w:t>s</w:t>
      </w:r>
    </w:p>
    <w:p w14:paraId="0D32A679" w14:textId="468A1A42" w:rsidR="00B14C95" w:rsidRPr="00196C5C" w:rsidRDefault="00B14C95" w:rsidP="00B14C95">
      <w:pPr>
        <w:pStyle w:val="ListParagraph"/>
        <w:numPr>
          <w:ilvl w:val="0"/>
          <w:numId w:val="25"/>
        </w:numPr>
      </w:pPr>
      <w:r>
        <w:t xml:space="preserve">Graph the ellipse given by the equation,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9</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25</m:t>
            </m:r>
          </m:den>
        </m:f>
        <m:r>
          <w:rPr>
            <w:rFonts w:ascii="Cambria Math" w:hAnsi="Cambria Math"/>
          </w:rPr>
          <m:t>=1</m:t>
        </m:r>
      </m:oMath>
      <w:r>
        <w:rPr>
          <w:rFonts w:eastAsiaTheme="minorEastAsia"/>
        </w:rPr>
        <w:t>. Identify and label the center, vertices, co-vertices, and foci.</w:t>
      </w:r>
    </w:p>
    <w:p w14:paraId="3B1E2FAB" w14:textId="77777777" w:rsidR="00196C5C" w:rsidRPr="0017533D" w:rsidRDefault="00196C5C" w:rsidP="00196C5C">
      <w:pPr>
        <w:pStyle w:val="ListParagraph"/>
        <w:ind w:left="1080"/>
      </w:pPr>
    </w:p>
    <w:p w14:paraId="6B292C92" w14:textId="2E59178C" w:rsidR="00B14C95" w:rsidRDefault="00B14C95" w:rsidP="00196C5C">
      <w:pPr>
        <w:jc w:val="center"/>
      </w:pPr>
      <w:r>
        <w:rPr>
          <w:noProof/>
          <w:lang w:eastAsia="zh-TW"/>
        </w:rPr>
        <w:drawing>
          <wp:inline distT="0" distB="0" distL="0" distR="0" wp14:anchorId="0C84DD82" wp14:editId="28D83A81">
            <wp:extent cx="3678582" cy="3486150"/>
            <wp:effectExtent l="0" t="0" r="0" b="0"/>
            <wp:docPr id="16" name="Picture 16" descr="Functions on a Coordinate Plane | CK-12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nctions on a Coordinate Plane | CK-12 Found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89" cy="3538564"/>
                    </a:xfrm>
                    <a:prstGeom prst="rect">
                      <a:avLst/>
                    </a:prstGeom>
                    <a:noFill/>
                    <a:ln>
                      <a:noFill/>
                    </a:ln>
                  </pic:spPr>
                </pic:pic>
              </a:graphicData>
            </a:graphic>
          </wp:inline>
        </w:drawing>
      </w:r>
    </w:p>
    <w:p w14:paraId="2AE922D0" w14:textId="35DBABA1" w:rsidR="00196C5C" w:rsidRDefault="00196C5C">
      <w:pPr>
        <w:spacing w:line="240" w:lineRule="auto"/>
      </w:pPr>
      <w:r>
        <w:br w:type="page"/>
      </w:r>
    </w:p>
    <w:p w14:paraId="259FDB38" w14:textId="77777777" w:rsidR="00B14C95" w:rsidRPr="0017533D" w:rsidRDefault="00B14C95" w:rsidP="00B14C95">
      <w:pPr>
        <w:pStyle w:val="ListParagraph"/>
        <w:numPr>
          <w:ilvl w:val="0"/>
          <w:numId w:val="25"/>
        </w:numPr>
      </w:pPr>
      <w:r>
        <w:rPr>
          <w:rFonts w:eastAsiaTheme="minorEastAsia"/>
        </w:rPr>
        <w:lastRenderedPageBreak/>
        <w:t xml:space="preserve">Graph the ellipse given by the equation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=100</m:t>
        </m:r>
      </m:oMath>
      <w:r>
        <w:rPr>
          <w:rFonts w:eastAsiaTheme="minorEastAsia"/>
        </w:rPr>
        <w:t>. Rewrite the equation in standard form. Then identify and label the center, vertices, co-vertices, and foci.</w:t>
      </w:r>
    </w:p>
    <w:p w14:paraId="00A9C8B1" w14:textId="58B1BBB9" w:rsidR="00B14C95" w:rsidRDefault="00B14C95" w:rsidP="00196C5C">
      <w:pPr>
        <w:jc w:val="center"/>
      </w:pPr>
      <w:r>
        <w:rPr>
          <w:noProof/>
          <w:lang w:eastAsia="zh-TW"/>
        </w:rPr>
        <w:drawing>
          <wp:inline distT="0" distB="0" distL="0" distR="0" wp14:anchorId="0DA534DB" wp14:editId="573DE4E4">
            <wp:extent cx="3658482" cy="3467100"/>
            <wp:effectExtent l="0" t="0" r="0" b="0"/>
            <wp:docPr id="18" name="Picture 18" descr="Functions on a Coordinate Plane | CK-12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nctions on a Coordinate Plane | CK-12 Found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001" cy="3501709"/>
                    </a:xfrm>
                    <a:prstGeom prst="rect">
                      <a:avLst/>
                    </a:prstGeom>
                    <a:noFill/>
                    <a:ln>
                      <a:noFill/>
                    </a:ln>
                  </pic:spPr>
                </pic:pic>
              </a:graphicData>
            </a:graphic>
          </wp:inline>
        </w:drawing>
      </w:r>
    </w:p>
    <w:p w14:paraId="357BA08B" w14:textId="77777777" w:rsidR="00196C5C" w:rsidRPr="00D44E55" w:rsidRDefault="00196C5C" w:rsidP="00B14C95"/>
    <w:p w14:paraId="3798F034" w14:textId="311AEE7A" w:rsidR="00FE2A8E" w:rsidRDefault="00FE2A8E" w:rsidP="00B14C95">
      <w:pPr>
        <w:pStyle w:val="ListParagraph"/>
        <w:numPr>
          <w:ilvl w:val="0"/>
          <w:numId w:val="25"/>
        </w:numPr>
        <w:rPr>
          <w:rFonts w:eastAsiaTheme="minorEastAsia"/>
        </w:rPr>
      </w:pPr>
      <w:r>
        <w:t xml:space="preserve">Graph the ellipse given by the equation, </w:t>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y-5</m:t>
                    </m:r>
                  </m:e>
                </m:d>
              </m:e>
              <m:sup>
                <m:r>
                  <w:rPr>
                    <w:rFonts w:ascii="Cambria Math" w:hAnsi="Cambria Math"/>
                  </w:rPr>
                  <m:t>2</m:t>
                </m:r>
              </m:sup>
            </m:sSup>
          </m:num>
          <m:den>
            <m:r>
              <w:rPr>
                <w:rFonts w:ascii="Cambria Math" w:hAnsi="Cambria Math"/>
              </w:rPr>
              <m:t>9</m:t>
            </m:r>
          </m:den>
        </m:f>
        <m:r>
          <w:rPr>
            <w:rFonts w:ascii="Cambria Math" w:eastAsiaTheme="minorEastAsia" w:hAnsi="Cambria Math"/>
          </w:rPr>
          <m:t>=1</m:t>
        </m:r>
      </m:oMath>
      <w:r>
        <w:rPr>
          <w:rFonts w:eastAsiaTheme="minorEastAsia"/>
        </w:rPr>
        <w:t>. Identify and label the center, vertices, co-vertices, and foci.</w:t>
      </w:r>
    </w:p>
    <w:p w14:paraId="5AD5ECB2" w14:textId="410DB94A" w:rsidR="00565179" w:rsidRPr="008A0462" w:rsidRDefault="0017533D" w:rsidP="00196C5C">
      <w:pPr>
        <w:pStyle w:val="ListParagraph"/>
        <w:jc w:val="center"/>
        <w:rPr>
          <w:rFonts w:eastAsiaTheme="minorEastAsia"/>
        </w:rPr>
      </w:pPr>
      <w:r>
        <w:rPr>
          <w:noProof/>
          <w:lang w:eastAsia="zh-TW"/>
        </w:rPr>
        <w:drawing>
          <wp:inline distT="0" distB="0" distL="0" distR="0" wp14:anchorId="0F42CAEB" wp14:editId="7C517342">
            <wp:extent cx="3638380" cy="3448050"/>
            <wp:effectExtent l="0" t="0" r="635" b="0"/>
            <wp:docPr id="19" name="Picture 19" descr="Functions on a Coordinate Plane | CK-12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nctions on a Coordinate Plane | CK-12 Found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3853" cy="3481667"/>
                    </a:xfrm>
                    <a:prstGeom prst="rect">
                      <a:avLst/>
                    </a:prstGeom>
                    <a:noFill/>
                    <a:ln>
                      <a:noFill/>
                    </a:ln>
                  </pic:spPr>
                </pic:pic>
              </a:graphicData>
            </a:graphic>
          </wp:inline>
        </w:drawing>
      </w:r>
    </w:p>
    <w:sectPr w:rsidR="00565179" w:rsidRPr="008A0462" w:rsidSect="00EF6E75">
      <w:headerReference w:type="default" r:id="rId18"/>
      <w:footerReference w:type="default" r:id="rId19"/>
      <w:pgSz w:w="12240" w:h="15840"/>
      <w:pgMar w:top="720" w:right="720" w:bottom="720" w:left="720" w:header="432"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799093" w16cid:durableId="237119D2"/>
  <w16cid:commentId w16cid:paraId="47A20664" w16cid:durableId="237119D3"/>
  <w16cid:commentId w16cid:paraId="34293317" w16cid:durableId="237119D4"/>
  <w16cid:commentId w16cid:paraId="430B70C0" w16cid:durableId="237119D5"/>
  <w16cid:commentId w16cid:paraId="439072EA" w16cid:durableId="237119D7"/>
  <w16cid:commentId w16cid:paraId="179556C3" w16cid:durableId="237119D8"/>
  <w16cid:commentId w16cid:paraId="57447291" w16cid:durableId="237119D9"/>
  <w16cid:commentId w16cid:paraId="77EBFAB1" w16cid:durableId="237119DA"/>
  <w16cid:commentId w16cid:paraId="1BE960D6" w16cid:durableId="237119D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B98A2" w14:textId="77777777" w:rsidR="00B21C1C" w:rsidRDefault="00B21C1C" w:rsidP="00EF6E75">
      <w:r>
        <w:separator/>
      </w:r>
    </w:p>
  </w:endnote>
  <w:endnote w:type="continuationSeparator" w:id="0">
    <w:p w14:paraId="149EB9AD" w14:textId="77777777" w:rsidR="00B21C1C" w:rsidRDefault="00B21C1C"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6E133A76" w:rsidR="002B772C" w:rsidRDefault="002B772C">
    <w:pPr>
      <w:pStyle w:val="Footer"/>
    </w:pPr>
  </w:p>
  <w:p w14:paraId="191C2175" w14:textId="77777777" w:rsidR="002B772C" w:rsidRPr="00825E61" w:rsidRDefault="002B772C" w:rsidP="00292CA0">
    <w:pPr>
      <w:rPr>
        <w:b/>
        <w:bCs/>
        <w:sz w:val="32"/>
        <w:szCs w:val="32"/>
      </w:rPr>
    </w:pPr>
    <w:r w:rsidRPr="00825E61">
      <w:rPr>
        <w:b/>
        <w:bCs/>
        <w:noProof/>
        <w:sz w:val="32"/>
        <w:szCs w:val="32"/>
        <w:lang w:eastAsia="zh-TW"/>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370F18A9" w:rsidR="002B772C" w:rsidRDefault="002B772C" w:rsidP="00292CA0">
                          <w:pPr>
                            <w:jc w:val="center"/>
                          </w:pPr>
                          <w:r>
                            <w:t>PreCalculus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370F18A9" w:rsidR="002B772C" w:rsidRDefault="002B772C" w:rsidP="00292CA0">
                    <w:pPr>
                      <w:jc w:val="center"/>
                    </w:pPr>
                    <w:r>
                      <w:t>PreCalculus</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B772C" w:rsidRDefault="002B772C"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B772C" w:rsidRPr="00A61190" w:rsidRDefault="002B772C"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B772C" w:rsidRDefault="002B772C"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B772C" w:rsidRPr="00A61190" w:rsidRDefault="002B772C"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002B772C" w:rsidRDefault="002B772C"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E7C31" w14:textId="77777777" w:rsidR="00B21C1C" w:rsidRDefault="00B21C1C" w:rsidP="00EF6E75">
      <w:r>
        <w:separator/>
      </w:r>
    </w:p>
  </w:footnote>
  <w:footnote w:type="continuationSeparator" w:id="0">
    <w:p w14:paraId="306B9BA5" w14:textId="77777777" w:rsidR="00B21C1C" w:rsidRDefault="00B21C1C"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4FC8C9C8" w:rsidR="002B772C" w:rsidRPr="004D55E3" w:rsidRDefault="002B772C" w:rsidP="00EF6E75">
    <w:pPr>
      <w:pStyle w:val="Header"/>
      <w:ind w:firstLine="1440"/>
      <w:rPr>
        <w:b/>
        <w:bCs/>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2B772C" w:rsidRPr="00825E61" w:rsidRDefault="002B772C"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2B772C" w:rsidRPr="00825E61" w:rsidRDefault="002B772C"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7118BF"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Pr>
        <w:b/>
        <w:bCs/>
        <w:sz w:val="40"/>
        <w:szCs w:val="40"/>
      </w:rPr>
      <w:t xml:space="preserve"> The Ellipse</w:t>
    </w:r>
  </w:p>
  <w:p w14:paraId="26A1616B" w14:textId="77777777" w:rsidR="002B772C" w:rsidRDefault="002B7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9CA"/>
    <w:multiLevelType w:val="hybridMultilevel"/>
    <w:tmpl w:val="A2367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3DE"/>
    <w:multiLevelType w:val="hybridMultilevel"/>
    <w:tmpl w:val="23FCC120"/>
    <w:lvl w:ilvl="0" w:tplc="D8C245EE">
      <w:start w:val="1"/>
      <w:numFmt w:val="decimal"/>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58079F"/>
    <w:multiLevelType w:val="hybridMultilevel"/>
    <w:tmpl w:val="F7B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2B0B"/>
    <w:multiLevelType w:val="hybridMultilevel"/>
    <w:tmpl w:val="9856A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A0AC5"/>
    <w:multiLevelType w:val="hybridMultilevel"/>
    <w:tmpl w:val="F8B4CCF8"/>
    <w:lvl w:ilvl="0" w:tplc="9C42F6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1445E0"/>
    <w:multiLevelType w:val="hybridMultilevel"/>
    <w:tmpl w:val="30BE5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63285"/>
    <w:multiLevelType w:val="hybridMultilevel"/>
    <w:tmpl w:val="7ED64802"/>
    <w:lvl w:ilvl="0" w:tplc="328EF81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C4BF4"/>
    <w:multiLevelType w:val="hybridMultilevel"/>
    <w:tmpl w:val="39B65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C6DA8"/>
    <w:multiLevelType w:val="hybridMultilevel"/>
    <w:tmpl w:val="2B12B7D8"/>
    <w:lvl w:ilvl="0" w:tplc="C868BD8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74AE6"/>
    <w:multiLevelType w:val="hybridMultilevel"/>
    <w:tmpl w:val="F1668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053DC"/>
    <w:multiLevelType w:val="hybridMultilevel"/>
    <w:tmpl w:val="D6AC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C5096"/>
    <w:multiLevelType w:val="hybridMultilevel"/>
    <w:tmpl w:val="5F2A224E"/>
    <w:lvl w:ilvl="0" w:tplc="8DD8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074ADA"/>
    <w:multiLevelType w:val="hybridMultilevel"/>
    <w:tmpl w:val="9B189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7174B"/>
    <w:multiLevelType w:val="hybridMultilevel"/>
    <w:tmpl w:val="E8FA5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874B1"/>
    <w:multiLevelType w:val="hybridMultilevel"/>
    <w:tmpl w:val="E8582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3814BE"/>
    <w:multiLevelType w:val="hybridMultilevel"/>
    <w:tmpl w:val="049404C6"/>
    <w:lvl w:ilvl="0" w:tplc="F59ADF8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050F2"/>
    <w:multiLevelType w:val="hybridMultilevel"/>
    <w:tmpl w:val="081EA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CE4A6C"/>
    <w:multiLevelType w:val="hybridMultilevel"/>
    <w:tmpl w:val="B9FEC2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32BFB"/>
    <w:multiLevelType w:val="hybridMultilevel"/>
    <w:tmpl w:val="15A4A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F86638"/>
    <w:multiLevelType w:val="hybridMultilevel"/>
    <w:tmpl w:val="0AA47BAE"/>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284F"/>
    <w:multiLevelType w:val="hybridMultilevel"/>
    <w:tmpl w:val="BE8209C6"/>
    <w:lvl w:ilvl="0" w:tplc="23FE5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8E7BC3"/>
    <w:multiLevelType w:val="hybridMultilevel"/>
    <w:tmpl w:val="8D9AF75A"/>
    <w:lvl w:ilvl="0" w:tplc="898A1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DC4C22"/>
    <w:multiLevelType w:val="hybridMultilevel"/>
    <w:tmpl w:val="2F24E850"/>
    <w:lvl w:ilvl="0" w:tplc="D80CE8F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2811AE6"/>
    <w:multiLevelType w:val="hybridMultilevel"/>
    <w:tmpl w:val="4320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44605"/>
    <w:multiLevelType w:val="hybridMultilevel"/>
    <w:tmpl w:val="AC8E7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C66DE3"/>
    <w:multiLevelType w:val="hybridMultilevel"/>
    <w:tmpl w:val="AABEE0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BA170A"/>
    <w:multiLevelType w:val="hybridMultilevel"/>
    <w:tmpl w:val="2430A4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24"/>
  </w:num>
  <w:num w:numId="4">
    <w:abstractNumId w:val="0"/>
  </w:num>
  <w:num w:numId="5">
    <w:abstractNumId w:val="2"/>
  </w:num>
  <w:num w:numId="6">
    <w:abstractNumId w:val="7"/>
  </w:num>
  <w:num w:numId="7">
    <w:abstractNumId w:val="25"/>
  </w:num>
  <w:num w:numId="8">
    <w:abstractNumId w:val="15"/>
  </w:num>
  <w:num w:numId="9">
    <w:abstractNumId w:val="12"/>
  </w:num>
  <w:num w:numId="10">
    <w:abstractNumId w:val="6"/>
  </w:num>
  <w:num w:numId="11">
    <w:abstractNumId w:val="20"/>
  </w:num>
  <w:num w:numId="12">
    <w:abstractNumId w:val="14"/>
  </w:num>
  <w:num w:numId="13">
    <w:abstractNumId w:val="4"/>
  </w:num>
  <w:num w:numId="14">
    <w:abstractNumId w:val="13"/>
  </w:num>
  <w:num w:numId="15">
    <w:abstractNumId w:val="22"/>
  </w:num>
  <w:num w:numId="16">
    <w:abstractNumId w:val="8"/>
  </w:num>
  <w:num w:numId="17">
    <w:abstractNumId w:val="3"/>
  </w:num>
  <w:num w:numId="18">
    <w:abstractNumId w:val="10"/>
  </w:num>
  <w:num w:numId="19">
    <w:abstractNumId w:val="18"/>
  </w:num>
  <w:num w:numId="20">
    <w:abstractNumId w:val="26"/>
  </w:num>
  <w:num w:numId="21">
    <w:abstractNumId w:val="19"/>
  </w:num>
  <w:num w:numId="22">
    <w:abstractNumId w:val="27"/>
  </w:num>
  <w:num w:numId="23">
    <w:abstractNumId w:val="1"/>
  </w:num>
  <w:num w:numId="24">
    <w:abstractNumId w:val="5"/>
  </w:num>
  <w:num w:numId="25">
    <w:abstractNumId w:val="21"/>
  </w:num>
  <w:num w:numId="26">
    <w:abstractNumId w:val="9"/>
  </w:num>
  <w:num w:numId="27">
    <w:abstractNumId w:val="1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1046B"/>
    <w:rsid w:val="00022BA5"/>
    <w:rsid w:val="00027689"/>
    <w:rsid w:val="00090FE7"/>
    <w:rsid w:val="000A0374"/>
    <w:rsid w:val="000A0B81"/>
    <w:rsid w:val="000A3E3B"/>
    <w:rsid w:val="000D7A6D"/>
    <w:rsid w:val="000E46E0"/>
    <w:rsid w:val="00102B9B"/>
    <w:rsid w:val="00106F54"/>
    <w:rsid w:val="00120E7F"/>
    <w:rsid w:val="00121DD0"/>
    <w:rsid w:val="001303D9"/>
    <w:rsid w:val="00144FC8"/>
    <w:rsid w:val="001515E8"/>
    <w:rsid w:val="00161BFC"/>
    <w:rsid w:val="00165AA3"/>
    <w:rsid w:val="00170AFF"/>
    <w:rsid w:val="00172299"/>
    <w:rsid w:val="0017533D"/>
    <w:rsid w:val="00182C7A"/>
    <w:rsid w:val="00195192"/>
    <w:rsid w:val="00196C5C"/>
    <w:rsid w:val="00197592"/>
    <w:rsid w:val="001A2065"/>
    <w:rsid w:val="001D1C46"/>
    <w:rsid w:val="001E222E"/>
    <w:rsid w:val="002066F4"/>
    <w:rsid w:val="00271FE7"/>
    <w:rsid w:val="00286975"/>
    <w:rsid w:val="00292CA0"/>
    <w:rsid w:val="002B772C"/>
    <w:rsid w:val="002D630F"/>
    <w:rsid w:val="002E5AD0"/>
    <w:rsid w:val="003418D7"/>
    <w:rsid w:val="0036232A"/>
    <w:rsid w:val="003936D0"/>
    <w:rsid w:val="003B2EF0"/>
    <w:rsid w:val="003E4091"/>
    <w:rsid w:val="0040189C"/>
    <w:rsid w:val="004021FE"/>
    <w:rsid w:val="00411F74"/>
    <w:rsid w:val="0041325D"/>
    <w:rsid w:val="00414D96"/>
    <w:rsid w:val="0043113B"/>
    <w:rsid w:val="0043361F"/>
    <w:rsid w:val="00442293"/>
    <w:rsid w:val="00451224"/>
    <w:rsid w:val="00452CE3"/>
    <w:rsid w:val="00473D86"/>
    <w:rsid w:val="004965B0"/>
    <w:rsid w:val="004B0792"/>
    <w:rsid w:val="004D3D55"/>
    <w:rsid w:val="004D55E3"/>
    <w:rsid w:val="004E372A"/>
    <w:rsid w:val="005302C3"/>
    <w:rsid w:val="00565179"/>
    <w:rsid w:val="00573E8D"/>
    <w:rsid w:val="005B3FAB"/>
    <w:rsid w:val="005B4FCA"/>
    <w:rsid w:val="005C5F8C"/>
    <w:rsid w:val="00613647"/>
    <w:rsid w:val="00623DB6"/>
    <w:rsid w:val="006469C7"/>
    <w:rsid w:val="00666080"/>
    <w:rsid w:val="006B4B9F"/>
    <w:rsid w:val="006E4746"/>
    <w:rsid w:val="006E5E5E"/>
    <w:rsid w:val="007077A1"/>
    <w:rsid w:val="00735AF4"/>
    <w:rsid w:val="00744AB9"/>
    <w:rsid w:val="00773BD1"/>
    <w:rsid w:val="00774EED"/>
    <w:rsid w:val="007914C3"/>
    <w:rsid w:val="007A1D0B"/>
    <w:rsid w:val="007B3EFF"/>
    <w:rsid w:val="007D08DE"/>
    <w:rsid w:val="007D417B"/>
    <w:rsid w:val="007E2EBB"/>
    <w:rsid w:val="007E6FF7"/>
    <w:rsid w:val="00823095"/>
    <w:rsid w:val="00825E61"/>
    <w:rsid w:val="00834102"/>
    <w:rsid w:val="008735EB"/>
    <w:rsid w:val="00882127"/>
    <w:rsid w:val="00887109"/>
    <w:rsid w:val="008973B8"/>
    <w:rsid w:val="008A0462"/>
    <w:rsid w:val="008D0B84"/>
    <w:rsid w:val="008E078F"/>
    <w:rsid w:val="008E1918"/>
    <w:rsid w:val="00902F51"/>
    <w:rsid w:val="00931132"/>
    <w:rsid w:val="00990E0F"/>
    <w:rsid w:val="009A23F9"/>
    <w:rsid w:val="009B60C1"/>
    <w:rsid w:val="009C12EA"/>
    <w:rsid w:val="009D37D2"/>
    <w:rsid w:val="009F28E1"/>
    <w:rsid w:val="009F4156"/>
    <w:rsid w:val="00A43D54"/>
    <w:rsid w:val="00A5020C"/>
    <w:rsid w:val="00A61190"/>
    <w:rsid w:val="00A611CB"/>
    <w:rsid w:val="00A67F7F"/>
    <w:rsid w:val="00A867FD"/>
    <w:rsid w:val="00A90DEE"/>
    <w:rsid w:val="00AA240E"/>
    <w:rsid w:val="00AB3842"/>
    <w:rsid w:val="00AE5C90"/>
    <w:rsid w:val="00B14C95"/>
    <w:rsid w:val="00B160FA"/>
    <w:rsid w:val="00B21C1C"/>
    <w:rsid w:val="00B27BF5"/>
    <w:rsid w:val="00B80425"/>
    <w:rsid w:val="00B87DEB"/>
    <w:rsid w:val="00B975E7"/>
    <w:rsid w:val="00BA0CD1"/>
    <w:rsid w:val="00BC389E"/>
    <w:rsid w:val="00BE703A"/>
    <w:rsid w:val="00BF6B20"/>
    <w:rsid w:val="00C00F2F"/>
    <w:rsid w:val="00C61252"/>
    <w:rsid w:val="00C74BFF"/>
    <w:rsid w:val="00C91EA8"/>
    <w:rsid w:val="00CE0BB3"/>
    <w:rsid w:val="00CF2EE9"/>
    <w:rsid w:val="00D0255D"/>
    <w:rsid w:val="00D03196"/>
    <w:rsid w:val="00D449A1"/>
    <w:rsid w:val="00D44E55"/>
    <w:rsid w:val="00D51AAF"/>
    <w:rsid w:val="00D533E5"/>
    <w:rsid w:val="00D540EF"/>
    <w:rsid w:val="00D55E98"/>
    <w:rsid w:val="00DB2857"/>
    <w:rsid w:val="00DD7A26"/>
    <w:rsid w:val="00DF0803"/>
    <w:rsid w:val="00E25FDC"/>
    <w:rsid w:val="00E27409"/>
    <w:rsid w:val="00E33669"/>
    <w:rsid w:val="00E4677D"/>
    <w:rsid w:val="00E506F9"/>
    <w:rsid w:val="00EA5BBE"/>
    <w:rsid w:val="00EB6C3D"/>
    <w:rsid w:val="00EE4232"/>
    <w:rsid w:val="00EF6E75"/>
    <w:rsid w:val="00F0256F"/>
    <w:rsid w:val="00F10C0F"/>
    <w:rsid w:val="00F130C8"/>
    <w:rsid w:val="00F141AA"/>
    <w:rsid w:val="00F20A29"/>
    <w:rsid w:val="00F23458"/>
    <w:rsid w:val="00F26C33"/>
    <w:rsid w:val="00F532F3"/>
    <w:rsid w:val="00F90802"/>
    <w:rsid w:val="00FC5333"/>
    <w:rsid w:val="00FD7B9E"/>
    <w:rsid w:val="00FE2A8E"/>
    <w:rsid w:val="00FF7E6B"/>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EB6C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3B2EF0"/>
    <w:rPr>
      <w:color w:val="808080"/>
    </w:rPr>
  </w:style>
  <w:style w:type="character" w:styleId="CommentReference">
    <w:name w:val="annotation reference"/>
    <w:basedOn w:val="DefaultParagraphFont"/>
    <w:uiPriority w:val="99"/>
    <w:semiHidden/>
    <w:unhideWhenUsed/>
    <w:rsid w:val="003B2EF0"/>
    <w:rPr>
      <w:sz w:val="16"/>
      <w:szCs w:val="16"/>
    </w:rPr>
  </w:style>
  <w:style w:type="paragraph" w:styleId="CommentText">
    <w:name w:val="annotation text"/>
    <w:basedOn w:val="Normal"/>
    <w:link w:val="CommentTextChar"/>
    <w:uiPriority w:val="99"/>
    <w:semiHidden/>
    <w:unhideWhenUsed/>
    <w:rsid w:val="003B2EF0"/>
    <w:pPr>
      <w:spacing w:line="240" w:lineRule="auto"/>
    </w:pPr>
    <w:rPr>
      <w:sz w:val="20"/>
      <w:szCs w:val="20"/>
    </w:rPr>
  </w:style>
  <w:style w:type="character" w:customStyle="1" w:styleId="CommentTextChar">
    <w:name w:val="Comment Text Char"/>
    <w:basedOn w:val="DefaultParagraphFont"/>
    <w:link w:val="CommentText"/>
    <w:uiPriority w:val="99"/>
    <w:semiHidden/>
    <w:rsid w:val="003B2EF0"/>
    <w:rPr>
      <w:sz w:val="20"/>
      <w:szCs w:val="20"/>
    </w:rPr>
  </w:style>
  <w:style w:type="paragraph" w:styleId="CommentSubject">
    <w:name w:val="annotation subject"/>
    <w:basedOn w:val="CommentText"/>
    <w:next w:val="CommentText"/>
    <w:link w:val="CommentSubjectChar"/>
    <w:uiPriority w:val="99"/>
    <w:semiHidden/>
    <w:unhideWhenUsed/>
    <w:rsid w:val="003B2EF0"/>
    <w:rPr>
      <w:b/>
      <w:bCs/>
    </w:rPr>
  </w:style>
  <w:style w:type="character" w:customStyle="1" w:styleId="CommentSubjectChar">
    <w:name w:val="Comment Subject Char"/>
    <w:basedOn w:val="CommentTextChar"/>
    <w:link w:val="CommentSubject"/>
    <w:uiPriority w:val="99"/>
    <w:semiHidden/>
    <w:rsid w:val="003B2EF0"/>
    <w:rPr>
      <w:b/>
      <w:bCs/>
      <w:sz w:val="20"/>
      <w:szCs w:val="20"/>
    </w:rPr>
  </w:style>
  <w:style w:type="character" w:styleId="IntenseReference">
    <w:name w:val="Intense Reference"/>
    <w:basedOn w:val="DefaultParagraphFont"/>
    <w:uiPriority w:val="32"/>
    <w:qFormat/>
    <w:rsid w:val="00BA0CD1"/>
    <w:rPr>
      <w:b/>
      <w:bCs/>
      <w:smallCaps/>
      <w:color w:val="4472C4" w:themeColor="accent1"/>
      <w:spacing w:val="5"/>
    </w:rPr>
  </w:style>
  <w:style w:type="character" w:customStyle="1" w:styleId="Heading2Char">
    <w:name w:val="Heading 2 Char"/>
    <w:basedOn w:val="DefaultParagraphFont"/>
    <w:link w:val="Heading2"/>
    <w:uiPriority w:val="9"/>
    <w:rsid w:val="00EB6C3D"/>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B14C9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05E3F-8352-45C8-BB47-282E0B993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FFDAF1-0B5C-446F-9427-1401629F9B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8B26F1-ECF2-49B0-BBCB-037465B075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8025</TotalTime>
  <Pages>12</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64</cp:revision>
  <cp:lastPrinted>2020-05-10T03:25:00Z</cp:lastPrinted>
  <dcterms:created xsi:type="dcterms:W3CDTF">2020-11-19T01:46:00Z</dcterms:created>
  <dcterms:modified xsi:type="dcterms:W3CDTF">2020-12-17T16:09:00Z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