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F2CEC" w14:textId="587910FD" w:rsidR="005B2C4B" w:rsidRDefault="005B2C4B" w:rsidP="00622A2B">
      <w:pPr>
        <w:pStyle w:val="Heading1"/>
        <w:spacing w:before="0"/>
      </w:pPr>
      <w:r>
        <w:t>Using the Distance Formula</w:t>
      </w:r>
    </w:p>
    <w:p w14:paraId="0D4B50A1" w14:textId="6C05329B" w:rsidR="005B2C4B" w:rsidRDefault="005B2C4B" w:rsidP="005B2C4B">
      <w:pPr>
        <w:rPr>
          <w:rFonts w:cstheme="minorHAnsi"/>
          <w:sz w:val="22"/>
          <w:szCs w:val="22"/>
          <w:shd w:val="clear" w:color="auto" w:fill="FFFFFF"/>
        </w:rPr>
      </w:pPr>
      <w:r w:rsidRPr="005B2C4B">
        <w:rPr>
          <w:rFonts w:cstheme="minorHAnsi"/>
          <w:sz w:val="22"/>
          <w:szCs w:val="22"/>
          <w:shd w:val="clear" w:color="auto" w:fill="FFFFFF"/>
        </w:rPr>
        <w:t>Derived from the </w:t>
      </w:r>
      <w:r w:rsidRPr="005B2C4B">
        <w:rPr>
          <w:rStyle w:val="no-emphasis"/>
          <w:rFonts w:cstheme="minorHAnsi"/>
          <w:sz w:val="22"/>
          <w:szCs w:val="22"/>
          <w:shd w:val="clear" w:color="auto" w:fill="FFFFFF"/>
        </w:rPr>
        <w:t>Pythagorean Theorem</w:t>
      </w:r>
      <w:r w:rsidRPr="005B2C4B">
        <w:rPr>
          <w:rFonts w:cstheme="minorHAnsi"/>
          <w:sz w:val="22"/>
          <w:szCs w:val="22"/>
          <w:shd w:val="clear" w:color="auto" w:fill="FFFFFF"/>
        </w:rPr>
        <w:t>, the </w:t>
      </w:r>
      <w:r w:rsidRPr="005B2C4B">
        <w:rPr>
          <w:rFonts w:cstheme="minorHAnsi"/>
          <w:bCs/>
          <w:sz w:val="22"/>
          <w:szCs w:val="22"/>
          <w:shd w:val="clear" w:color="auto" w:fill="FFFFFF"/>
        </w:rPr>
        <w:t>distance formula</w:t>
      </w:r>
      <w:r w:rsidRPr="005B2C4B">
        <w:rPr>
          <w:rFonts w:cstheme="minorHAnsi"/>
          <w:sz w:val="22"/>
          <w:szCs w:val="22"/>
          <w:shd w:val="clear" w:color="auto" w:fill="FFFFFF"/>
        </w:rPr>
        <w:t> is used to find the distance between two points in the plane. The Pythagorean Theorem,</w:t>
      </w:r>
      <w:r w:rsidRPr="005B2C4B">
        <w:rPr>
          <w:rStyle w:val="mtext"/>
          <w:rFonts w:cstheme="minorHAnsi"/>
          <w:sz w:val="22"/>
          <w:szCs w:val="22"/>
          <w:bdr w:val="none" w:sz="0" w:space="0" w:color="auto" w:frame="1"/>
          <w:shd w:val="clear" w:color="auto" w:fill="FFFFFF"/>
        </w:rPr>
        <w:t> </w:t>
      </w:r>
      <m:oMath>
        <m:sSup>
          <m:sSupPr>
            <m:ctrlPr>
              <w:rPr>
                <w:rStyle w:val="mtext"/>
                <w:rFonts w:ascii="Cambria Math" w:hAnsi="Cambria Math" w:cstheme="minorHAnsi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a</m:t>
            </m:r>
          </m:e>
          <m:sup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text"/>
            <w:rFonts w:ascii="Cambria Math" w:hAnsi="Cambria Math" w:cstheme="minorHAnsi"/>
            <w:sz w:val="22"/>
            <w:szCs w:val="22"/>
            <w:bdr w:val="none" w:sz="0" w:space="0" w:color="auto" w:frame="1"/>
            <w:shd w:val="clear" w:color="auto" w:fill="FFFFFF"/>
          </w:rPr>
          <m:t>+</m:t>
        </m:r>
        <m:sSup>
          <m:sSupPr>
            <m:ctrlPr>
              <w:rPr>
                <w:rStyle w:val="mtext"/>
                <w:rFonts w:ascii="Cambria Math" w:hAnsi="Cambria Math" w:cstheme="minorHAnsi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b</m:t>
            </m:r>
          </m:e>
          <m:sup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text"/>
            <w:rFonts w:ascii="Cambria Math" w:hAnsi="Cambria Math" w:cstheme="minorHAnsi"/>
            <w:sz w:val="22"/>
            <w:szCs w:val="22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Style w:val="mtext"/>
                <w:rFonts w:ascii="Cambria Math" w:hAnsi="Cambria Math" w:cstheme="minorHAnsi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c</m:t>
            </m:r>
          </m:e>
          <m:sup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5B2C4B">
        <w:rPr>
          <w:rStyle w:val="mjxassistivemathml"/>
          <w:rFonts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, </w:t>
      </w:r>
      <w:r w:rsidRPr="005B2C4B">
        <w:rPr>
          <w:rFonts w:cstheme="minorHAnsi"/>
          <w:sz w:val="22"/>
          <w:szCs w:val="22"/>
          <w:shd w:val="clear" w:color="auto" w:fill="FFFFFF"/>
        </w:rPr>
        <w:t>is based on a right triangle where </w:t>
      </w:r>
      <m:oMath>
        <m:r>
          <w:rPr>
            <w:rFonts w:ascii="Cambria Math" w:hAnsi="Cambria Math" w:cstheme="minorHAnsi"/>
            <w:sz w:val="22"/>
            <w:szCs w:val="22"/>
            <w:shd w:val="clear" w:color="auto" w:fill="FFFFFF"/>
          </w:rPr>
          <m:t>a</m:t>
        </m:r>
      </m:oMath>
      <w:r w:rsidRPr="005B2C4B">
        <w:rPr>
          <w:rStyle w:val="Emphasis"/>
          <w:rFonts w:cstheme="minorHAnsi"/>
          <w:sz w:val="22"/>
          <w:szCs w:val="22"/>
          <w:shd w:val="clear" w:color="auto" w:fill="FFFFFF"/>
        </w:rPr>
        <w:t> </w:t>
      </w:r>
      <w:r w:rsidRPr="005B2C4B">
        <w:rPr>
          <w:rFonts w:cstheme="minorHAnsi"/>
          <w:sz w:val="22"/>
          <w:szCs w:val="22"/>
          <w:shd w:val="clear" w:color="auto" w:fill="FFFFFF"/>
        </w:rPr>
        <w:t>and </w:t>
      </w:r>
      <m:oMath>
        <m:r>
          <w:rPr>
            <w:rFonts w:ascii="Cambria Math" w:hAnsi="Cambria Math" w:cstheme="minorHAnsi"/>
            <w:sz w:val="22"/>
            <w:szCs w:val="22"/>
            <w:shd w:val="clear" w:color="auto" w:fill="FFFFFF"/>
          </w:rPr>
          <m:t>b</m:t>
        </m:r>
      </m:oMath>
      <w:r w:rsidRPr="005B2C4B">
        <w:rPr>
          <w:rFonts w:cstheme="minorHAnsi"/>
          <w:sz w:val="22"/>
          <w:szCs w:val="22"/>
          <w:shd w:val="clear" w:color="auto" w:fill="FFFFFF"/>
        </w:rPr>
        <w:t> are the lengths of the legs adjacent to the right angle, and </w:t>
      </w:r>
      <m:oMath>
        <m:r>
          <w:rPr>
            <w:rFonts w:ascii="Cambria Math" w:hAnsi="Cambria Math" w:cstheme="minorHAnsi"/>
            <w:sz w:val="22"/>
            <w:szCs w:val="22"/>
            <w:shd w:val="clear" w:color="auto" w:fill="FFFFFF"/>
          </w:rPr>
          <m:t>c</m:t>
        </m:r>
      </m:oMath>
      <w:r w:rsidRPr="005B2C4B">
        <w:rPr>
          <w:rFonts w:cstheme="minorHAnsi"/>
          <w:sz w:val="22"/>
          <w:szCs w:val="22"/>
          <w:shd w:val="clear" w:color="auto" w:fill="FFFFFF"/>
        </w:rPr>
        <w:t> is the length of the hypotenuse.</w:t>
      </w:r>
    </w:p>
    <w:p w14:paraId="1E735E72" w14:textId="0A1DDD82" w:rsidR="005B2C4B" w:rsidRDefault="005B2C4B" w:rsidP="00A24E02">
      <w:pPr>
        <w:jc w:val="center"/>
        <w:rPr>
          <w:rStyle w:val="IntenseEmphasis"/>
          <w:rFonts w:cstheme="minorHAnsi"/>
          <w:color w:val="auto"/>
          <w:sz w:val="22"/>
          <w:szCs w:val="22"/>
        </w:rPr>
      </w:pPr>
      <w:r>
        <w:rPr>
          <w:noProof/>
          <w:lang w:eastAsia="zh-TW"/>
        </w:rPr>
        <w:drawing>
          <wp:inline distT="0" distB="0" distL="0" distR="0" wp14:anchorId="4A7F99EE" wp14:editId="516A24BA">
            <wp:extent cx="2557162" cy="2584174"/>
            <wp:effectExtent l="0" t="0" r="0" b="6985"/>
            <wp:docPr id="1" name="Picture 1" descr="A right triangle with the Pythagorean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976" cy="25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FBD" w14:textId="57AC8AEE" w:rsidR="00446339" w:rsidRDefault="00C576F7" w:rsidP="005B2C4B">
      <w:pPr>
        <w:rPr>
          <w:rFonts w:ascii="Neue Helvetica W01" w:hAnsi="Neue Helvetica W01"/>
          <w:sz w:val="21"/>
          <w:szCs w:val="21"/>
          <w:shd w:val="clear" w:color="auto" w:fill="FFFFFF"/>
        </w:rPr>
      </w:pPr>
      <w:r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>Rather than using</w:t>
      </w:r>
      <w:r w:rsidR="00A24E02" w:rsidRPr="00A24E02">
        <w:rPr>
          <w:rStyle w:val="IntenseEmphasis"/>
          <w:rFonts w:eastAsiaTheme="minorEastAsia" w:cstheme="minorHAnsi"/>
          <w:i w:val="0"/>
          <w:iCs w:val="0"/>
          <w:color w:val="auto"/>
          <w:sz w:val="22"/>
          <w:szCs w:val="22"/>
        </w:rPr>
        <w:t xml:space="preserve">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a</m:t>
        </m:r>
      </m:oMath>
      <w:r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 xml:space="preserve">,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b</m:t>
        </m:r>
      </m:oMath>
      <w:r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>, and</w:t>
      </w:r>
      <w:r w:rsidR="00A24E02" w:rsidRPr="00A24E02">
        <w:rPr>
          <w:rStyle w:val="IntenseEmphasis"/>
          <w:rFonts w:eastAsiaTheme="minorEastAsia" w:cstheme="minorHAnsi"/>
          <w:i w:val="0"/>
          <w:color w:val="auto"/>
          <w:sz w:val="22"/>
          <w:szCs w:val="22"/>
        </w:rPr>
        <w:t xml:space="preserve">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c</m:t>
        </m:r>
      </m:oMath>
      <w:r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 xml:space="preserve">, we use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x</m:t>
        </m:r>
      </m:oMath>
      <w:r w:rsidR="00A24E02" w:rsidRPr="00A24E02">
        <w:rPr>
          <w:rStyle w:val="IntenseEmphasis"/>
          <w:rFonts w:eastAsiaTheme="minorEastAsia" w:cstheme="minorHAnsi"/>
          <w:i w:val="0"/>
          <w:iCs w:val="0"/>
          <w:color w:val="auto"/>
          <w:sz w:val="22"/>
          <w:szCs w:val="22"/>
        </w:rPr>
        <w:t xml:space="preserve"> </w:t>
      </w:r>
      <w:r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 xml:space="preserve">and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y</m:t>
        </m:r>
      </m:oMath>
      <w:r w:rsidR="00A24E02" w:rsidRPr="00A24E02">
        <w:rPr>
          <w:rStyle w:val="IntenseEmphasis"/>
          <w:rFonts w:eastAsiaTheme="minorEastAsia" w:cstheme="minorHAnsi"/>
          <w:i w:val="0"/>
          <w:iCs w:val="0"/>
          <w:color w:val="auto"/>
          <w:sz w:val="22"/>
          <w:szCs w:val="22"/>
        </w:rPr>
        <w:t xml:space="preserve"> </w:t>
      </w:r>
      <w:r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 xml:space="preserve">since we are on the coordinate plane. </w:t>
      </w:r>
      <w:r w:rsidR="00A24E02" w:rsidRPr="00A24E02">
        <w:rPr>
          <w:rFonts w:cstheme="minorHAnsi"/>
          <w:sz w:val="22"/>
          <w:szCs w:val="22"/>
          <w:shd w:val="clear" w:color="auto" w:fill="FFFFFF"/>
        </w:rPr>
        <w:t>The symbols</w:t>
      </w:r>
      <w:r w:rsidR="00A24E02">
        <w:rPr>
          <w:rStyle w:val="mtext"/>
          <w:rFonts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Style w:val="mtext"/>
                <w:rFonts w:ascii="Cambria Math" w:hAnsi="Cambria Math" w:cstheme="minorHAnsi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text"/>
                    <w:rFonts w:ascii="Cambria Math" w:hAnsi="Cambria Math" w:cstheme="minorHAnsi"/>
                    <w:i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-</m:t>
            </m:r>
            <m:sSub>
              <m:sSubPr>
                <m:ctrlPr>
                  <w:rPr>
                    <w:rStyle w:val="mtext"/>
                    <w:rFonts w:ascii="Cambria Math" w:hAnsi="Cambria Math" w:cstheme="minorHAnsi"/>
                    <w:i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1</m:t>
                </m:r>
              </m:sub>
            </m:sSub>
          </m:e>
        </m:d>
      </m:oMath>
      <w:r w:rsidR="00A24E02">
        <w:rPr>
          <w:rStyle w:val="mtext"/>
          <w:rFonts w:eastAsiaTheme="minorEastAsia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24E02" w:rsidRPr="00A24E02">
        <w:rPr>
          <w:rFonts w:cstheme="minorHAnsi"/>
          <w:sz w:val="22"/>
          <w:szCs w:val="22"/>
          <w:shd w:val="clear" w:color="auto" w:fill="FFFFFF"/>
        </w:rPr>
        <w:t>and</w:t>
      </w:r>
      <w:r w:rsidR="00A24E02" w:rsidRPr="00A24E02">
        <w:rPr>
          <w:rStyle w:val="mtext"/>
          <w:rFonts w:cstheme="minorHAnsi"/>
          <w:sz w:val="22"/>
          <w:szCs w:val="22"/>
          <w:bdr w:val="none" w:sz="0" w:space="0" w:color="auto" w:frame="1"/>
          <w:shd w:val="clear" w:color="auto" w:fill="FFFFFF"/>
        </w:rPr>
        <w:t> </w:t>
      </w:r>
      <m:oMath>
        <m:d>
          <m:dPr>
            <m:begChr m:val="|"/>
            <m:endChr m:val="|"/>
            <m:ctrlPr>
              <w:rPr>
                <w:rStyle w:val="mtext"/>
                <w:rFonts w:ascii="Cambria Math" w:hAnsi="Cambria Math" w:cstheme="minorHAnsi"/>
                <w:i/>
                <w:sz w:val="22"/>
                <w:szCs w:val="22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text"/>
                    <w:rFonts w:ascii="Cambria Math" w:hAnsi="Cambria Math" w:cstheme="minorHAnsi"/>
                    <w:i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2</m:t>
                </m:r>
              </m:sub>
            </m:sSub>
            <m:r>
              <w:rPr>
                <w:rStyle w:val="mtext"/>
                <w:rFonts w:ascii="Cambria Math" w:hAnsi="Cambria Math" w:cstheme="minorHAnsi"/>
                <w:sz w:val="22"/>
                <w:szCs w:val="22"/>
                <w:bdr w:val="none" w:sz="0" w:space="0" w:color="auto" w:frame="1"/>
                <w:shd w:val="clear" w:color="auto" w:fill="FFFFFF"/>
              </w:rPr>
              <m:t>-</m:t>
            </m:r>
            <m:sSub>
              <m:sSubPr>
                <m:ctrlPr>
                  <w:rPr>
                    <w:rStyle w:val="mtext"/>
                    <w:rFonts w:ascii="Cambria Math" w:hAnsi="Cambria Math" w:cstheme="minorHAnsi"/>
                    <w:i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text"/>
                    <w:rFonts w:ascii="Cambria Math" w:hAnsi="Cambria Math" w:cstheme="minorHAnsi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1</m:t>
                </m:r>
              </m:sub>
            </m:sSub>
          </m:e>
        </m:d>
      </m:oMath>
      <w:r w:rsidR="00A24E02" w:rsidRPr="00A24E02">
        <w:rPr>
          <w:rFonts w:cstheme="minorHAnsi"/>
          <w:sz w:val="22"/>
          <w:szCs w:val="22"/>
          <w:shd w:val="clear" w:color="auto" w:fill="FFFFFF"/>
        </w:rPr>
        <w:t xml:space="preserve"> indicate that the lengths of the sides of the triangle are positive.</w:t>
      </w:r>
      <w:r w:rsidR="00A24E02" w:rsidRPr="00A24E02">
        <w:rPr>
          <w:rFonts w:ascii="Neue Helvetica W01" w:hAnsi="Neue Helvetica W01"/>
          <w:sz w:val="21"/>
          <w:szCs w:val="21"/>
          <w:shd w:val="clear" w:color="auto" w:fill="FFFFFF"/>
        </w:rPr>
        <w:t xml:space="preserve"> </w:t>
      </w:r>
    </w:p>
    <w:p w14:paraId="115AB97C" w14:textId="0D366D07" w:rsidR="00446339" w:rsidRDefault="00446339" w:rsidP="005B2C4B">
      <w:pPr>
        <w:rPr>
          <w:rFonts w:ascii="Neue Helvetica W01" w:hAnsi="Neue Helvetica W01"/>
          <w:sz w:val="21"/>
          <w:szCs w:val="21"/>
          <w:shd w:val="clear" w:color="auto" w:fill="FFFFFF"/>
        </w:rPr>
      </w:pPr>
    </w:p>
    <w:p w14:paraId="7C015E69" w14:textId="2D25DD88" w:rsidR="00446339" w:rsidRDefault="00446339" w:rsidP="005B2C4B">
      <w:pPr>
        <w:rPr>
          <w:rFonts w:cstheme="minorHAnsi"/>
          <w:sz w:val="22"/>
          <w:szCs w:val="22"/>
          <w:shd w:val="clear" w:color="auto" w:fill="FFFFFF"/>
        </w:rPr>
      </w:pPr>
      <w:r w:rsidRPr="00446339">
        <w:rPr>
          <w:rFonts w:cstheme="minorHAnsi"/>
          <w:sz w:val="22"/>
          <w:szCs w:val="22"/>
          <w:shd w:val="clear" w:color="auto" w:fill="FFFFFF"/>
        </w:rPr>
        <w:t>To find the length </w:t>
      </w:r>
      <m:oMath>
        <m:r>
          <w:rPr>
            <w:rFonts w:ascii="Cambria Math" w:hAnsi="Cambria Math" w:cstheme="minorHAnsi"/>
            <w:sz w:val="22"/>
            <w:szCs w:val="22"/>
            <w:shd w:val="clear" w:color="auto" w:fill="FFFFFF"/>
          </w:rPr>
          <m:t>c</m:t>
        </m:r>
      </m:oMath>
      <w:r w:rsidRPr="00446339">
        <w:rPr>
          <w:rFonts w:cstheme="minorHAnsi"/>
          <w:sz w:val="22"/>
          <w:szCs w:val="22"/>
          <w:shd w:val="clear" w:color="auto" w:fill="FFFFFF"/>
        </w:rPr>
        <w:t>, take the square root of both sides of the Pythagorean Theorem.</w:t>
      </w:r>
    </w:p>
    <w:p w14:paraId="20B0848C" w14:textId="20C736BE" w:rsidR="00446339" w:rsidRDefault="00446339" w:rsidP="005B2C4B">
      <w:pPr>
        <w:rPr>
          <w:rFonts w:cstheme="minorHAnsi"/>
          <w:sz w:val="22"/>
          <w:szCs w:val="22"/>
          <w:shd w:val="clear" w:color="auto" w:fill="FFFFFF"/>
        </w:rPr>
      </w:pPr>
    </w:p>
    <w:p w14:paraId="158BD236" w14:textId="3CBC9647" w:rsidR="006931E7" w:rsidRDefault="00C30BDB" w:rsidP="005B2C4B">
      <w:pPr>
        <w:rPr>
          <w:rFonts w:cstheme="minorHAnsi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Style w:val="mtext"/>
                  <w:rFonts w:ascii="Cambria Math" w:hAnsi="Cambria Math" w:cstheme="minorHAnsi"/>
                  <w:i/>
                  <w:sz w:val="22"/>
                  <w:szCs w:val="22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c</m:t>
              </m:r>
            </m:e>
            <m:sup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text"/>
              <w:rFonts w:ascii="Cambria Math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Style w:val="mtext"/>
                  <w:rFonts w:ascii="Cambria Math" w:hAnsi="Cambria Math" w:cstheme="minorHAnsi"/>
                  <w:i/>
                  <w:sz w:val="22"/>
                  <w:szCs w:val="22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a</m:t>
              </m:r>
            </m:e>
            <m:sup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text"/>
              <w:rFonts w:ascii="Cambria Math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+</m:t>
          </m:r>
          <m:sSup>
            <m:sSupPr>
              <m:ctrlPr>
                <w:rPr>
                  <w:rStyle w:val="mtext"/>
                  <w:rFonts w:ascii="Cambria Math" w:hAnsi="Cambria Math" w:cstheme="minorHAnsi"/>
                  <w:i/>
                  <w:sz w:val="22"/>
                  <w:szCs w:val="22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b</m:t>
              </m:r>
            </m:e>
            <m:sup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text"/>
              <w:rFonts w:ascii="Cambria Math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→</m:t>
          </m:r>
          <m:r>
            <w:rPr>
              <w:rStyle w:val="mtext"/>
              <w:rFonts w:ascii="Cambria Math" w:eastAsiaTheme="minorEastAsia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c=</m:t>
          </m:r>
          <m:rad>
            <m:radPr>
              <m:degHide m:val="1"/>
              <m:ctrlPr>
                <w:rPr>
                  <w:rStyle w:val="mtext"/>
                  <w:rFonts w:ascii="Cambria Math" w:eastAsiaTheme="minorEastAsia" w:hAnsi="Cambria Math" w:cstheme="minorHAnsi"/>
                  <w:i/>
                  <w:sz w:val="22"/>
                  <w:szCs w:val="22"/>
                  <w:bdr w:val="none" w:sz="0" w:space="0" w:color="auto" w:frame="1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 w:cstheme="minorHAnsi"/>
                      <w:i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 w:cstheme="minorHAnsi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Style w:val="mtext"/>
                      <w:rFonts w:ascii="Cambria Math" w:hAnsi="Cambria Math" w:cstheme="minorHAnsi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 w:cstheme="minorHAnsi"/>
                      <w:i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 w:cstheme="minorHAnsi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Style w:val="mtext"/>
                      <w:rFonts w:ascii="Cambria Math" w:hAnsi="Cambria Math" w:cstheme="minorHAnsi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14:paraId="4465DB95" w14:textId="12A5C91C" w:rsidR="00446339" w:rsidRDefault="00446339" w:rsidP="005B2C4B">
      <w:pPr>
        <w:rPr>
          <w:rFonts w:cstheme="minorHAnsi"/>
          <w:sz w:val="22"/>
          <w:szCs w:val="22"/>
          <w:shd w:val="clear" w:color="auto" w:fill="FFFFFF"/>
        </w:rPr>
      </w:pPr>
    </w:p>
    <w:p w14:paraId="7A8EE9CE" w14:textId="29DE047A" w:rsidR="00446339" w:rsidRDefault="00446339" w:rsidP="005B2C4B">
      <w:pPr>
        <w:rPr>
          <w:rFonts w:ascii="Neue Helvetica W01" w:hAnsi="Neue Helvetica W01"/>
          <w:sz w:val="21"/>
          <w:szCs w:val="21"/>
          <w:shd w:val="clear" w:color="auto" w:fill="FFFFFF"/>
        </w:rPr>
      </w:pPr>
    </w:p>
    <w:p w14:paraId="36C77B26" w14:textId="507746ED" w:rsidR="005B2C4B" w:rsidRPr="00A24E02" w:rsidRDefault="006931E7" w:rsidP="005B2C4B">
      <w:pPr>
        <w:rPr>
          <w:rStyle w:val="IntenseEmphasis"/>
          <w:rFonts w:cstheme="minorHAnsi"/>
          <w:i w:val="0"/>
          <w:color w:val="auto"/>
          <w:sz w:val="22"/>
          <w:szCs w:val="22"/>
        </w:rPr>
      </w:pPr>
      <w:r>
        <w:rPr>
          <w:rStyle w:val="IntenseEmphasis"/>
          <w:rFonts w:cstheme="minorHAnsi"/>
          <w:i w:val="0"/>
          <w:color w:val="auto"/>
          <w:sz w:val="22"/>
          <w:szCs w:val="22"/>
        </w:rPr>
        <w:t>Similarly, t</w:t>
      </w:r>
      <w:r w:rsidR="00446339">
        <w:rPr>
          <w:rStyle w:val="IntenseEmphasis"/>
          <w:rFonts w:cstheme="minorHAnsi"/>
          <w:i w:val="0"/>
          <w:color w:val="auto"/>
          <w:sz w:val="22"/>
          <w:szCs w:val="22"/>
        </w:rPr>
        <w:t>o find</w:t>
      </w:r>
      <w:r w:rsidR="00C576F7"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 xml:space="preserve">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d</m:t>
        </m:r>
      </m:oMath>
      <w:r w:rsidR="00446339">
        <w:rPr>
          <w:rStyle w:val="IntenseEmphasis"/>
          <w:rFonts w:eastAsiaTheme="minorEastAsia" w:cstheme="minorHAnsi"/>
          <w:i w:val="0"/>
          <w:iCs w:val="0"/>
          <w:color w:val="auto"/>
          <w:sz w:val="22"/>
          <w:szCs w:val="22"/>
        </w:rPr>
        <w:t>,</w:t>
      </w:r>
      <w:r w:rsidR="00A24E02">
        <w:rPr>
          <w:rStyle w:val="IntenseEmphasis"/>
          <w:rFonts w:eastAsiaTheme="minorEastAsia" w:cstheme="minorHAnsi"/>
          <w:i w:val="0"/>
          <w:color w:val="auto"/>
          <w:sz w:val="22"/>
          <w:szCs w:val="22"/>
        </w:rPr>
        <w:t xml:space="preserve"> </w:t>
      </w:r>
      <w:r w:rsidR="00446339">
        <w:rPr>
          <w:rStyle w:val="IntenseEmphasis"/>
          <w:rFonts w:eastAsiaTheme="minorEastAsia" w:cstheme="minorHAnsi"/>
          <w:i w:val="0"/>
          <w:color w:val="auto"/>
          <w:sz w:val="22"/>
          <w:szCs w:val="22"/>
        </w:rPr>
        <w:t xml:space="preserve">which </w:t>
      </w:r>
      <w:r w:rsidR="00C576F7" w:rsidRPr="00A24E02">
        <w:rPr>
          <w:rStyle w:val="IntenseEmphasis"/>
          <w:rFonts w:cstheme="minorHAnsi"/>
          <w:i w:val="0"/>
          <w:color w:val="auto"/>
          <w:sz w:val="22"/>
          <w:szCs w:val="22"/>
        </w:rPr>
        <w:t>represents the distance of side</w:t>
      </w:r>
      <w:r w:rsidR="00A24E02">
        <w:rPr>
          <w:rStyle w:val="IntenseEmphasis"/>
          <w:rFonts w:eastAsiaTheme="minorEastAsia" w:cstheme="minorHAnsi"/>
          <w:i w:val="0"/>
          <w:color w:val="auto"/>
          <w:sz w:val="22"/>
          <w:szCs w:val="22"/>
        </w:rPr>
        <w:t xml:space="preserve"> </w:t>
      </w:r>
      <m:oMath>
        <m:r>
          <w:rPr>
            <w:rStyle w:val="IntenseEmphasis"/>
            <w:rFonts w:ascii="Cambria Math" w:hAnsi="Cambria Math" w:cstheme="minorHAnsi"/>
            <w:color w:val="auto"/>
            <w:sz w:val="22"/>
            <w:szCs w:val="22"/>
          </w:rPr>
          <m:t>c</m:t>
        </m:r>
      </m:oMath>
      <w:r w:rsidR="00446339">
        <w:rPr>
          <w:rStyle w:val="IntenseEmphasis"/>
          <w:rFonts w:eastAsiaTheme="minorEastAsia" w:cstheme="minorHAnsi"/>
          <w:i w:val="0"/>
          <w:iCs w:val="0"/>
          <w:color w:val="auto"/>
          <w:sz w:val="22"/>
          <w:szCs w:val="22"/>
        </w:rPr>
        <w:t>,</w:t>
      </w:r>
    </w:p>
    <w:p w14:paraId="378D9DA4" w14:textId="455E7843" w:rsidR="005B2C4B" w:rsidRDefault="005B2C4B" w:rsidP="005B2C4B"/>
    <w:p w14:paraId="2606849F" w14:textId="58EFEC0B" w:rsidR="006931E7" w:rsidRDefault="00C30BDB" w:rsidP="006931E7">
      <w:pPr>
        <w:rPr>
          <w:rFonts w:cstheme="minorHAnsi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Style w:val="mtext"/>
                  <w:rFonts w:ascii="Cambria Math" w:hAnsi="Cambria Math" w:cstheme="minorHAnsi"/>
                  <w:i/>
                  <w:sz w:val="22"/>
                  <w:szCs w:val="22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d</m:t>
              </m:r>
            </m:e>
            <m:sup>
              <m:r>
                <w:rPr>
                  <w:rStyle w:val="mtext"/>
                  <w:rFonts w:ascii="Cambria Math" w:hAnsi="Cambria Math" w:cstheme="minorHAnsi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2</m:t>
              </m:r>
            </m:sup>
          </m:sSup>
          <m:r>
            <w:rPr>
              <w:rStyle w:val="mtext"/>
              <w:rFonts w:ascii="Cambria Math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text"/>
              <w:rFonts w:ascii="Cambria Math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→</m:t>
          </m:r>
          <m:r>
            <w:rPr>
              <w:rStyle w:val="mtext"/>
              <w:rFonts w:ascii="Cambria Math" w:eastAsiaTheme="minorEastAsia" w:hAnsi="Cambria Math" w:cstheme="minorHAnsi"/>
              <w:sz w:val="22"/>
              <w:szCs w:val="22"/>
              <w:bdr w:val="none" w:sz="0" w:space="0" w:color="auto" w:frame="1"/>
              <w:shd w:val="clear" w:color="auto" w:fill="FFFFFF"/>
            </w:rPr>
            <m:t>d=</m:t>
          </m:r>
          <m:rad>
            <m:radPr>
              <m:degHide m:val="1"/>
              <m:ctrlPr>
                <w:rPr>
                  <w:rStyle w:val="mtext"/>
                  <w:rFonts w:ascii="Cambria Math" w:eastAsiaTheme="minorEastAsia" w:hAnsi="Cambria Math" w:cstheme="minorHAnsi"/>
                  <w:i/>
                  <w:sz w:val="22"/>
                  <w:szCs w:val="22"/>
                  <w:bdr w:val="none" w:sz="0" w:space="0" w:color="auto" w:frame="1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438882B" w14:textId="77777777" w:rsidR="006931E7" w:rsidRPr="005B2C4B" w:rsidRDefault="006931E7" w:rsidP="005B2C4B"/>
    <w:p w14:paraId="04828C86" w14:textId="77777777" w:rsidR="00A24E02" w:rsidRDefault="00C576F7" w:rsidP="00C576F7">
      <w:pPr>
        <w:pStyle w:val="Quote"/>
        <w:rPr>
          <w:rFonts w:eastAsiaTheme="minorEastAsia"/>
        </w:rPr>
      </w:pPr>
      <w:r>
        <w:t xml:space="preserve">Given endpoints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the </w:t>
      </w:r>
      <w:r w:rsidRPr="00446339">
        <w:rPr>
          <w:rStyle w:val="Strong"/>
        </w:rPr>
        <w:t>distance</w:t>
      </w:r>
      <w:r>
        <w:rPr>
          <w:rFonts w:eastAsiaTheme="minorEastAsia"/>
        </w:rPr>
        <w:t xml:space="preserve"> between two points is given by</w:t>
      </w:r>
    </w:p>
    <w:p w14:paraId="684AE5CE" w14:textId="273AE2B0" w:rsidR="00C576F7" w:rsidRDefault="00A24E02" w:rsidP="00A24E02">
      <w:pPr>
        <w:pStyle w:val="Quote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9174684" w14:textId="7D4F7319" w:rsidR="00A24E02" w:rsidRPr="00A24E02" w:rsidRDefault="006931E7" w:rsidP="00A24E02">
      <w:r w:rsidRPr="006931E7">
        <w:rPr>
          <w:rStyle w:val="IntenseEmphasis"/>
        </w:rPr>
        <w:t>Examples:</w:t>
      </w:r>
      <w:r>
        <w:t xml:space="preserve"> For each of the following, find the distance between the two points given.</w:t>
      </w:r>
    </w:p>
    <w:p w14:paraId="39F762FD" w14:textId="63A6A4D0" w:rsidR="00442293" w:rsidRDefault="00442293" w:rsidP="00292CA0"/>
    <w:p w14:paraId="0B0DA731" w14:textId="36A02E0C" w:rsidR="006931E7" w:rsidRPr="006931E7" w:rsidRDefault="006931E7" w:rsidP="00622A2B">
      <w:pPr>
        <w:pStyle w:val="ListParagraph"/>
        <w:numPr>
          <w:ilvl w:val="0"/>
          <w:numId w:val="2"/>
        </w:numPr>
        <w:spacing w:after="720"/>
        <w:contextualSpacing w:val="0"/>
      </w:pPr>
      <m:oMath>
        <m:r>
          <w:rPr>
            <w:rFonts w:ascii="Cambria Math" w:hAnsi="Cambria Math"/>
          </w:rPr>
          <m:t>(-3,-1)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(2, 3)</m:t>
        </m:r>
      </m:oMath>
    </w:p>
    <w:p w14:paraId="35AE3481" w14:textId="3DE113AA" w:rsidR="006931E7" w:rsidRDefault="006931E7" w:rsidP="00622A2B">
      <w:pPr>
        <w:pStyle w:val="ListParagraph"/>
        <w:numPr>
          <w:ilvl w:val="0"/>
          <w:numId w:val="2"/>
        </w:numPr>
        <w:spacing w:after="720"/>
        <w:contextualSpacing w:val="0"/>
      </w:pPr>
      <m:oMath>
        <m:r>
          <w:rPr>
            <w:rFonts w:ascii="Cambria Math" w:hAnsi="Cambria Math"/>
          </w:rPr>
          <m:t>(1, 4)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(11, 9)</m:t>
        </m:r>
      </m:oMath>
    </w:p>
    <w:p w14:paraId="74F59B2E" w14:textId="56BBA529" w:rsidR="00E71967" w:rsidRDefault="00E71967" w:rsidP="00E71967">
      <w:pPr>
        <w:pStyle w:val="Heading1"/>
      </w:pPr>
      <w:r>
        <w:lastRenderedPageBreak/>
        <w:t>Using the Midpoint Formula</w:t>
      </w:r>
    </w:p>
    <w:p w14:paraId="38253D30" w14:textId="1D6A49F6" w:rsidR="00E71967" w:rsidRPr="00E71967" w:rsidRDefault="00E71967" w:rsidP="00E71967">
      <w:r>
        <w:t>When the endpoints of a line segment are known, we can find the point midway between them. This point is known as the midpoint and the formula is known as the midpoint formula.</w:t>
      </w:r>
    </w:p>
    <w:p w14:paraId="2F028457" w14:textId="314C927D" w:rsidR="00E71967" w:rsidRDefault="00E71967" w:rsidP="00E71967">
      <w:pPr>
        <w:pStyle w:val="Quote"/>
        <w:rPr>
          <w:rFonts w:eastAsiaTheme="minorEastAsia"/>
        </w:rPr>
      </w:pPr>
      <w:r>
        <w:t xml:space="preserve">Given the endpoints of a line segment,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, the </w:t>
      </w:r>
      <w:r w:rsidRPr="00E71967">
        <w:rPr>
          <w:rStyle w:val="Strong"/>
        </w:rPr>
        <w:t>midpoint formula</w:t>
      </w:r>
      <w:r>
        <w:rPr>
          <w:rFonts w:eastAsiaTheme="minorEastAsia"/>
        </w:rPr>
        <w:t xml:space="preserve"> s</w:t>
      </w:r>
      <w:r w:rsidR="002D18BA">
        <w:rPr>
          <w:rFonts w:eastAsiaTheme="minorEastAsia"/>
        </w:rPr>
        <w:t>hows</w:t>
      </w:r>
      <w:r>
        <w:rPr>
          <w:rFonts w:eastAsiaTheme="minorEastAsia"/>
        </w:rPr>
        <w:t xml:space="preserve"> how to find the coordinates of the midpoint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  <w:r w:rsidR="00C30BDB">
        <w:rPr>
          <w:rFonts w:eastAsiaTheme="minorEastAsia"/>
        </w:rPr>
        <w:t xml:space="preserve"> </w:t>
      </w:r>
    </w:p>
    <w:p w14:paraId="7C4A98DB" w14:textId="09A54E1E" w:rsidR="00E71967" w:rsidRDefault="00E71967" w:rsidP="00E71967">
      <w:pPr>
        <w:pStyle w:val="Quote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BA20AC4" w14:textId="252074FA" w:rsidR="00E71967" w:rsidRDefault="00E71967" w:rsidP="00E71967">
      <w:pPr>
        <w:pStyle w:val="Quote"/>
        <w:jc w:val="center"/>
        <w:rPr>
          <w:rFonts w:eastAsiaTheme="minorEastAsia"/>
        </w:rPr>
      </w:pPr>
      <w:r>
        <w:rPr>
          <w:noProof/>
          <w:lang w:eastAsia="zh-TW"/>
        </w:rPr>
        <w:drawing>
          <wp:inline distT="0" distB="0" distL="0" distR="0" wp14:anchorId="6BE79C33" wp14:editId="14F91072">
            <wp:extent cx="2355850" cy="2234101"/>
            <wp:effectExtent l="0" t="0" r="6350" b="0"/>
            <wp:docPr id="3" name="Picture 3" descr="A line segment with its mid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315" cy="22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DB">
        <w:rPr>
          <w:rFonts w:eastAsiaTheme="minorEastAsia"/>
        </w:rPr>
        <w:t xml:space="preserve"> </w:t>
      </w:r>
    </w:p>
    <w:p w14:paraId="0D4F3485" w14:textId="6AAB9ADA" w:rsidR="00E71967" w:rsidRDefault="00E71967" w:rsidP="00E71967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Notice that the line segments on either side of the midpoint are congruent. </w:t>
      </w:r>
    </w:p>
    <w:p w14:paraId="19FF03E6" w14:textId="1D5E8AD7" w:rsidR="00E71967" w:rsidRPr="00E71967" w:rsidRDefault="00E71967" w:rsidP="00E71967">
      <w:pPr>
        <w:rPr>
          <w:rStyle w:val="IntenseEmphasis"/>
        </w:rPr>
      </w:pPr>
      <w:r w:rsidRPr="00E71967">
        <w:rPr>
          <w:rStyle w:val="IntenseEmphasis"/>
        </w:rPr>
        <w:t xml:space="preserve">Examples: </w:t>
      </w:r>
    </w:p>
    <w:p w14:paraId="4F0129C1" w14:textId="7AABAE2C" w:rsidR="00E71967" w:rsidRDefault="00E71967" w:rsidP="00E71967"/>
    <w:p w14:paraId="0DEAD898" w14:textId="77777777" w:rsidR="00E71967" w:rsidRPr="00E71967" w:rsidRDefault="00E71967" w:rsidP="007865C4">
      <w:pPr>
        <w:pStyle w:val="ListParagraph"/>
        <w:numPr>
          <w:ilvl w:val="0"/>
          <w:numId w:val="4"/>
        </w:numPr>
        <w:spacing w:after="720"/>
        <w:contextualSpacing w:val="0"/>
      </w:pPr>
      <w:r>
        <w:t xml:space="preserve">Find the midpoint of the line segment with the endpoints </w:t>
      </w:r>
      <m:oMath>
        <m:r>
          <w:rPr>
            <w:rFonts w:ascii="Cambria Math" w:hAnsi="Cambria Math"/>
          </w:rPr>
          <m:t>(7,-2)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(9, 5)</m:t>
        </m:r>
      </m:oMath>
      <w:r>
        <w:rPr>
          <w:rFonts w:eastAsiaTheme="minorEastAsia"/>
        </w:rPr>
        <w:t>.</w:t>
      </w:r>
      <w:bookmarkStart w:id="0" w:name="_GoBack"/>
      <w:bookmarkEnd w:id="0"/>
    </w:p>
    <w:p w14:paraId="4AC8CBA7" w14:textId="3DA93934" w:rsidR="006931E7" w:rsidRDefault="00E71967" w:rsidP="00C30BDB">
      <w:pPr>
        <w:pStyle w:val="ListParagraph"/>
        <w:numPr>
          <w:ilvl w:val="0"/>
          <w:numId w:val="4"/>
        </w:numPr>
        <w:spacing w:after="720"/>
        <w:contextualSpacing w:val="0"/>
      </w:pPr>
      <w:r>
        <w:t xml:space="preserve">The diameter of a circle has endpoints </w:t>
      </w:r>
      <m:oMath>
        <m:r>
          <w:rPr>
            <w:rFonts w:ascii="Cambria Math" w:hAnsi="Cambria Math"/>
          </w:rPr>
          <m:t>(-1,-4)</m:t>
        </m:r>
      </m:oMath>
      <w:r w:rsidRPr="00E7196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(5, -4)</m:t>
        </m:r>
      </m:oMath>
      <w:r>
        <w:rPr>
          <w:rFonts w:eastAsiaTheme="minorEastAsia"/>
        </w:rPr>
        <w:t>. Find the center of the circle.</w:t>
      </w:r>
      <w:r w:rsidR="00C30BDB">
        <w:t xml:space="preserve"> </w:t>
      </w:r>
    </w:p>
    <w:sectPr w:rsidR="006931E7" w:rsidSect="00EF6E75">
      <w:headerReference w:type="default" r:id="rId12"/>
      <w:footerReference w:type="default" r:id="rId13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59B503" w16cid:durableId="2305DDB1"/>
  <w16cid:commentId w16cid:paraId="073F511E" w16cid:durableId="2305DD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7B155" w14:textId="77777777" w:rsidR="00317DFE" w:rsidRDefault="00317DFE" w:rsidP="00EF6E75">
      <w:r>
        <w:separator/>
      </w:r>
    </w:p>
  </w:endnote>
  <w:endnote w:type="continuationSeparator" w:id="0">
    <w:p w14:paraId="42A9CFF7" w14:textId="77777777" w:rsidR="00317DFE" w:rsidRDefault="00317DFE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e Helvetica W01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5F9E9" w14:textId="77777777" w:rsidR="00317DFE" w:rsidRDefault="00317DFE" w:rsidP="00EF6E75">
      <w:r>
        <w:separator/>
      </w:r>
    </w:p>
  </w:footnote>
  <w:footnote w:type="continuationSeparator" w:id="0">
    <w:p w14:paraId="6C66F65C" w14:textId="77777777" w:rsidR="00317DFE" w:rsidRDefault="00317DFE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0B2CE3C3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6A99795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9A624C">
      <w:rPr>
        <w:b/>
        <w:bCs/>
        <w:sz w:val="40"/>
        <w:szCs w:val="40"/>
      </w:rPr>
      <w:t xml:space="preserve">Distance </w:t>
    </w:r>
    <w:r w:rsidR="002D18BA">
      <w:rPr>
        <w:b/>
        <w:bCs/>
        <w:sz w:val="40"/>
        <w:szCs w:val="40"/>
      </w:rPr>
      <w:t xml:space="preserve">and Midpoint </w:t>
    </w:r>
    <w:r w:rsidR="009A624C">
      <w:rPr>
        <w:b/>
        <w:bCs/>
        <w:sz w:val="40"/>
        <w:szCs w:val="40"/>
      </w:rPr>
      <w:t>Formula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55CE"/>
    <w:multiLevelType w:val="hybridMultilevel"/>
    <w:tmpl w:val="765C2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828"/>
    <w:multiLevelType w:val="hybridMultilevel"/>
    <w:tmpl w:val="89D08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37CFF"/>
    <w:multiLevelType w:val="hybridMultilevel"/>
    <w:tmpl w:val="89D08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90FE7"/>
    <w:rsid w:val="000A3E3B"/>
    <w:rsid w:val="000D7A6D"/>
    <w:rsid w:val="000E46E0"/>
    <w:rsid w:val="00102B9B"/>
    <w:rsid w:val="00120E7F"/>
    <w:rsid w:val="001515E8"/>
    <w:rsid w:val="00161BFC"/>
    <w:rsid w:val="00172299"/>
    <w:rsid w:val="002066F4"/>
    <w:rsid w:val="00292CA0"/>
    <w:rsid w:val="002D18BA"/>
    <w:rsid w:val="00317DFE"/>
    <w:rsid w:val="0036232A"/>
    <w:rsid w:val="003936D0"/>
    <w:rsid w:val="0043113B"/>
    <w:rsid w:val="0043314A"/>
    <w:rsid w:val="00442293"/>
    <w:rsid w:val="00446339"/>
    <w:rsid w:val="004E372A"/>
    <w:rsid w:val="00573E8D"/>
    <w:rsid w:val="005B2C4B"/>
    <w:rsid w:val="00622A2B"/>
    <w:rsid w:val="00632BD4"/>
    <w:rsid w:val="006931E7"/>
    <w:rsid w:val="00773BD1"/>
    <w:rsid w:val="007865C4"/>
    <w:rsid w:val="007914C3"/>
    <w:rsid w:val="007B3EFF"/>
    <w:rsid w:val="00825E61"/>
    <w:rsid w:val="009A23F9"/>
    <w:rsid w:val="009A624C"/>
    <w:rsid w:val="00A24E02"/>
    <w:rsid w:val="00A43D54"/>
    <w:rsid w:val="00A50B2A"/>
    <w:rsid w:val="00A61190"/>
    <w:rsid w:val="00A611CB"/>
    <w:rsid w:val="00AB3842"/>
    <w:rsid w:val="00AE5C90"/>
    <w:rsid w:val="00B160FA"/>
    <w:rsid w:val="00B27BF5"/>
    <w:rsid w:val="00B87DEB"/>
    <w:rsid w:val="00BE703A"/>
    <w:rsid w:val="00BF6B20"/>
    <w:rsid w:val="00C30BDB"/>
    <w:rsid w:val="00C576F7"/>
    <w:rsid w:val="00CE0BB3"/>
    <w:rsid w:val="00D55E98"/>
    <w:rsid w:val="00DF0803"/>
    <w:rsid w:val="00E25FDC"/>
    <w:rsid w:val="00E71967"/>
    <w:rsid w:val="00EF6E75"/>
    <w:rsid w:val="00F00A45"/>
    <w:rsid w:val="00F130C8"/>
    <w:rsid w:val="00F26C33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no-emphasis">
    <w:name w:val="no-emphasis"/>
    <w:basedOn w:val="DefaultParagraphFont"/>
    <w:rsid w:val="005B2C4B"/>
  </w:style>
  <w:style w:type="character" w:customStyle="1" w:styleId="mtext">
    <w:name w:val="mtext"/>
    <w:basedOn w:val="DefaultParagraphFont"/>
    <w:rsid w:val="005B2C4B"/>
  </w:style>
  <w:style w:type="character" w:customStyle="1" w:styleId="mi">
    <w:name w:val="mi"/>
    <w:basedOn w:val="DefaultParagraphFont"/>
    <w:rsid w:val="005B2C4B"/>
  </w:style>
  <w:style w:type="character" w:customStyle="1" w:styleId="mn">
    <w:name w:val="mn"/>
    <w:basedOn w:val="DefaultParagraphFont"/>
    <w:rsid w:val="005B2C4B"/>
  </w:style>
  <w:style w:type="character" w:customStyle="1" w:styleId="mo">
    <w:name w:val="mo"/>
    <w:basedOn w:val="DefaultParagraphFont"/>
    <w:rsid w:val="005B2C4B"/>
  </w:style>
  <w:style w:type="character" w:customStyle="1" w:styleId="mjxassistivemathml">
    <w:name w:val="mjx_assistive_mathml"/>
    <w:basedOn w:val="DefaultParagraphFont"/>
    <w:rsid w:val="005B2C4B"/>
  </w:style>
  <w:style w:type="character" w:styleId="PlaceholderText">
    <w:name w:val="Placeholder Text"/>
    <w:basedOn w:val="DefaultParagraphFont"/>
    <w:uiPriority w:val="99"/>
    <w:semiHidden/>
    <w:rsid w:val="005B2C4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B2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C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8c222443-d295-4ed9-b50b-c0887899d13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8a657bd-954d-47e9-a834-f04f5ee8a359"/>
  </ds:schemaRefs>
</ds:datastoreItem>
</file>

<file path=customXml/itemProps3.xml><?xml version="1.0" encoding="utf-8"?>
<ds:datastoreItem xmlns:ds="http://schemas.openxmlformats.org/officeDocument/2006/customXml" ds:itemID="{8C3A91E5-5CBD-4A5D-8693-6C22389C8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12</cp:revision>
  <cp:lastPrinted>2020-05-10T03:25:00Z</cp:lastPrinted>
  <dcterms:created xsi:type="dcterms:W3CDTF">2020-09-08T12:56:00Z</dcterms:created>
  <dcterms:modified xsi:type="dcterms:W3CDTF">2020-09-23T14:59:00Z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