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15447" w14:textId="3C97DC0F" w:rsidR="00847291" w:rsidRDefault="00847291" w:rsidP="00847291">
      <w:pPr>
        <w:rPr>
          <w:rFonts w:cstheme="minorHAnsi"/>
          <w:noProof/>
        </w:rPr>
      </w:pPr>
      <w:r w:rsidRPr="00847291">
        <w:rPr>
          <w:rFonts w:cstheme="minorHAnsi"/>
          <w:noProof/>
        </w:rPr>
        <w:t>Average rate of change measures how much the function changed, on average, over a given interval. You can think of the average rate of change as the slope of a line joining two points on the function.</w:t>
      </w:r>
    </w:p>
    <w:p w14:paraId="123FCDC5" w14:textId="77777777" w:rsidR="00847291" w:rsidRDefault="00847291" w:rsidP="00301574">
      <w:pPr>
        <w:pStyle w:val="Quote"/>
      </w:pPr>
      <w:r w:rsidRPr="00847291">
        <w:t xml:space="preserve">The </w:t>
      </w:r>
      <w:r w:rsidRPr="00143731">
        <w:rPr>
          <w:rStyle w:val="Strong"/>
        </w:rPr>
        <w:t>average rate of change</w:t>
      </w:r>
      <w:r w:rsidRPr="00847291">
        <w:t xml:space="preserve"> </w:t>
      </w:r>
      <w:r w:rsidR="00534285">
        <w:t xml:space="preserve">describes how an output quantity changes relative to the change in the input </w:t>
      </w:r>
      <w:r w:rsidR="00534285" w:rsidRPr="00301574">
        <w:t>quantity</w:t>
      </w:r>
      <w:r w:rsidR="00534285">
        <w:t xml:space="preserve">. To find the average rate of change </w:t>
      </w:r>
      <w:r w:rsidRPr="00847291">
        <w:t xml:space="preserve">of a function, </w:t>
      </w:r>
      <m:oMath>
        <m:r>
          <w:rPr>
            <w:rFonts w:ascii="Cambria Math" w:hAnsi="Cambria Math"/>
          </w:rPr>
          <m:t>f</m:t>
        </m:r>
      </m:oMath>
      <w:r w:rsidRPr="00847291">
        <w:t xml:space="preserve">, </w:t>
      </w:r>
      <w:r w:rsidR="00534285">
        <w:t>on the interval</w:t>
      </w:r>
      <w:r w:rsidRPr="00847291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534285">
        <w:t>, we use</w:t>
      </w:r>
      <w:r w:rsidR="00301574">
        <w:t xml:space="preserve"> </w:t>
      </w:r>
    </w:p>
    <w:p w14:paraId="67E8585C" w14:textId="77777777" w:rsidR="00301574" w:rsidRPr="00301574" w:rsidRDefault="00301574" w:rsidP="00301574">
      <w:pPr>
        <w:pStyle w:val="Quote"/>
        <w:spacing w:line="960" w:lineRule="auto"/>
      </w:pPr>
    </w:p>
    <w:p w14:paraId="2C41438C" w14:textId="6407F0C8" w:rsidR="00847291" w:rsidRDefault="00847291" w:rsidP="00847291">
      <w:pPr>
        <w:rPr>
          <w:rFonts w:cstheme="minorHAnsi"/>
          <w:noProof/>
        </w:rPr>
      </w:pPr>
      <w:r w:rsidRPr="003C12EA">
        <w:rPr>
          <w:rStyle w:val="IntenseEmphasis"/>
        </w:rPr>
        <w:t>Example:</w:t>
      </w:r>
      <w:r w:rsidRPr="00847291">
        <w:rPr>
          <w:rFonts w:cstheme="minorHAnsi"/>
          <w:noProof/>
        </w:rPr>
        <w:t xml:space="preserve"> If we look at the following graph, we can see that the graph does not always increase at the same rate. </w:t>
      </w:r>
    </w:p>
    <w:p w14:paraId="0CC987D8" w14:textId="77777777" w:rsidR="004F0903" w:rsidRDefault="004F0903" w:rsidP="00847291">
      <w:pPr>
        <w:rPr>
          <w:rFonts w:cstheme="minorHAnsi"/>
          <w:noProof/>
        </w:rPr>
        <w:sectPr w:rsidR="004F0903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730504A9" w14:textId="3374395E" w:rsidR="003C12EA" w:rsidRPr="00847291" w:rsidRDefault="003C12EA" w:rsidP="00847291">
      <w:pPr>
        <w:rPr>
          <w:rFonts w:cstheme="minorHAnsi"/>
          <w:noProof/>
        </w:rPr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6427E5C1" wp14:editId="7197A8E1">
            <wp:simplePos x="0" y="0"/>
            <wp:positionH relativeFrom="column">
              <wp:posOffset>893298</wp:posOffset>
            </wp:positionH>
            <wp:positionV relativeFrom="paragraph">
              <wp:posOffset>109904</wp:posOffset>
            </wp:positionV>
            <wp:extent cx="2538730" cy="2703195"/>
            <wp:effectExtent l="0" t="0" r="0" b="1905"/>
            <wp:wrapTight wrapText="bothSides">
              <wp:wrapPolygon edited="0">
                <wp:start x="0" y="0"/>
                <wp:lineTo x="0" y="21463"/>
                <wp:lineTo x="21395" y="21463"/>
                <wp:lineTo x="21395" y="0"/>
                <wp:lineTo x="0" y="0"/>
              </wp:wrapPolygon>
            </wp:wrapTight>
            <wp:docPr id="1" name="Picture 1" descr="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91A2A" w14:textId="77777777" w:rsidR="00847291" w:rsidRPr="00847291" w:rsidRDefault="00847291" w:rsidP="00847291">
      <w:pPr>
        <w:rPr>
          <w:rFonts w:cstheme="minorHAnsi"/>
          <w:noProof/>
        </w:rPr>
      </w:pPr>
    </w:p>
    <w:p w14:paraId="63FDA1F6" w14:textId="04E945F2" w:rsidR="00847291" w:rsidRPr="00847291" w:rsidRDefault="00847291" w:rsidP="004F0903">
      <w:pPr>
        <w:pStyle w:val="ListParagraph"/>
        <w:numPr>
          <w:ilvl w:val="0"/>
          <w:numId w:val="15"/>
        </w:numPr>
        <w:spacing w:after="2280"/>
        <w:contextualSpacing w:val="0"/>
        <w:rPr>
          <w:rFonts w:cstheme="minorHAnsi"/>
          <w:noProof/>
        </w:rPr>
      </w:pPr>
      <w:r w:rsidRPr="00847291">
        <w:rPr>
          <w:rFonts w:cstheme="minorHAnsi"/>
          <w:noProof/>
        </w:rPr>
        <w:t xml:space="preserve">What is the average rate of change of the function </w:t>
      </w:r>
      <w:r w:rsidR="003C12EA">
        <w:rPr>
          <w:rFonts w:cstheme="minorHAnsi"/>
          <w:noProof/>
        </w:rPr>
        <w:t>on the interval [0, 2]</w:t>
      </w:r>
      <w:r w:rsidR="00C857D9">
        <w:rPr>
          <w:rFonts w:cstheme="minorHAnsi"/>
          <w:noProof/>
        </w:rPr>
        <w:t>?</w:t>
      </w:r>
    </w:p>
    <w:p w14:paraId="600068FB" w14:textId="643BB583" w:rsidR="00847291" w:rsidRPr="00847291" w:rsidRDefault="00847291" w:rsidP="004F0903">
      <w:pPr>
        <w:pStyle w:val="ListParagraph"/>
        <w:numPr>
          <w:ilvl w:val="0"/>
          <w:numId w:val="15"/>
        </w:numPr>
        <w:spacing w:after="2280"/>
        <w:contextualSpacing w:val="0"/>
        <w:rPr>
          <w:rFonts w:cstheme="minorHAnsi"/>
          <w:noProof/>
        </w:rPr>
      </w:pPr>
      <w:r w:rsidRPr="00847291">
        <w:rPr>
          <w:rFonts w:cstheme="minorHAnsi"/>
          <w:noProof/>
        </w:rPr>
        <w:t xml:space="preserve">What is the average rate of change of the function </w:t>
      </w:r>
      <w:r w:rsidR="003C12EA">
        <w:rPr>
          <w:rFonts w:cstheme="minorHAnsi"/>
          <w:noProof/>
        </w:rPr>
        <w:t>on the interval [2, 3]</w:t>
      </w:r>
      <w:r w:rsidR="00C857D9">
        <w:rPr>
          <w:rFonts w:cstheme="minorHAnsi"/>
          <w:noProof/>
        </w:rPr>
        <w:t>?</w:t>
      </w:r>
    </w:p>
    <w:p w14:paraId="37B9F90D" w14:textId="77777777" w:rsidR="004F0903" w:rsidRDefault="004F0903" w:rsidP="00847291">
      <w:pPr>
        <w:pStyle w:val="ListParagraph"/>
        <w:rPr>
          <w:rFonts w:cstheme="minorHAnsi"/>
          <w:noProof/>
        </w:rPr>
        <w:sectPr w:rsidR="004F0903" w:rsidSect="004F0903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30B118E8" w14:textId="29BF04E5" w:rsidR="00847291" w:rsidRPr="00847291" w:rsidRDefault="00847291" w:rsidP="00847291">
      <w:pPr>
        <w:rPr>
          <w:rFonts w:cstheme="minorHAnsi"/>
          <w:noProof/>
        </w:rPr>
      </w:pPr>
      <w:r w:rsidRPr="00FA5E75">
        <w:rPr>
          <w:rStyle w:val="IntenseEmphasis"/>
        </w:rPr>
        <w:t>Example:</w:t>
      </w:r>
      <w:r w:rsidRPr="00847291">
        <w:rPr>
          <w:rFonts w:cstheme="minorHAnsi"/>
          <w:noProof/>
        </w:rPr>
        <w:t xml:space="preserve"> Find the average rate of change of </w:t>
      </w:r>
      <m:oMath>
        <m:r>
          <w:rPr>
            <w:rFonts w:ascii="Cambria Math" w:hAnsi="Cambria Math" w:cstheme="minorHAnsi"/>
            <w:noProof/>
          </w:rPr>
          <m:t>g</m:t>
        </m:r>
        <m:d>
          <m:dPr>
            <m:ctrlPr>
              <w:rPr>
                <w:rFonts w:ascii="Cambria Math" w:hAnsi="Cambria Math" w:cstheme="minorHAnsi"/>
                <w:i/>
                <w:noProof/>
              </w:rPr>
            </m:ctrlPr>
          </m:dPr>
          <m:e>
            <m:r>
              <w:rPr>
                <w:rFonts w:ascii="Cambria Math" w:hAnsi="Cambria Math" w:cstheme="minorHAnsi"/>
                <w:noProof/>
              </w:rPr>
              <m:t>x</m:t>
            </m:r>
          </m:e>
        </m:d>
        <m:r>
          <w:rPr>
            <w:rFonts w:ascii="Cambria Math" w:hAnsi="Cambria Math" w:cstheme="minorHAnsi"/>
            <w:noProof/>
          </w:rPr>
          <m:t>=3</m:t>
        </m:r>
        <m:sSup>
          <m:sSupPr>
            <m:ctrlPr>
              <w:rPr>
                <w:rFonts w:ascii="Cambria Math" w:hAnsi="Cambria Math" w:cstheme="minorHAnsi"/>
                <w:i/>
                <w:noProof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  <m:r>
          <w:rPr>
            <w:rFonts w:ascii="Cambria Math" w:hAnsi="Cambria Math" w:cstheme="minorHAnsi"/>
            <w:noProof/>
          </w:rPr>
          <m:t>+4</m:t>
        </m:r>
      </m:oMath>
      <w:r w:rsidRPr="00847291">
        <w:rPr>
          <w:rFonts w:eastAsiaTheme="minorEastAsia" w:cstheme="minorHAnsi"/>
          <w:noProof/>
        </w:rPr>
        <w:t xml:space="preserve"> </w:t>
      </w:r>
      <w:r w:rsidR="00FA5E75">
        <w:rPr>
          <w:rFonts w:eastAsiaTheme="minorEastAsia" w:cstheme="minorHAnsi"/>
          <w:noProof/>
        </w:rPr>
        <w:t>on the interval [2, 6].</w:t>
      </w:r>
      <w:r w:rsidR="00860027">
        <w:rPr>
          <w:rFonts w:eastAsiaTheme="minorEastAsia" w:cstheme="minorHAnsi"/>
          <w:noProof/>
        </w:rPr>
        <w:t xml:space="preserve"> </w:t>
      </w:r>
    </w:p>
    <w:p w14:paraId="3726E3E2" w14:textId="77777777" w:rsidR="00847291" w:rsidRPr="00847291" w:rsidRDefault="00847291" w:rsidP="004F0903">
      <w:pPr>
        <w:spacing w:after="2880"/>
        <w:rPr>
          <w:rFonts w:cstheme="minorHAnsi"/>
          <w:noProof/>
        </w:rPr>
      </w:pPr>
    </w:p>
    <w:p w14:paraId="4B5E6615" w14:textId="0A7C820B" w:rsidR="00847291" w:rsidRPr="00847291" w:rsidRDefault="00847291" w:rsidP="00847291">
      <w:pPr>
        <w:rPr>
          <w:rFonts w:cstheme="minorHAnsi"/>
          <w:noProof/>
          <w:u w:val="single"/>
        </w:rPr>
      </w:pPr>
      <w:r w:rsidRPr="00860027">
        <w:rPr>
          <w:rStyle w:val="IntenseEmphasis"/>
        </w:rPr>
        <w:t>Example:</w:t>
      </w:r>
      <w:r w:rsidRPr="00847291">
        <w:rPr>
          <w:rFonts w:cstheme="minorHAnsi"/>
          <w:noProof/>
        </w:rPr>
        <w:t xml:space="preserve"> The number of bacteria in a culture increases rapidly. The table below gives the number </w:t>
      </w:r>
      <m:oMath>
        <m:r>
          <w:rPr>
            <w:rFonts w:ascii="Cambria Math" w:hAnsi="Cambria Math" w:cstheme="minorHAnsi"/>
            <w:noProof/>
          </w:rPr>
          <m:t>N(t)</m:t>
        </m:r>
      </m:oMath>
      <w:r w:rsidRPr="00847291">
        <w:rPr>
          <w:rFonts w:cstheme="minorHAnsi"/>
          <w:noProof/>
        </w:rPr>
        <w:t xml:space="preserve"> of bacteria at a few times </w:t>
      </w:r>
      <w:r w:rsidRPr="00847291">
        <w:rPr>
          <w:rFonts w:cstheme="minorHAnsi"/>
          <w:i/>
          <w:noProof/>
        </w:rPr>
        <w:t>t</w:t>
      </w:r>
      <w:r w:rsidRPr="00847291">
        <w:rPr>
          <w:rFonts w:cstheme="minorHAnsi"/>
          <w:noProof/>
        </w:rPr>
        <w:t xml:space="preserve"> (in hours) after the moment when </w:t>
      </w:r>
      <w:r w:rsidRPr="00847291">
        <w:rPr>
          <w:rFonts w:cstheme="minorHAnsi"/>
          <w:i/>
          <w:noProof/>
        </w:rPr>
        <w:t>N</w:t>
      </w:r>
      <w:r w:rsidRPr="00847291">
        <w:rPr>
          <w:rFonts w:cstheme="minorHAnsi"/>
          <w:noProof/>
        </w:rPr>
        <w:t xml:space="preserve"> = 1000.</w:t>
      </w:r>
    </w:p>
    <w:p w14:paraId="48096835" w14:textId="59C8C660" w:rsidR="00847291" w:rsidRPr="00847291" w:rsidRDefault="00860027" w:rsidP="00847291">
      <w:pPr>
        <w:rPr>
          <w:rFonts w:cstheme="minorHAnsi"/>
          <w:noProof/>
        </w:rPr>
      </w:pPr>
      <w:bookmarkStart w:id="0" w:name="_GoBack"/>
      <w:r w:rsidRPr="00847291">
        <w:rPr>
          <w:rFonts w:cstheme="minorHAnsi"/>
          <w:noProof/>
          <w:lang w:eastAsia="zh-TW"/>
        </w:rPr>
        <w:drawing>
          <wp:anchor distT="0" distB="0" distL="114300" distR="114300" simplePos="0" relativeHeight="251661312" behindDoc="1" locked="0" layoutInCell="1" allowOverlap="1" wp14:anchorId="1F6A9F6A" wp14:editId="2075F6A0">
            <wp:simplePos x="0" y="0"/>
            <wp:positionH relativeFrom="margin">
              <wp:posOffset>1048043</wp:posOffset>
            </wp:positionH>
            <wp:positionV relativeFrom="paragraph">
              <wp:posOffset>8255</wp:posOffset>
            </wp:positionV>
            <wp:extent cx="3232150" cy="1628775"/>
            <wp:effectExtent l="0" t="0" r="0" b="0"/>
            <wp:wrapTight wrapText="bothSides">
              <wp:wrapPolygon edited="0">
                <wp:start x="0" y="0"/>
                <wp:lineTo x="0" y="21389"/>
                <wp:lineTo x="21473" y="21389"/>
                <wp:lineTo x="21473" y="0"/>
                <wp:lineTo x="0" y="0"/>
              </wp:wrapPolygon>
            </wp:wrapTight>
            <wp:docPr id="74" name="Picture 7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67DDA0F" w14:textId="77777777" w:rsidR="00847291" w:rsidRPr="00847291" w:rsidRDefault="00847291" w:rsidP="00421DB3">
      <w:pPr>
        <w:pStyle w:val="ListParagraph"/>
        <w:numPr>
          <w:ilvl w:val="0"/>
          <w:numId w:val="16"/>
        </w:numPr>
        <w:spacing w:after="1920"/>
        <w:contextualSpacing w:val="0"/>
        <w:rPr>
          <w:rFonts w:cstheme="minorHAnsi"/>
          <w:noProof/>
        </w:rPr>
      </w:pPr>
      <w:r w:rsidRPr="00847291">
        <w:rPr>
          <w:rFonts w:cstheme="minorHAnsi"/>
          <w:noProof/>
        </w:rPr>
        <w:t>Find the average rate of change for the number of bacteria from 3.4 hours to 6.8 hours.</w:t>
      </w:r>
      <w:r w:rsidR="00421DB3" w:rsidRPr="00847291">
        <w:rPr>
          <w:rFonts w:cstheme="minorHAnsi"/>
          <w:noProof/>
        </w:rPr>
        <w:t xml:space="preserve"> </w:t>
      </w:r>
    </w:p>
    <w:p w14:paraId="552367C3" w14:textId="77777777" w:rsidR="00847291" w:rsidRPr="00C857D9" w:rsidRDefault="00847291" w:rsidP="00847291">
      <w:pPr>
        <w:pStyle w:val="ListParagraph"/>
        <w:numPr>
          <w:ilvl w:val="0"/>
          <w:numId w:val="16"/>
        </w:numPr>
        <w:rPr>
          <w:rFonts w:cstheme="minorHAnsi"/>
          <w:noProof/>
        </w:rPr>
      </w:pPr>
      <w:r w:rsidRPr="00847291">
        <w:rPr>
          <w:rFonts w:cstheme="minorHAnsi"/>
          <w:noProof/>
        </w:rPr>
        <w:t xml:space="preserve">Find the average rate of change for the number of bacteria from </w:t>
      </w:r>
      <w:r w:rsidRPr="00C857D9">
        <w:rPr>
          <w:rFonts w:cstheme="minorHAnsi"/>
          <w:noProof/>
        </w:rPr>
        <w:t>6.8 hours to 13.6 hours.</w:t>
      </w:r>
    </w:p>
    <w:sectPr w:rsidR="00847291" w:rsidRPr="00C857D9" w:rsidSect="004F0903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B13F" w16cex:dateUtc="2020-07-29T12:26:00Z"/>
  <w16cex:commentExtensible w16cex:durableId="22CBB14C" w16cex:dateUtc="2020-07-29T12:26:00Z"/>
  <w16cex:commentExtensible w16cex:durableId="22CBB2E5" w16cex:dateUtc="2020-07-29T12:33:00Z"/>
  <w16cex:commentExtensible w16cex:durableId="22CBB174" w16cex:dateUtc="2020-07-29T1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B65561" w16cid:durableId="22CBB136"/>
  <w16cid:commentId w16cid:paraId="31A2E1C5" w16cid:durableId="22CBB13F"/>
  <w16cid:commentId w16cid:paraId="7C08D80C" w16cid:durableId="22CBB137"/>
  <w16cid:commentId w16cid:paraId="46ACF790" w16cid:durableId="22CBB14C"/>
  <w16cid:commentId w16cid:paraId="5C6E4E17" w16cid:durableId="22CBB139"/>
  <w16cid:commentId w16cid:paraId="61AF5F92" w16cid:durableId="22CBB2E5"/>
  <w16cid:commentId w16cid:paraId="74C6797D" w16cid:durableId="22CBB13A"/>
  <w16cid:commentId w16cid:paraId="202B8901" w16cid:durableId="22CBB1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786F" w14:textId="77777777" w:rsidR="00FF4539" w:rsidRDefault="00FF4539" w:rsidP="00EF6E75">
      <w:r>
        <w:separator/>
      </w:r>
    </w:p>
  </w:endnote>
  <w:endnote w:type="continuationSeparator" w:id="0">
    <w:p w14:paraId="038F6E71" w14:textId="77777777" w:rsidR="00FF4539" w:rsidRDefault="00FF4539" w:rsidP="00EF6E75">
      <w:r>
        <w:continuationSeparator/>
      </w:r>
    </w:p>
  </w:endnote>
  <w:endnote w:type="continuationNotice" w:id="1">
    <w:p w14:paraId="1A9F3D6B" w14:textId="77777777" w:rsidR="00FF4539" w:rsidRDefault="00FF4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BF64CF" w:rsidRPr="00825E61" w:rsidRDefault="00BF64CF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BF64CF" w:rsidRDefault="00BF64CF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BF64CF" w:rsidRDefault="00BF64CF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BF64CF" w:rsidRDefault="00BF64CF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BF64CF" w:rsidRPr="00A61190" w:rsidRDefault="00BF64CF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7A646" id="Group 34" o:spid="_x0000_s1028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BF64CF" w:rsidRDefault="00BF64CF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BF64CF" w:rsidRPr="00A61190" w:rsidRDefault="00BF64CF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BF64CF" w:rsidRDefault="00BF64CF">
    <w:pPr>
      <w:pStyle w:val="Footer"/>
    </w:pPr>
  </w:p>
  <w:p w14:paraId="534F3AF5" w14:textId="536166F5" w:rsidR="00BF64CF" w:rsidRDefault="00BF64C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8E944" w14:textId="77777777" w:rsidR="00FF4539" w:rsidRDefault="00FF4539" w:rsidP="00EF6E75">
      <w:r>
        <w:separator/>
      </w:r>
    </w:p>
  </w:footnote>
  <w:footnote w:type="continuationSeparator" w:id="0">
    <w:p w14:paraId="4AFB573A" w14:textId="77777777" w:rsidR="00FF4539" w:rsidRDefault="00FF4539" w:rsidP="00EF6E75">
      <w:r>
        <w:continuationSeparator/>
      </w:r>
    </w:p>
  </w:footnote>
  <w:footnote w:type="continuationNotice" w:id="1">
    <w:p w14:paraId="7E3BF45A" w14:textId="77777777" w:rsidR="00FF4539" w:rsidRDefault="00FF45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942CB68" w:rsidR="00BF64CF" w:rsidRPr="00301574" w:rsidRDefault="00BF64CF" w:rsidP="00EF6E75">
    <w:pPr>
      <w:pStyle w:val="Header"/>
      <w:ind w:firstLine="1440"/>
      <w:rPr>
        <w:b/>
        <w:bCs/>
        <w:sz w:val="40"/>
        <w:szCs w:val="40"/>
      </w:rPr>
    </w:pPr>
    <w:r w:rsidRPr="00301574">
      <w:rPr>
        <w:b/>
        <w:bCs/>
        <w:sz w:val="40"/>
        <w:szCs w:val="4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F64CF" w:rsidRPr="00825E61" w:rsidRDefault="00BF64C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F64CF" w:rsidRPr="00825E61" w:rsidRDefault="00BF64C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301574">
      <w:rPr>
        <w:b/>
        <w:bCs/>
        <w:sz w:val="40"/>
        <w:szCs w:val="4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E1B6945">
            <v:line id="Straight Connector 8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Title: Line separating header from body of document." o:spid="_x0000_s1026" strokecolor="#4472c4 [3204]" strokeweight=".5pt" from="59.8pt,20.35pt" to="523.3pt,22.75pt" w14:anchorId="7B54E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>
              <v:stroke joinstyle="miter"/>
            </v:line>
          </w:pict>
        </mc:Fallback>
      </mc:AlternateContent>
    </w:r>
    <w:r w:rsidR="00847291" w:rsidRPr="00301574">
      <w:rPr>
        <w:b/>
        <w:bCs/>
        <w:sz w:val="40"/>
        <w:szCs w:val="40"/>
      </w:rPr>
      <w:t>Average Rate of Change</w:t>
    </w:r>
  </w:p>
  <w:p w14:paraId="26A1616B" w14:textId="77777777" w:rsidR="00BF64CF" w:rsidRDefault="00BF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E50654"/>
    <w:multiLevelType w:val="hybridMultilevel"/>
    <w:tmpl w:val="9B8E3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425E"/>
    <w:multiLevelType w:val="hybridMultilevel"/>
    <w:tmpl w:val="51B61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AE7E4C"/>
    <w:multiLevelType w:val="hybridMultilevel"/>
    <w:tmpl w:val="3DE8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2BBA"/>
    <w:multiLevelType w:val="hybridMultilevel"/>
    <w:tmpl w:val="6666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E43E5"/>
    <w:multiLevelType w:val="hybridMultilevel"/>
    <w:tmpl w:val="CA84A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B78D8"/>
    <w:multiLevelType w:val="hybridMultilevel"/>
    <w:tmpl w:val="8674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A3E3B"/>
    <w:rsid w:val="000E46E0"/>
    <w:rsid w:val="00102B9B"/>
    <w:rsid w:val="00120E7F"/>
    <w:rsid w:val="00143731"/>
    <w:rsid w:val="001515E8"/>
    <w:rsid w:val="00161BFC"/>
    <w:rsid w:val="00184E2D"/>
    <w:rsid w:val="00190214"/>
    <w:rsid w:val="001935EE"/>
    <w:rsid w:val="001C42AC"/>
    <w:rsid w:val="001C5E52"/>
    <w:rsid w:val="002066F4"/>
    <w:rsid w:val="00253A51"/>
    <w:rsid w:val="00284512"/>
    <w:rsid w:val="002C5A57"/>
    <w:rsid w:val="00301574"/>
    <w:rsid w:val="00320AC6"/>
    <w:rsid w:val="0033091B"/>
    <w:rsid w:val="0036511B"/>
    <w:rsid w:val="003936D0"/>
    <w:rsid w:val="003C12EA"/>
    <w:rsid w:val="00414B0A"/>
    <w:rsid w:val="00421DB3"/>
    <w:rsid w:val="0043113B"/>
    <w:rsid w:val="004761DB"/>
    <w:rsid w:val="004A44B8"/>
    <w:rsid w:val="004B3963"/>
    <w:rsid w:val="004C08C4"/>
    <w:rsid w:val="004E372A"/>
    <w:rsid w:val="004F057C"/>
    <w:rsid w:val="004F0903"/>
    <w:rsid w:val="0051158C"/>
    <w:rsid w:val="00511D81"/>
    <w:rsid w:val="00523EB1"/>
    <w:rsid w:val="00534285"/>
    <w:rsid w:val="00595428"/>
    <w:rsid w:val="005B715A"/>
    <w:rsid w:val="006133DA"/>
    <w:rsid w:val="006135B3"/>
    <w:rsid w:val="006327CB"/>
    <w:rsid w:val="00643152"/>
    <w:rsid w:val="00690EC2"/>
    <w:rsid w:val="00763748"/>
    <w:rsid w:val="00773BD1"/>
    <w:rsid w:val="007914C3"/>
    <w:rsid w:val="007B3EFF"/>
    <w:rsid w:val="007D67DA"/>
    <w:rsid w:val="008074C5"/>
    <w:rsid w:val="00813D39"/>
    <w:rsid w:val="00825E61"/>
    <w:rsid w:val="008336F2"/>
    <w:rsid w:val="008401BD"/>
    <w:rsid w:val="00847291"/>
    <w:rsid w:val="00860027"/>
    <w:rsid w:val="00863F68"/>
    <w:rsid w:val="00874646"/>
    <w:rsid w:val="00884767"/>
    <w:rsid w:val="008875FB"/>
    <w:rsid w:val="00892950"/>
    <w:rsid w:val="008F5D34"/>
    <w:rsid w:val="009027C3"/>
    <w:rsid w:val="00955DB9"/>
    <w:rsid w:val="00986B51"/>
    <w:rsid w:val="009A23F9"/>
    <w:rsid w:val="009A3A62"/>
    <w:rsid w:val="009B6C7F"/>
    <w:rsid w:val="00A43D54"/>
    <w:rsid w:val="00A57FD3"/>
    <w:rsid w:val="00A61190"/>
    <w:rsid w:val="00A65DB4"/>
    <w:rsid w:val="00A76528"/>
    <w:rsid w:val="00AE5C90"/>
    <w:rsid w:val="00AF5BA0"/>
    <w:rsid w:val="00B15A51"/>
    <w:rsid w:val="00B276AD"/>
    <w:rsid w:val="00BC604D"/>
    <w:rsid w:val="00BE2DE0"/>
    <w:rsid w:val="00BE703A"/>
    <w:rsid w:val="00BF64CF"/>
    <w:rsid w:val="00C12878"/>
    <w:rsid w:val="00C17F9B"/>
    <w:rsid w:val="00C2718D"/>
    <w:rsid w:val="00C27767"/>
    <w:rsid w:val="00C53B59"/>
    <w:rsid w:val="00C857D9"/>
    <w:rsid w:val="00CA7373"/>
    <w:rsid w:val="00CE041F"/>
    <w:rsid w:val="00CE0BB3"/>
    <w:rsid w:val="00CE622F"/>
    <w:rsid w:val="00CF2A11"/>
    <w:rsid w:val="00D04B0B"/>
    <w:rsid w:val="00D24416"/>
    <w:rsid w:val="00D56E21"/>
    <w:rsid w:val="00D93E4D"/>
    <w:rsid w:val="00DF0803"/>
    <w:rsid w:val="00EB0149"/>
    <w:rsid w:val="00EB58FE"/>
    <w:rsid w:val="00EF6E75"/>
    <w:rsid w:val="00F130C8"/>
    <w:rsid w:val="00F14005"/>
    <w:rsid w:val="00F14BDF"/>
    <w:rsid w:val="00F26C33"/>
    <w:rsid w:val="00F327B8"/>
    <w:rsid w:val="00FA5E75"/>
    <w:rsid w:val="00FC38CF"/>
    <w:rsid w:val="00FC4139"/>
    <w:rsid w:val="00FD7B9E"/>
    <w:rsid w:val="00FF323E"/>
    <w:rsid w:val="00FF4539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1574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noProof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574"/>
    <w:rPr>
      <w:iCs/>
      <w:noProof/>
      <w:color w:val="404040" w:themeColor="text1" w:themeTint="BF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E555D9CD6E428DF87752CB6F9C90" ma:contentTypeVersion="4" ma:contentTypeDescription="Create a new document." ma:contentTypeScope="" ma:versionID="b8bbc4eec65db741c05b9a1c00349753">
  <xsd:schema xmlns:xsd="http://www.w3.org/2001/XMLSchema" xmlns:xs="http://www.w3.org/2001/XMLSchema" xmlns:p="http://schemas.microsoft.com/office/2006/metadata/properties" xmlns:ns2="aacc2d91-9e7e-4e5d-9163-3a19fa1c603f" targetNamespace="http://schemas.microsoft.com/office/2006/metadata/properties" ma:root="true" ma:fieldsID="0158b89f582c25f1ce1b2ad865704777" ns2:_="">
    <xsd:import namespace="aacc2d91-9e7e-4e5d-9163-3a19fa1c6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2d91-9e7e-4e5d-9163-3a19fa1c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elements/1.1/"/>
    <ds:schemaRef ds:uri="aacc2d91-9e7e-4e5d-9163-3a19fa1c603f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951EA-CB59-412C-BE99-26F9F308E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c2d91-9e7e-4e5d-9163-3a19fa1c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16</cp:revision>
  <cp:lastPrinted>2020-05-10T03:25:00Z</cp:lastPrinted>
  <dcterms:created xsi:type="dcterms:W3CDTF">2020-07-28T15:42:00Z</dcterms:created>
  <dcterms:modified xsi:type="dcterms:W3CDTF">2020-08-08T20:52:00Z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0x0101003F13E555D9CD6E428DF87752CB6F9C90</vt:lpwstr>
  </property>
</Properties>
</file>