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64093" w14:textId="77777777" w:rsidR="000E17FA" w:rsidRDefault="000E17FA" w:rsidP="000E17FA">
      <w:pPr>
        <w:pStyle w:val="Heading1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Factoring to Find Zeros of Polynomial Functions</w:t>
      </w:r>
    </w:p>
    <w:p w14:paraId="7E882044" w14:textId="686AF199" w:rsidR="000E17FA" w:rsidRPr="00743139" w:rsidRDefault="000E17FA" w:rsidP="000E17FA">
      <w:r w:rsidRPr="000D0A22">
        <w:rPr>
          <w:rFonts w:cstheme="minorHAnsi"/>
        </w:rPr>
        <w:t xml:space="preserve">We can solve polynomial functions by factoring and using the zero product rule (like for quadratics) OR by using </w:t>
      </w:r>
      <w:r w:rsidR="009062B1">
        <w:rPr>
          <w:rFonts w:cstheme="minorHAnsi"/>
        </w:rPr>
        <w:t>a</w:t>
      </w:r>
      <w:r w:rsidRPr="000D0A22">
        <w:rPr>
          <w:rFonts w:cstheme="minorHAnsi"/>
        </w:rPr>
        <w:t xml:space="preserve"> graphing calculator.</w:t>
      </w:r>
    </w:p>
    <w:p w14:paraId="474ABAE0" w14:textId="77777777" w:rsidR="000E17FA" w:rsidRDefault="000E17FA" w:rsidP="000E17FA">
      <w:pPr>
        <w:pStyle w:val="Quote"/>
        <w:rPr>
          <w:rFonts w:eastAsiaTheme="minorEastAsia" w:cstheme="minorHAnsi"/>
        </w:rPr>
      </w:pPr>
      <w:r>
        <w:rPr>
          <w:rFonts w:cstheme="minorHAnsi"/>
        </w:rPr>
        <w:t xml:space="preserve">Given a polynomial function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, find the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-intercepts by factoring. </w:t>
      </w:r>
    </w:p>
    <w:p w14:paraId="18F00C0D" w14:textId="77777777" w:rsidR="000E17FA" w:rsidRDefault="000E17FA" w:rsidP="000E17FA">
      <w:pPr>
        <w:pStyle w:val="Quote"/>
        <w:spacing w:after="4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</w:p>
    <w:p w14:paraId="4C0B1F0C" w14:textId="77777777" w:rsidR="000E17FA" w:rsidRDefault="000E17FA" w:rsidP="000E17FA">
      <w:pPr>
        <w:pStyle w:val="Quote"/>
        <w:spacing w:after="9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2) </w:t>
      </w:r>
    </w:p>
    <w:p w14:paraId="61B2DE68" w14:textId="77777777" w:rsidR="000E17FA" w:rsidRDefault="000E17FA" w:rsidP="000E17FA">
      <w:pPr>
        <w:pStyle w:val="Quote"/>
        <w:spacing w:after="4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3) </w:t>
      </w:r>
    </w:p>
    <w:p w14:paraId="260B2DD3" w14:textId="77777777" w:rsidR="000E17FA" w:rsidRDefault="000E17FA" w:rsidP="000E17FA">
      <w:pPr>
        <w:pStyle w:val="Quote"/>
        <w:rPr>
          <w:rFonts w:eastAsiaTheme="minorEastAsia" w:cstheme="minorHAnsi"/>
        </w:rPr>
      </w:pPr>
    </w:p>
    <w:p w14:paraId="15E9BCAA" w14:textId="056AADB4" w:rsidR="000E17FA" w:rsidRDefault="000E17FA" w:rsidP="000E17FA">
      <w:pPr>
        <w:rPr>
          <w:rFonts w:cstheme="minorHAnsi"/>
        </w:rPr>
      </w:pPr>
      <w:r w:rsidRPr="00AB7D24">
        <w:rPr>
          <w:rStyle w:val="IntenseEmphasis"/>
        </w:rPr>
        <w:t>Examples:</w:t>
      </w:r>
      <w:r w:rsidRPr="000D0A22">
        <w:rPr>
          <w:rFonts w:cstheme="minorHAnsi"/>
        </w:rPr>
        <w:t xml:space="preserve"> Find the zeros of the given polynomial functions.</w:t>
      </w:r>
    </w:p>
    <w:p w14:paraId="68968052" w14:textId="77777777" w:rsidR="00555D0E" w:rsidRPr="000D0A22" w:rsidRDefault="00555D0E" w:rsidP="000E17FA">
      <w:pPr>
        <w:rPr>
          <w:rFonts w:cstheme="minorHAnsi"/>
        </w:rPr>
      </w:pPr>
    </w:p>
    <w:p w14:paraId="42F78466" w14:textId="77777777" w:rsidR="000E17FA" w:rsidRPr="00AB7D24" w:rsidRDefault="000E17FA" w:rsidP="000E17FA">
      <w:pPr>
        <w:spacing w:after="1680"/>
        <w:rPr>
          <w:rFonts w:eastAsiaTheme="minorEastAsia" w:cstheme="minorHAnsi"/>
        </w:rPr>
      </w:pPr>
      <w:r>
        <w:rPr>
          <w:rFonts w:cstheme="minorHAnsi"/>
        </w:rPr>
        <w:t>1</w:t>
      </w:r>
      <w:r w:rsidRPr="000D0A22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=3x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x-6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x-16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2C9F1133" w14:textId="77777777" w:rsidR="000E17FA" w:rsidRDefault="000E17FA" w:rsidP="000E17FA">
      <w:pPr>
        <w:spacing w:after="1680"/>
        <w:rPr>
          <w:rFonts w:eastAsiaTheme="minorEastAsia" w:cstheme="minorHAnsi"/>
        </w:rPr>
      </w:pPr>
      <w:r>
        <w:rPr>
          <w:rFonts w:eastAsiaTheme="minorEastAsia" w:cstheme="minorHAnsi"/>
        </w:rPr>
        <w:t>2</w:t>
      </w:r>
      <w:r w:rsidRPr="000D0A22"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+4x</m:t>
        </m:r>
      </m:oMath>
    </w:p>
    <w:p w14:paraId="6D63AAB1" w14:textId="77777777" w:rsidR="000E17FA" w:rsidRDefault="000E17FA" w:rsidP="000E17FA">
      <w:pPr>
        <w:spacing w:after="1680"/>
        <w:rPr>
          <w:rFonts w:eastAsiaTheme="minorEastAsia" w:cstheme="minorHAnsi"/>
        </w:rPr>
      </w:pPr>
      <w:r>
        <w:rPr>
          <w:rFonts w:eastAsiaTheme="minorEastAsia" w:cstheme="minorHAnsi"/>
        </w:rPr>
        <w:t>3</w:t>
      </w:r>
      <w:r w:rsidRPr="000D0A22">
        <w:rPr>
          <w:rFonts w:eastAsiaTheme="minorEastAsia" w:cstheme="minorHAnsi"/>
        </w:rPr>
        <w:t xml:space="preserve">)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+11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+35x+32</m:t>
        </m:r>
      </m:oMath>
    </w:p>
    <w:p w14:paraId="239827FC" w14:textId="77777777" w:rsidR="000E17FA" w:rsidRDefault="000E17FA" w:rsidP="000E17FA">
      <w:pPr>
        <w:spacing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1F42C6BD" w14:textId="77777777" w:rsidR="000E17FA" w:rsidRDefault="000E17FA" w:rsidP="000E1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Identifying Zeros and Their Multiplicities</w:t>
      </w:r>
    </w:p>
    <w:p w14:paraId="5FCF127B" w14:textId="77777777" w:rsidR="000E17FA" w:rsidRPr="00CF5538" w:rsidRDefault="000E17FA" w:rsidP="000E17FA">
      <w:pPr>
        <w:rPr>
          <w:rFonts w:eastAsiaTheme="minorEastAsia" w:cstheme="minorHAnsi"/>
          <w:b/>
        </w:rPr>
      </w:pPr>
      <w:r>
        <w:rPr>
          <w:rFonts w:cstheme="minorHAnsi"/>
        </w:rPr>
        <w:t xml:space="preserve">Graphs behave differently at various </w:t>
      </w:r>
      <m:oMath>
        <m:r>
          <w:rPr>
            <w:rFonts w:ascii="Cambria Math" w:eastAsiaTheme="minorEastAsia" w:hAnsi="Cambria Math" w:cstheme="minorHAnsi"/>
          </w:rPr>
          <m:t>x-</m:t>
        </m:r>
      </m:oMath>
      <w:r>
        <w:rPr>
          <w:rFonts w:eastAsiaTheme="minorEastAsia" w:cstheme="minorHAnsi"/>
        </w:rPr>
        <w:t>intercepts. Sometimes, the graph will cross over the horizontal axis at an intercept. Other times, the graph will touch the horizontal axis and “bounce” off.</w:t>
      </w:r>
      <w:r>
        <w:rPr>
          <w:rFonts w:eastAsiaTheme="minorEastAsia" w:cstheme="minorHAnsi"/>
          <w:b/>
        </w:rPr>
        <w:t xml:space="preserve"> </w:t>
      </w:r>
      <w:r w:rsidRPr="000D0A22">
        <w:rPr>
          <w:rFonts w:cstheme="minorHAnsi"/>
        </w:rPr>
        <w:t xml:space="preserve">Graphically, this means that the graph will either cross the </w:t>
      </w:r>
      <m:oMath>
        <m:r>
          <w:rPr>
            <w:rFonts w:ascii="Cambria Math" w:hAnsi="Cambria Math" w:cstheme="minorHAnsi"/>
          </w:rPr>
          <m:t>x-</m:t>
        </m:r>
      </m:oMath>
      <w:r w:rsidRPr="000D0A22">
        <w:rPr>
          <w:rFonts w:cstheme="minorHAnsi"/>
        </w:rPr>
        <w:t xml:space="preserve">axis OR touch the </w:t>
      </w:r>
      <m:oMath>
        <m:r>
          <w:rPr>
            <w:rFonts w:ascii="Cambria Math" w:hAnsi="Cambria Math" w:cstheme="minorHAnsi"/>
          </w:rPr>
          <m:t>x-</m:t>
        </m:r>
      </m:oMath>
      <w:r w:rsidRPr="000D0A22">
        <w:rPr>
          <w:rFonts w:cstheme="minorHAnsi"/>
        </w:rPr>
        <w:t>axis and turn around.</w:t>
      </w:r>
    </w:p>
    <w:p w14:paraId="2604E003" w14:textId="77777777" w:rsidR="000E17FA" w:rsidRDefault="000E17FA" w:rsidP="000E17FA">
      <w:pPr>
        <w:pStyle w:val="Quote"/>
        <w:rPr>
          <w:rFonts w:eastAsiaTheme="minorEastAsia"/>
        </w:rPr>
      </w:pPr>
      <w:r>
        <w:t xml:space="preserve">If a polynomial contains a factor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, the behavior near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eastAsiaTheme="minorEastAsia"/>
        </w:rPr>
        <w:t xml:space="preserve">intercept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determined by the power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We say that </w:t>
      </w:r>
      <m:oMath>
        <m:r>
          <w:rPr>
            <w:rFonts w:ascii="Cambria Math" w:eastAsiaTheme="minorEastAsia" w:hAnsi="Cambria Math"/>
          </w:rPr>
          <m:t>x=h</m:t>
        </m:r>
      </m:oMath>
      <w:r>
        <w:rPr>
          <w:rFonts w:eastAsiaTheme="minorEastAsia"/>
        </w:rPr>
        <w:t xml:space="preserve"> is a zero of </w:t>
      </w:r>
      <w:r w:rsidRPr="00D50720">
        <w:rPr>
          <w:rStyle w:val="Strong"/>
        </w:rPr>
        <w:t>multiplicity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24129913" w14:textId="77777777" w:rsidR="000E17FA" w:rsidRDefault="000E17FA" w:rsidP="000E17FA">
      <w:pPr>
        <w:pStyle w:val="Quote"/>
        <w:jc w:val="center"/>
        <w:rPr>
          <w:rFonts w:eastAsiaTheme="minorEastAsia"/>
        </w:rPr>
      </w:pPr>
      <w:r w:rsidRPr="000D0A22">
        <w:rPr>
          <w:rFonts w:cstheme="minorHAnsi"/>
          <w:noProof/>
          <w:lang w:eastAsia="zh-TW"/>
        </w:rPr>
        <w:drawing>
          <wp:inline distT="0" distB="0" distL="0" distR="0" wp14:anchorId="1EEA2CEC" wp14:editId="6DA5562B">
            <wp:extent cx="2558415" cy="1152525"/>
            <wp:effectExtent l="0" t="0" r="0" b="9525"/>
            <wp:docPr id="6" name="Picture 6" descr="Polynomial graph showing roots with even or odd multipli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A67" w14:textId="76368143" w:rsidR="000E17FA" w:rsidRDefault="000E17FA" w:rsidP="000E17FA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graph of a polynomial function will touch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eastAsiaTheme="minorEastAsia"/>
        </w:rPr>
        <w:t xml:space="preserve">axis at zeros with even multiplicities. The graph will cross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eastAsiaTheme="minorEastAsia"/>
        </w:rPr>
        <w:t xml:space="preserve">axis at zeros with odd multiplicities. </w:t>
      </w:r>
    </w:p>
    <w:p w14:paraId="76D86CB6" w14:textId="77777777" w:rsidR="000E17FA" w:rsidRDefault="000E17FA" w:rsidP="000E17FA">
      <w:r w:rsidRPr="00AB7D24">
        <w:rPr>
          <w:rStyle w:val="IntenseEmphasis"/>
        </w:rPr>
        <w:t>Examples:</w:t>
      </w:r>
    </w:p>
    <w:p w14:paraId="67CF8683" w14:textId="16A2DE37" w:rsidR="000E17FA" w:rsidRPr="006A6B42" w:rsidRDefault="000E17FA" w:rsidP="000E17FA">
      <w:pPr>
        <w:pStyle w:val="ListParagraph"/>
        <w:numPr>
          <w:ilvl w:val="0"/>
          <w:numId w:val="2"/>
        </w:numPr>
        <w:spacing w:after="1440"/>
        <w:contextualSpacing w:val="0"/>
      </w:pPr>
      <w:r w:rsidRPr="000D0A22">
        <w:rPr>
          <w:rFonts w:cstheme="minorHAnsi"/>
        </w:rPr>
        <w:t>Given the function</w:t>
      </w:r>
      <w:bookmarkStart w:id="0" w:name="_GoBack"/>
      <w:bookmarkEnd w:id="0"/>
      <w:r w:rsidRPr="008F397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x+5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x+7</m:t>
            </m:r>
          </m:e>
        </m:d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x-4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,</w:t>
      </w:r>
      <w:r w:rsidRPr="000D0A22">
        <w:rPr>
          <w:rFonts w:cstheme="minorHAnsi"/>
        </w:rPr>
        <w:t xml:space="preserve"> find the zeros and multiplicities.</w:t>
      </w:r>
    </w:p>
    <w:p w14:paraId="1F684E4C" w14:textId="77777777" w:rsidR="000E17FA" w:rsidRPr="006A6B42" w:rsidRDefault="000E17FA" w:rsidP="000E17FA">
      <w:pPr>
        <w:pStyle w:val="ListParagraph"/>
        <w:numPr>
          <w:ilvl w:val="0"/>
          <w:numId w:val="2"/>
        </w:numPr>
      </w:pPr>
      <w:r w:rsidRPr="006A6B42">
        <w:rPr>
          <w:rFonts w:cstheme="minorHAnsi"/>
        </w:rPr>
        <w:t>Given the graph below, find the zeros and multiplicities</w:t>
      </w:r>
      <w:r w:rsidRPr="006A6B42">
        <w:rPr>
          <w:rFonts w:cstheme="minorHAnsi"/>
          <w:noProof/>
        </w:rPr>
        <w:t>.</w:t>
      </w:r>
    </w:p>
    <w:p w14:paraId="7F907300" w14:textId="77777777" w:rsidR="000E17FA" w:rsidRPr="000D0A22" w:rsidRDefault="000E17FA" w:rsidP="000E17FA">
      <w:pPr>
        <w:rPr>
          <w:rFonts w:cstheme="minorHAnsi"/>
        </w:rPr>
      </w:pPr>
      <w:r w:rsidRPr="000D0A22">
        <w:rPr>
          <w:rFonts w:cstheme="minorHAnsi"/>
          <w:noProof/>
          <w:lang w:eastAsia="zh-TW"/>
        </w:rPr>
        <w:drawing>
          <wp:inline distT="0" distB="0" distL="0" distR="0" wp14:anchorId="1BFC1030" wp14:editId="6B7B70D0">
            <wp:extent cx="2910177" cy="2213912"/>
            <wp:effectExtent l="0" t="0" r="5080" b="0"/>
            <wp:docPr id="1" name="Picture 1" descr="Example graph for finding zeros and their multipli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386" cy="22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CC72" w14:textId="77777777" w:rsidR="000E17FA" w:rsidRDefault="000E17FA" w:rsidP="000E17FA">
      <w:pPr>
        <w:rPr>
          <w:rFonts w:cstheme="minorHAnsi"/>
          <w:b/>
        </w:rPr>
      </w:pPr>
    </w:p>
    <w:p w14:paraId="77E81E95" w14:textId="77777777" w:rsidR="000E17FA" w:rsidRPr="00FB6D80" w:rsidRDefault="000E17FA" w:rsidP="000E17FA">
      <w:pPr>
        <w:spacing w:line="240" w:lineRule="auto"/>
        <w:rPr>
          <w:rFonts w:cstheme="minorHAnsi"/>
          <w:b/>
        </w:rPr>
      </w:pPr>
    </w:p>
    <w:p w14:paraId="0C802E17" w14:textId="69F1AFC3" w:rsidR="00BD2765" w:rsidRDefault="00BD2765" w:rsidP="00BD276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Graphing Polynomial Functions</w:t>
      </w:r>
    </w:p>
    <w:p w14:paraId="73ECD8B5" w14:textId="77777777" w:rsidR="00D45CCE" w:rsidRDefault="00D45CCE" w:rsidP="00D45CCE">
      <w:pPr>
        <w:pStyle w:val="Quote"/>
        <w:spacing w:after="480"/>
      </w:pPr>
      <w:r>
        <w:t xml:space="preserve">1) </w:t>
      </w:r>
    </w:p>
    <w:p w14:paraId="2F854C61" w14:textId="75E1D672" w:rsidR="00D45CCE" w:rsidRDefault="00D45CCE" w:rsidP="00D45CCE">
      <w:pPr>
        <w:pStyle w:val="Quote"/>
        <w:spacing w:after="480"/>
      </w:pPr>
      <w:r>
        <w:t xml:space="preserve">2) </w:t>
      </w:r>
    </w:p>
    <w:p w14:paraId="769B5A70" w14:textId="77777777" w:rsidR="00D45CCE" w:rsidRDefault="00D45CCE" w:rsidP="00D45CCE">
      <w:pPr>
        <w:pStyle w:val="Quote"/>
        <w:spacing w:after="480"/>
      </w:pPr>
    </w:p>
    <w:p w14:paraId="54DD9406" w14:textId="77777777" w:rsidR="00D45CCE" w:rsidRDefault="00D45CCE" w:rsidP="00D45CCE">
      <w:pPr>
        <w:pStyle w:val="Quote"/>
        <w:spacing w:after="480"/>
      </w:pPr>
      <w:r>
        <w:t xml:space="preserve">3) </w:t>
      </w:r>
    </w:p>
    <w:p w14:paraId="20110B3D" w14:textId="77777777" w:rsidR="00D45CCE" w:rsidRDefault="00D45CCE" w:rsidP="00D45CCE">
      <w:pPr>
        <w:pStyle w:val="Quote"/>
        <w:spacing w:after="480"/>
      </w:pPr>
      <w:r>
        <w:t xml:space="preserve">4) </w:t>
      </w:r>
    </w:p>
    <w:p w14:paraId="288A50DC" w14:textId="77777777" w:rsidR="00D45CCE" w:rsidRDefault="00D45CCE" w:rsidP="00D45CCE">
      <w:pPr>
        <w:pStyle w:val="Quote"/>
        <w:spacing w:after="480"/>
      </w:pPr>
      <w:r>
        <w:t xml:space="preserve">5) </w:t>
      </w:r>
    </w:p>
    <w:p w14:paraId="697AE7A4" w14:textId="77777777" w:rsidR="00D45CCE" w:rsidRDefault="00D45CCE" w:rsidP="00D45CCE">
      <w:pPr>
        <w:pStyle w:val="Quote"/>
        <w:spacing w:after="480"/>
      </w:pPr>
      <w:r>
        <w:t xml:space="preserve">6) </w:t>
      </w:r>
    </w:p>
    <w:p w14:paraId="19BA837E" w14:textId="77777777" w:rsidR="005555A9" w:rsidRDefault="00D45CCE" w:rsidP="00D45CCE">
      <w:pPr>
        <w:pStyle w:val="Quote"/>
        <w:spacing w:after="480"/>
      </w:pPr>
      <w:r>
        <w:t xml:space="preserve">7) </w:t>
      </w:r>
    </w:p>
    <w:p w14:paraId="3100D56C" w14:textId="07D3D27F" w:rsidR="00D45CCE" w:rsidRPr="00D45CCE" w:rsidRDefault="00D45CCE" w:rsidP="005555A9">
      <w:pPr>
        <w:pStyle w:val="Quote"/>
        <w:spacing w:after="480"/>
      </w:pPr>
    </w:p>
    <w:p w14:paraId="7B6D8B7F" w14:textId="407B2AF8" w:rsidR="00D87C51" w:rsidRDefault="00D87C51" w:rsidP="000D0A22">
      <w:pPr>
        <w:rPr>
          <w:rStyle w:val="IntenseEmphasis"/>
        </w:rPr>
      </w:pPr>
    </w:p>
    <w:p w14:paraId="327EEDEE" w14:textId="77777777" w:rsidR="007D5D42" w:rsidRDefault="007D5D42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3394CBFB" w14:textId="7D57F5D5" w:rsidR="00B95962" w:rsidRDefault="00857ABD" w:rsidP="000D0A22">
      <w:pPr>
        <w:rPr>
          <w:rFonts w:cstheme="minorHAnsi"/>
        </w:rPr>
      </w:pPr>
      <w:r w:rsidRPr="00857ABD">
        <w:rPr>
          <w:rStyle w:val="IntenseEmphasis"/>
        </w:rPr>
        <w:lastRenderedPageBreak/>
        <w:t>Example</w:t>
      </w:r>
      <w:r w:rsidR="00B95962">
        <w:rPr>
          <w:rStyle w:val="IntenseEmphasis"/>
        </w:rPr>
        <w:t>s</w:t>
      </w:r>
      <w:r w:rsidRPr="00857ABD">
        <w:rPr>
          <w:rStyle w:val="IntenseEmphasis"/>
        </w:rPr>
        <w:t>:</w:t>
      </w:r>
      <w:r>
        <w:rPr>
          <w:rFonts w:cstheme="minorHAnsi"/>
        </w:rPr>
        <w:t xml:space="preserve"> </w:t>
      </w:r>
    </w:p>
    <w:p w14:paraId="208B1D95" w14:textId="308961BE" w:rsidR="000D0A22" w:rsidRPr="00B95962" w:rsidRDefault="000D0A22" w:rsidP="00B95962">
      <w:pPr>
        <w:pStyle w:val="ListParagraph"/>
        <w:numPr>
          <w:ilvl w:val="0"/>
          <w:numId w:val="5"/>
        </w:numPr>
        <w:rPr>
          <w:rFonts w:cstheme="minorHAnsi"/>
        </w:rPr>
      </w:pPr>
      <w:r w:rsidRPr="00B95962">
        <w:rPr>
          <w:rFonts w:cstheme="minorHAnsi"/>
        </w:rPr>
        <w:t>Graph the following polynomial and answer the following questions.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5C7D0874" w14:textId="77777777" w:rsidR="00103F72" w:rsidRDefault="00D87C51" w:rsidP="00A401BF">
      <w:pPr>
        <w:tabs>
          <w:tab w:val="left" w:pos="6030"/>
        </w:tabs>
        <w:rPr>
          <w:rFonts w:eastAsiaTheme="minorEastAsia" w:cstheme="minorHAnsi"/>
        </w:rPr>
      </w:pPr>
      <w:r w:rsidRPr="000D0A22">
        <w:rPr>
          <w:rFonts w:cstheme="minorHAnsi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622485D8" wp14:editId="2447EC07">
            <wp:simplePos x="0" y="0"/>
            <wp:positionH relativeFrom="column">
              <wp:posOffset>918210</wp:posOffset>
            </wp:positionH>
            <wp:positionV relativeFrom="paragraph">
              <wp:posOffset>1905</wp:posOffset>
            </wp:positionV>
            <wp:extent cx="2456815" cy="2388235"/>
            <wp:effectExtent l="0" t="0" r="635" b="0"/>
            <wp:wrapSquare wrapText="bothSides"/>
            <wp:docPr id="9" name="Picture 9" descr="Blank set of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D538B" w14:textId="05DF2437" w:rsidR="0026113C" w:rsidRDefault="000D0A22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 xml:space="preserve">Degree: </w:t>
      </w:r>
    </w:p>
    <w:p w14:paraId="3382B483" w14:textId="77777777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>Leading Coefficient:</w:t>
      </w:r>
      <w:r w:rsidR="000D0A22" w:rsidRPr="000D0A22">
        <w:rPr>
          <w:rFonts w:cstheme="minorHAnsi"/>
        </w:rPr>
        <w:tab/>
      </w:r>
    </w:p>
    <w:p w14:paraId="28D6C582" w14:textId="77777777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>Domain:</w:t>
      </w:r>
      <w:r w:rsidRPr="0026113C">
        <w:rPr>
          <w:rFonts w:cstheme="minorHAnsi"/>
        </w:rPr>
        <w:t xml:space="preserve"> </w:t>
      </w:r>
    </w:p>
    <w:p w14:paraId="7CC1CB59" w14:textId="77777777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>Range:</w:t>
      </w:r>
      <w:r w:rsidR="000D0A22" w:rsidRPr="000D0A22">
        <w:rPr>
          <w:rFonts w:cstheme="minorHAnsi"/>
        </w:rPr>
        <w:tab/>
      </w:r>
    </w:p>
    <w:p w14:paraId="6C0A94B8" w14:textId="77777777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>Intervals of Increase:</w:t>
      </w:r>
      <w:r w:rsidRPr="0026113C">
        <w:rPr>
          <w:rFonts w:cstheme="minorHAnsi"/>
        </w:rPr>
        <w:t xml:space="preserve"> </w:t>
      </w:r>
    </w:p>
    <w:p w14:paraId="0E9C044C" w14:textId="77777777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>Intervals of Decrease:</w:t>
      </w:r>
      <w:r w:rsidR="000D0A22" w:rsidRPr="000D0A22">
        <w:rPr>
          <w:rFonts w:cstheme="minorHAnsi"/>
        </w:rPr>
        <w:tab/>
      </w:r>
    </w:p>
    <w:p w14:paraId="627BDC19" w14:textId="55E8E6E8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>
        <w:rPr>
          <w:rFonts w:cstheme="minorHAnsi"/>
        </w:rPr>
        <w:t>Constant Interval:</w:t>
      </w:r>
      <w:r w:rsidR="000D0A22" w:rsidRPr="000D0A22">
        <w:rPr>
          <w:rFonts w:cstheme="minorHAnsi"/>
        </w:rPr>
        <w:tab/>
      </w:r>
      <w:r w:rsidR="000D0A22" w:rsidRPr="000D0A22">
        <w:rPr>
          <w:rFonts w:cstheme="minorHAnsi"/>
        </w:rPr>
        <w:tab/>
      </w:r>
    </w:p>
    <w:p w14:paraId="0F4253B5" w14:textId="0D796C43" w:rsidR="000D0A22" w:rsidRPr="000D0A22" w:rsidRDefault="0026113C" w:rsidP="00B52762">
      <w:pPr>
        <w:tabs>
          <w:tab w:val="left" w:pos="6030"/>
        </w:tabs>
        <w:spacing w:after="240"/>
        <w:rPr>
          <w:rFonts w:cstheme="minorHAnsi"/>
        </w:rPr>
      </w:pPr>
      <m:oMath>
        <m:r>
          <w:rPr>
            <w:rFonts w:ascii="Cambria Math" w:hAnsi="Cambria Math" w:cstheme="minorHAnsi"/>
          </w:rPr>
          <m:t>x</m:t>
        </m:r>
      </m:oMath>
      <w:r w:rsidR="000D0A22" w:rsidRPr="000D0A22">
        <w:rPr>
          <w:rFonts w:cstheme="minorHAnsi"/>
        </w:rPr>
        <w:t>-intercept(s):</w:t>
      </w:r>
    </w:p>
    <w:p w14:paraId="41E0339B" w14:textId="40F6F3B6" w:rsidR="000D0A22" w:rsidRPr="000D0A22" w:rsidRDefault="0026113C" w:rsidP="006770B3">
      <w:pPr>
        <w:tabs>
          <w:tab w:val="left" w:pos="7275"/>
        </w:tabs>
        <w:spacing w:after="240"/>
        <w:rPr>
          <w:rFonts w:cstheme="minorHAnsi"/>
        </w:rPr>
      </w:pPr>
      <m:oMath>
        <m:r>
          <w:rPr>
            <w:rFonts w:ascii="Cambria Math" w:hAnsi="Cambria Math" w:cstheme="minorHAnsi"/>
          </w:rPr>
          <m:t>y</m:t>
        </m:r>
      </m:oMath>
      <w:r w:rsidR="000D0A22" w:rsidRPr="000D0A22">
        <w:rPr>
          <w:rFonts w:cstheme="minorHAnsi"/>
        </w:rPr>
        <w:t>-intercept(s):</w:t>
      </w:r>
      <w:r w:rsidR="006770B3">
        <w:rPr>
          <w:rFonts w:cstheme="minorHAnsi"/>
        </w:rPr>
        <w:tab/>
      </w:r>
    </w:p>
    <w:p w14:paraId="4F97C26F" w14:textId="565EB24D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>
        <w:rPr>
          <w:rFonts w:cstheme="minorHAnsi"/>
        </w:rPr>
        <w:t xml:space="preserve">Relative/Local Maximum: </w:t>
      </w:r>
    </w:p>
    <w:p w14:paraId="3C52051D" w14:textId="2B73409F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>
        <w:rPr>
          <w:rFonts w:cstheme="minorHAnsi"/>
        </w:rPr>
        <w:t>Global Maximum:</w:t>
      </w:r>
    </w:p>
    <w:p w14:paraId="578DDF0F" w14:textId="7A2920DC" w:rsidR="000D0A22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>
        <w:rPr>
          <w:rFonts w:cstheme="minorHAnsi"/>
        </w:rPr>
        <w:t xml:space="preserve">Relative/Local </w:t>
      </w:r>
      <w:r w:rsidR="000D0A22" w:rsidRPr="000D0A22">
        <w:rPr>
          <w:rFonts w:cstheme="minorHAnsi"/>
        </w:rPr>
        <w:t>Minimum:</w:t>
      </w:r>
    </w:p>
    <w:p w14:paraId="4B41C775" w14:textId="2C01DCCB" w:rsidR="0026113C" w:rsidRDefault="0026113C" w:rsidP="00B52762">
      <w:pPr>
        <w:tabs>
          <w:tab w:val="left" w:pos="6030"/>
        </w:tabs>
        <w:spacing w:after="240"/>
        <w:rPr>
          <w:rFonts w:cstheme="minorHAnsi"/>
        </w:rPr>
      </w:pPr>
      <w:r>
        <w:rPr>
          <w:rFonts w:cstheme="minorHAnsi"/>
        </w:rPr>
        <w:t>Global Minimum:</w:t>
      </w:r>
    </w:p>
    <w:p w14:paraId="78B31864" w14:textId="4B7F1D62" w:rsidR="000D0A22" w:rsidRPr="000D0A22" w:rsidRDefault="000D0A22" w:rsidP="00B52762">
      <w:pPr>
        <w:tabs>
          <w:tab w:val="left" w:pos="6030"/>
        </w:tabs>
        <w:spacing w:after="240"/>
        <w:rPr>
          <w:rFonts w:cstheme="minorHAnsi"/>
        </w:rPr>
      </w:pPr>
      <w:r w:rsidRPr="000D0A22">
        <w:rPr>
          <w:rFonts w:cstheme="minorHAnsi"/>
        </w:rPr>
        <w:t xml:space="preserve">End behavior: </w:t>
      </w:r>
    </w:p>
    <w:p w14:paraId="1B254CBD" w14:textId="4306D9C5" w:rsidR="0026113C" w:rsidRDefault="0026113C" w:rsidP="00B52762">
      <w:pPr>
        <w:tabs>
          <w:tab w:val="left" w:pos="6030"/>
        </w:tabs>
        <w:spacing w:after="240"/>
        <w:rPr>
          <w:rFonts w:eastAsiaTheme="minorEastAsia" w:cstheme="minorHAnsi"/>
        </w:rPr>
      </w:pPr>
      <w:r>
        <w:rPr>
          <w:rFonts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x→∞, f(x)→</m:t>
        </m:r>
      </m:oMath>
      <w:r>
        <w:rPr>
          <w:rFonts w:eastAsiaTheme="minorEastAsia" w:cstheme="minorHAnsi"/>
        </w:rPr>
        <w:t xml:space="preserve"> </w:t>
      </w:r>
    </w:p>
    <w:p w14:paraId="3D4A0E3E" w14:textId="00FDBA6B" w:rsidR="000D0A22" w:rsidRPr="000D0A22" w:rsidRDefault="0026113C" w:rsidP="00B52762">
      <w:pPr>
        <w:tabs>
          <w:tab w:val="left" w:pos="6030"/>
        </w:tabs>
        <w:spacing w:after="240"/>
        <w:rPr>
          <w:rFonts w:cstheme="minorHAnsi"/>
          <w:b/>
        </w:rPr>
      </w:pPr>
      <w:r>
        <w:rPr>
          <w:rFonts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x→-∞, f(x)→</m:t>
        </m:r>
      </m:oMath>
    </w:p>
    <w:p w14:paraId="1E2C7D4F" w14:textId="4135345C" w:rsidR="00D55E98" w:rsidRDefault="003029BE" w:rsidP="00B52762">
      <w:pPr>
        <w:tabs>
          <w:tab w:val="left" w:pos="6030"/>
        </w:tabs>
        <w:spacing w:after="240"/>
        <w:rPr>
          <w:rFonts w:cstheme="minorHAnsi"/>
        </w:rPr>
      </w:pPr>
      <w:r>
        <w:rPr>
          <w:rFonts w:cstheme="minorHAnsi"/>
        </w:rPr>
        <w:t>Zeros and Multiplicities</w:t>
      </w:r>
      <w:r w:rsidR="009F7C17">
        <w:rPr>
          <w:rFonts w:cstheme="minorHAnsi"/>
        </w:rPr>
        <w:t>:</w:t>
      </w:r>
    </w:p>
    <w:p w14:paraId="4B2B2A46" w14:textId="2D3171FB" w:rsidR="00857ABD" w:rsidRDefault="00857ABD" w:rsidP="00292CA0">
      <w:pPr>
        <w:rPr>
          <w:rFonts w:cstheme="minorHAnsi"/>
        </w:rPr>
      </w:pPr>
    </w:p>
    <w:p w14:paraId="6E920296" w14:textId="59FD06D8" w:rsidR="00857ABD" w:rsidRPr="00B95962" w:rsidRDefault="00B95962" w:rsidP="00B95962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Use technology to find the maximum and minimum values on the interval </w:t>
      </w:r>
      <m:oMath>
        <m:r>
          <w:rPr>
            <w:rFonts w:ascii="Cambria Math" w:hAnsi="Cambria Math"/>
          </w:rPr>
          <m:t>[-1,4]</m:t>
        </m:r>
      </m:oMath>
      <w:r>
        <w:rPr>
          <w:rFonts w:eastAsiaTheme="minorEastAsia"/>
        </w:rPr>
        <w:t xml:space="preserve">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=-0.2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</m:oMath>
    </w:p>
    <w:p w14:paraId="5A5DCE50" w14:textId="3E15D337" w:rsidR="008E3E36" w:rsidRDefault="008E3E36" w:rsidP="008E3E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Writing Formulas for Polynomial Functions</w:t>
      </w:r>
    </w:p>
    <w:p w14:paraId="5BC0B0CC" w14:textId="4B7EEBE7" w:rsidR="008E3E36" w:rsidRPr="009031CC" w:rsidRDefault="008E3E36" w:rsidP="008E3E36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Now that we know how to find zeros of polynomial functions, we can use them to write formulas based on graphs. Because a polynomial function written in factored form will have an </w:t>
      </w:r>
      <m:oMath>
        <m:r>
          <w:rPr>
            <w:rFonts w:ascii="Cambria Math" w:hAnsi="Cambria Math" w:cstheme="minorHAnsi"/>
            <w:shd w:val="clear" w:color="auto" w:fill="FFFFFF"/>
          </w:rPr>
          <m:t>x-</m:t>
        </m:r>
      </m:oMath>
      <w:r>
        <w:rPr>
          <w:rFonts w:eastAsiaTheme="minorEastAsia" w:cstheme="minorHAnsi"/>
          <w:shd w:val="clear" w:color="auto" w:fill="FFFFFF"/>
        </w:rPr>
        <w:t xml:space="preserve">intercept where each factor is equal to zero, we can form a function that will pass through a set of </w:t>
      </w:r>
      <m:oMath>
        <m:r>
          <w:rPr>
            <w:rFonts w:ascii="Cambria Math" w:eastAsiaTheme="minorEastAsia" w:hAnsi="Cambria Math" w:cstheme="minorHAnsi"/>
            <w:shd w:val="clear" w:color="auto" w:fill="FFFFFF"/>
          </w:rPr>
          <m:t>x-</m:t>
        </m:r>
      </m:oMath>
      <w:r>
        <w:rPr>
          <w:rFonts w:eastAsiaTheme="minorEastAsia" w:cstheme="minorHAnsi"/>
          <w:shd w:val="clear" w:color="auto" w:fill="FFFFFF"/>
        </w:rPr>
        <w:t>intercepts by introducing a corresponding set of factors.</w:t>
      </w:r>
    </w:p>
    <w:p w14:paraId="07929265" w14:textId="77777777" w:rsidR="008E3E36" w:rsidRDefault="008E3E36" w:rsidP="008E3E36">
      <w:pPr>
        <w:pStyle w:val="Quote"/>
        <w:rPr>
          <w:rFonts w:eastAsiaTheme="minorEastAsia"/>
        </w:rPr>
      </w:pPr>
      <w:r>
        <w:t xml:space="preserve"> If a polynomial of lowest degree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has horizontal intercepts at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then the polynomial can be written in the factored form: </w:t>
      </w:r>
    </w:p>
    <w:p w14:paraId="01769471" w14:textId="77777777" w:rsidR="008E3E36" w:rsidRDefault="008E3E36" w:rsidP="008E3E36">
      <w:pPr>
        <w:pStyle w:val="Quo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</m:oMath>
      </m:oMathPara>
    </w:p>
    <w:p w14:paraId="5F2AE3F1" w14:textId="77777777" w:rsidR="00D11B8B" w:rsidRDefault="008E3E36" w:rsidP="008E3E36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Where the powers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on each factor can be determined by the behavior of the graph at the corresponding intercept, and the strtch factor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can be determined given a value of the function other than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-intercept.</w:t>
      </w:r>
    </w:p>
    <w:p w14:paraId="5152C5ED" w14:textId="0E03AE60" w:rsidR="008E3E36" w:rsidRDefault="00D11B8B" w:rsidP="008E3E36">
      <w:pPr>
        <w:rPr>
          <w:rFonts w:eastAsiaTheme="minorEastAsia"/>
        </w:rPr>
      </w:pPr>
      <w:r>
        <w:t xml:space="preserve">So, given a graph of a polynomial function, we should be able to write an equation by looking at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-intercepts</w:t>
      </w:r>
      <w:r w:rsidR="00C35043">
        <w:rPr>
          <w:rFonts w:eastAsiaTheme="minorEastAsia"/>
        </w:rPr>
        <w:t xml:space="preserve">, </w:t>
      </w:r>
      <w:r>
        <w:rPr>
          <w:rFonts w:eastAsiaTheme="minorEastAsia"/>
        </w:rPr>
        <w:t>multiplicities</w:t>
      </w:r>
      <w:r w:rsidR="00C35043">
        <w:rPr>
          <w:rFonts w:eastAsiaTheme="minorEastAsia"/>
        </w:rPr>
        <w:t>, and end behavior</w:t>
      </w:r>
      <w:r>
        <w:rPr>
          <w:rFonts w:eastAsiaTheme="minorEastAsia"/>
        </w:rPr>
        <w:t>.</w:t>
      </w:r>
    </w:p>
    <w:p w14:paraId="035A2E11" w14:textId="77777777" w:rsidR="00AD4688" w:rsidRDefault="00AD4688" w:rsidP="00AD4688">
      <w:pPr>
        <w:pStyle w:val="Quote"/>
      </w:pPr>
      <w:r>
        <w:t xml:space="preserve">Given a graph of a polynomial, we can write the equation by </w:t>
      </w:r>
    </w:p>
    <w:p w14:paraId="0D3AEC78" w14:textId="5E7B1481" w:rsidR="00D87C51" w:rsidRDefault="00D87C51" w:rsidP="002A54E7">
      <w:pPr>
        <w:pStyle w:val="Quote"/>
        <w:spacing w:after="480"/>
      </w:pPr>
      <w:r>
        <w:t xml:space="preserve">1)  </w:t>
      </w:r>
    </w:p>
    <w:p w14:paraId="7DF2DD93" w14:textId="77777777" w:rsidR="00D87C51" w:rsidRDefault="00D87C51" w:rsidP="002A54E7">
      <w:pPr>
        <w:pStyle w:val="Quote"/>
        <w:spacing w:after="480"/>
      </w:pPr>
      <w:r>
        <w:t xml:space="preserve">2) </w:t>
      </w:r>
    </w:p>
    <w:p w14:paraId="3C308DF5" w14:textId="77777777" w:rsidR="00D87C51" w:rsidRDefault="00D87C51" w:rsidP="002A54E7">
      <w:pPr>
        <w:pStyle w:val="Quote"/>
        <w:spacing w:after="480"/>
      </w:pPr>
      <w:r>
        <w:t xml:space="preserve">3) </w:t>
      </w:r>
    </w:p>
    <w:p w14:paraId="24505A72" w14:textId="77777777" w:rsidR="00D87C51" w:rsidRDefault="00D87C51" w:rsidP="002A54E7">
      <w:pPr>
        <w:pStyle w:val="Quote"/>
        <w:spacing w:after="480"/>
      </w:pPr>
      <w:r>
        <w:t xml:space="preserve">4) </w:t>
      </w:r>
    </w:p>
    <w:p w14:paraId="5697EC6B" w14:textId="38263F29" w:rsidR="00AD4688" w:rsidRDefault="00AD4688" w:rsidP="00AD4688">
      <w:pPr>
        <w:pStyle w:val="Quote"/>
      </w:pPr>
    </w:p>
    <w:p w14:paraId="18ACCAD0" w14:textId="77777777" w:rsidR="003F2988" w:rsidRDefault="003F2988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414B931C" w14:textId="269C0D0A" w:rsidR="00AD4688" w:rsidRPr="00AD4688" w:rsidRDefault="00527C70" w:rsidP="00AD4688">
      <w:r w:rsidRPr="00527C70">
        <w:rPr>
          <w:rStyle w:val="IntenseEmphasis"/>
        </w:rPr>
        <w:lastRenderedPageBreak/>
        <w:t>Example</w:t>
      </w:r>
      <w:r>
        <w:rPr>
          <w:rStyle w:val="IntenseEmphasis"/>
        </w:rPr>
        <w:t>s</w:t>
      </w:r>
      <w:r w:rsidRPr="00527C70">
        <w:rPr>
          <w:rStyle w:val="IntenseEmphasis"/>
        </w:rPr>
        <w:t>:</w:t>
      </w:r>
      <w:r>
        <w:t xml:space="preserve"> Write an equation for each of the polynomial functions </w:t>
      </w:r>
      <w:r w:rsidR="00893A08">
        <w:t xml:space="preserve">graphed </w:t>
      </w:r>
      <w:r>
        <w:t>below.</w:t>
      </w:r>
    </w:p>
    <w:p w14:paraId="1D5598B8" w14:textId="77777777" w:rsidR="00AD4688" w:rsidRDefault="00AD4688" w:rsidP="00AD4688"/>
    <w:p w14:paraId="14EF0AC0" w14:textId="77777777" w:rsidR="002A54E7" w:rsidRDefault="002A54E7" w:rsidP="00527C70">
      <w:pPr>
        <w:pStyle w:val="ListParagraph"/>
        <w:numPr>
          <w:ilvl w:val="0"/>
          <w:numId w:val="4"/>
        </w:numPr>
        <w:rPr>
          <w:rFonts w:cstheme="minorHAnsi"/>
        </w:rPr>
      </w:pPr>
    </w:p>
    <w:p w14:paraId="12B9D3C7" w14:textId="7C80F872" w:rsidR="008E3E36" w:rsidRPr="00527C70" w:rsidRDefault="00527C70" w:rsidP="002A54E7">
      <w:pPr>
        <w:pStyle w:val="ListParagraph"/>
        <w:rPr>
          <w:rFonts w:cstheme="minorHAnsi"/>
        </w:rPr>
      </w:pPr>
      <w:r>
        <w:rPr>
          <w:noProof/>
          <w:lang w:eastAsia="zh-TW"/>
        </w:rPr>
        <w:drawing>
          <wp:inline distT="0" distB="0" distL="0" distR="0" wp14:anchorId="7419166C" wp14:editId="5BCECB76">
            <wp:extent cx="3097347" cy="2362200"/>
            <wp:effectExtent l="0" t="0" r="8255" b="0"/>
            <wp:docPr id="12" name="Picture 12" descr="Example graph to write a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722" cy="23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41E" w14:textId="77777777" w:rsidR="003F2988" w:rsidRDefault="003F2988" w:rsidP="00527C70">
      <w:pPr>
        <w:pStyle w:val="ListParagraph"/>
        <w:numPr>
          <w:ilvl w:val="0"/>
          <w:numId w:val="4"/>
        </w:numPr>
        <w:rPr>
          <w:rFonts w:cstheme="minorHAnsi"/>
        </w:rPr>
      </w:pPr>
    </w:p>
    <w:p w14:paraId="36A56937" w14:textId="245BE3D5" w:rsidR="00527C70" w:rsidRDefault="00527C70" w:rsidP="003F2988">
      <w:pPr>
        <w:pStyle w:val="ListParagraph"/>
        <w:rPr>
          <w:rFonts w:cstheme="minorHAnsi"/>
        </w:rPr>
      </w:pPr>
      <w:r>
        <w:rPr>
          <w:noProof/>
          <w:lang w:eastAsia="zh-TW"/>
        </w:rPr>
        <w:drawing>
          <wp:inline distT="0" distB="0" distL="0" distR="0" wp14:anchorId="4FDF4FBE" wp14:editId="27605EC9">
            <wp:extent cx="3212011" cy="2562225"/>
            <wp:effectExtent l="0" t="0" r="7620" b="0"/>
            <wp:docPr id="14" name="Picture 14" descr="Example graph to write a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28" cy="25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1DA5" w14:textId="103595A7" w:rsidR="003F2988" w:rsidRDefault="003F2988" w:rsidP="003F2988">
      <w:pPr>
        <w:pStyle w:val="ListParagraph"/>
        <w:rPr>
          <w:rFonts w:cstheme="minorHAnsi"/>
        </w:rPr>
      </w:pPr>
    </w:p>
    <w:p w14:paraId="09A10653" w14:textId="77777777" w:rsidR="003F2988" w:rsidRDefault="003F2988">
      <w:pPr>
        <w:spacing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2BAD36C" w14:textId="1A53F71C" w:rsidR="003F2988" w:rsidRDefault="006D3944" w:rsidP="006D3944">
      <w:pPr>
        <w:pStyle w:val="Heading1"/>
      </w:pPr>
      <w:r>
        <w:lastRenderedPageBreak/>
        <w:t>Using the Intermediate Value Theorem</w:t>
      </w:r>
    </w:p>
    <w:p w14:paraId="20E3C73E" w14:textId="772965A7" w:rsidR="00613FF0" w:rsidRPr="00E03476" w:rsidRDefault="006D3944" w:rsidP="00E03476">
      <w:pPr>
        <w:pStyle w:val="ListParagraph"/>
        <w:rPr>
          <w:rFonts w:eastAsiaTheme="minorEastAsia" w:cstheme="minorHAnsi"/>
        </w:rPr>
      </w:pPr>
      <w:r>
        <w:rPr>
          <w:rFonts w:cstheme="minorHAnsi"/>
        </w:rPr>
        <w:t xml:space="preserve">In some situations, we may know two points on the graph but not the zeros. If those two points are on opposite sides of the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eastAsiaTheme="minorEastAsia" w:cstheme="minorHAnsi"/>
        </w:rPr>
        <w:t>-axis, we can confirm that there is a zero between them.</w:t>
      </w:r>
    </w:p>
    <w:p w14:paraId="486D4952" w14:textId="51F5F31A" w:rsidR="00613FF0" w:rsidRDefault="00613FF0" w:rsidP="00613FF0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polynomial function. The </w:t>
      </w:r>
      <w:r w:rsidRPr="00613FF0">
        <w:rPr>
          <w:rStyle w:val="Strong"/>
        </w:rPr>
        <w:t>Intermediate Value Theorem</w:t>
      </w:r>
      <w:r>
        <w:t xml:space="preserve"> states that if </w:t>
      </w:r>
      <m:oMath>
        <m:r>
          <w:rPr>
            <w:rFonts w:ascii="Cambria Math" w:hAnsi="Cambria Math"/>
          </w:rPr>
          <m:t>f(a)</m:t>
        </m:r>
      </m:oMath>
      <w:r>
        <w:t xml:space="preserve"> and </w:t>
      </w:r>
      <m:oMath>
        <m:r>
          <w:rPr>
            <w:rFonts w:ascii="Cambria Math" w:hAnsi="Cambria Math"/>
          </w:rPr>
          <m:t>f(b)</m:t>
        </m:r>
      </m:oMath>
      <w:r>
        <w:t xml:space="preserve"> have opposite signs, then there exists at least one value of </w:t>
      </w:r>
      <m:oMath>
        <m:r>
          <w:rPr>
            <w:rFonts w:ascii="Cambria Math" w:hAnsi="Cambria Math"/>
          </w:rPr>
          <m:t>c</m:t>
        </m:r>
      </m:oMath>
      <w:r>
        <w:t xml:space="preserve"> between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for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637C0409" w14:textId="1F20D66B" w:rsidR="00613FF0" w:rsidRDefault="00613FF0" w:rsidP="00613FF0">
      <w:pPr>
        <w:pStyle w:val="Quote"/>
        <w:jc w:val="center"/>
      </w:pPr>
      <w:r>
        <w:rPr>
          <w:noProof/>
          <w:lang w:eastAsia="zh-TW"/>
        </w:rPr>
        <w:drawing>
          <wp:inline distT="0" distB="0" distL="0" distR="0" wp14:anchorId="090F4259" wp14:editId="3FBE90E2">
            <wp:extent cx="2616200" cy="2213401"/>
            <wp:effectExtent l="0" t="0" r="0" b="0"/>
            <wp:docPr id="3" name="Picture 3" descr="Polynomial graph with Intermediate Value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288" cy="22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84C3" w14:textId="025867D1" w:rsidR="00613FF0" w:rsidRDefault="00613FF0" w:rsidP="00613FF0">
      <w:pPr>
        <w:pStyle w:val="Quote"/>
      </w:pPr>
      <w:r>
        <w:t xml:space="preserve">In other words, the Intermediate Value Theorem tells us that when a polynomial function changes from a negative value to a positive value, the function must cross the </w:t>
      </w:r>
      <m:oMath>
        <m:r>
          <w:rPr>
            <w:rFonts w:ascii="Cambria Math" w:hAnsi="Cambria Math"/>
          </w:rPr>
          <m:t>x</m:t>
        </m:r>
      </m:oMath>
      <w:r>
        <w:t>-axis.</w:t>
      </w:r>
    </w:p>
    <w:p w14:paraId="36896AF9" w14:textId="45892307" w:rsidR="006D3944" w:rsidRDefault="00E03476" w:rsidP="003F2988">
      <w:pPr>
        <w:pStyle w:val="ListParagraph"/>
        <w:rPr>
          <w:rFonts w:eastAsiaTheme="minorEastAsia" w:cstheme="minorHAnsi"/>
        </w:rPr>
      </w:pPr>
      <w:r>
        <w:rPr>
          <w:rStyle w:val="IntenseEmphasis"/>
        </w:rPr>
        <w:t>Example</w:t>
      </w:r>
      <w:r w:rsidR="00613FF0" w:rsidRPr="00E03476">
        <w:rPr>
          <w:rStyle w:val="IntenseEmphasis"/>
        </w:rPr>
        <w:t>:</w:t>
      </w:r>
      <w:r>
        <w:rPr>
          <w:rStyle w:val="IntenseEmphasis"/>
        </w:rPr>
        <w:t xml:space="preserve"> </w:t>
      </w:r>
      <w:r>
        <w:t>S</w:t>
      </w:r>
      <w:r w:rsidRPr="00E03476">
        <w:t xml:space="preserve">how that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+3x+6</m:t>
        </m:r>
      </m:oMath>
      <w:r w:rsidRPr="00E03476">
        <w:t xml:space="preserve"> has at least two real zeros between </w:t>
      </w:r>
      <m:oMath>
        <m:r>
          <w:rPr>
            <w:rFonts w:ascii="Cambria Math" w:hAnsi="Cambria Math"/>
          </w:rPr>
          <m:t>x=1</m:t>
        </m:r>
      </m:oMath>
      <w:r w:rsidRPr="00E03476">
        <w:t xml:space="preserve"> and </w:t>
      </w:r>
      <m:oMath>
        <m:r>
          <w:rPr>
            <w:rFonts w:ascii="Cambria Math" w:hAnsi="Cambria Math"/>
          </w:rPr>
          <m:t>x=4</m:t>
        </m:r>
      </m:oMath>
      <w:r w:rsidRPr="00E03476">
        <w:t>.</w:t>
      </w:r>
      <w:r w:rsidR="00826B9A">
        <w:rPr>
          <w:rFonts w:eastAsiaTheme="minorEastAsia" w:cstheme="minorHAnsi"/>
        </w:rPr>
        <w:t xml:space="preserve"> </w:t>
      </w:r>
    </w:p>
    <w:p w14:paraId="0ABC908F" w14:textId="77777777" w:rsidR="006D3944" w:rsidRPr="00527C70" w:rsidRDefault="006D3944" w:rsidP="003F2988">
      <w:pPr>
        <w:pStyle w:val="ListParagraph"/>
        <w:rPr>
          <w:rFonts w:cstheme="minorHAnsi"/>
        </w:rPr>
      </w:pPr>
    </w:p>
    <w:sectPr w:rsidR="006D3944" w:rsidRPr="00527C70" w:rsidSect="00EF6E75">
      <w:headerReference w:type="default" r:id="rId16"/>
      <w:footerReference w:type="default" r:id="rId17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167C4" w14:textId="77777777" w:rsidR="008A50AA" w:rsidRDefault="008A50AA" w:rsidP="00EF6E75">
      <w:r>
        <w:separator/>
      </w:r>
    </w:p>
  </w:endnote>
  <w:endnote w:type="continuationSeparator" w:id="0">
    <w:p w14:paraId="0923279B" w14:textId="77777777" w:rsidR="008A50AA" w:rsidRDefault="008A50AA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2BFC5BBF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27685" w14:textId="77777777" w:rsidR="008A50AA" w:rsidRDefault="008A50AA" w:rsidP="00EF6E75">
      <w:r>
        <w:separator/>
      </w:r>
    </w:p>
  </w:footnote>
  <w:footnote w:type="continuationSeparator" w:id="0">
    <w:p w14:paraId="3535D5AB" w14:textId="77777777" w:rsidR="008A50AA" w:rsidRDefault="008A50AA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61719915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7ADA9A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8F6E4C">
      <w:rPr>
        <w:b/>
        <w:bCs/>
        <w:sz w:val="40"/>
        <w:szCs w:val="40"/>
      </w:rPr>
      <w:t>Graphs of Polynomial Functions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4E6"/>
    <w:multiLevelType w:val="hybridMultilevel"/>
    <w:tmpl w:val="6F50B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756B"/>
    <w:multiLevelType w:val="hybridMultilevel"/>
    <w:tmpl w:val="2A72D10A"/>
    <w:lvl w:ilvl="0" w:tplc="9ED25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94E07"/>
    <w:multiLevelType w:val="hybridMultilevel"/>
    <w:tmpl w:val="B1441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555C7"/>
    <w:multiLevelType w:val="hybridMultilevel"/>
    <w:tmpl w:val="1F24F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40509"/>
    <w:multiLevelType w:val="hybridMultilevel"/>
    <w:tmpl w:val="6F929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90FE7"/>
    <w:rsid w:val="000A3E3B"/>
    <w:rsid w:val="000D0A22"/>
    <w:rsid w:val="000D7A6D"/>
    <w:rsid w:val="000E17FA"/>
    <w:rsid w:val="000E46E0"/>
    <w:rsid w:val="00102B9B"/>
    <w:rsid w:val="00103F72"/>
    <w:rsid w:val="00120E7F"/>
    <w:rsid w:val="001515E8"/>
    <w:rsid w:val="00161BFC"/>
    <w:rsid w:val="00172299"/>
    <w:rsid w:val="00203CEF"/>
    <w:rsid w:val="002066F4"/>
    <w:rsid w:val="0026113C"/>
    <w:rsid w:val="00261C3D"/>
    <w:rsid w:val="00292CA0"/>
    <w:rsid w:val="002A54E7"/>
    <w:rsid w:val="002C41B0"/>
    <w:rsid w:val="003029BE"/>
    <w:rsid w:val="0036232A"/>
    <w:rsid w:val="003936D0"/>
    <w:rsid w:val="003B1DD8"/>
    <w:rsid w:val="003F2988"/>
    <w:rsid w:val="00410780"/>
    <w:rsid w:val="0043113B"/>
    <w:rsid w:val="00442293"/>
    <w:rsid w:val="004B298D"/>
    <w:rsid w:val="004E372A"/>
    <w:rsid w:val="00527C70"/>
    <w:rsid w:val="005455E5"/>
    <w:rsid w:val="005555A9"/>
    <w:rsid w:val="00555D0E"/>
    <w:rsid w:val="00573E8D"/>
    <w:rsid w:val="005F0330"/>
    <w:rsid w:val="00613FF0"/>
    <w:rsid w:val="006338CF"/>
    <w:rsid w:val="00643ACC"/>
    <w:rsid w:val="006770B3"/>
    <w:rsid w:val="006A6B42"/>
    <w:rsid w:val="006D3944"/>
    <w:rsid w:val="006E4251"/>
    <w:rsid w:val="00743139"/>
    <w:rsid w:val="007654CE"/>
    <w:rsid w:val="00773BD1"/>
    <w:rsid w:val="007912A6"/>
    <w:rsid w:val="007914C3"/>
    <w:rsid w:val="007B3EFF"/>
    <w:rsid w:val="007D5D42"/>
    <w:rsid w:val="00825E61"/>
    <w:rsid w:val="00826B9A"/>
    <w:rsid w:val="0083272D"/>
    <w:rsid w:val="00857ABD"/>
    <w:rsid w:val="00893A08"/>
    <w:rsid w:val="008A50AA"/>
    <w:rsid w:val="008E3E36"/>
    <w:rsid w:val="008F3973"/>
    <w:rsid w:val="008F46B3"/>
    <w:rsid w:val="008F6E4C"/>
    <w:rsid w:val="009031CC"/>
    <w:rsid w:val="009062B1"/>
    <w:rsid w:val="009A23F9"/>
    <w:rsid w:val="009F7C17"/>
    <w:rsid w:val="00A401BF"/>
    <w:rsid w:val="00A43D54"/>
    <w:rsid w:val="00A61190"/>
    <w:rsid w:val="00A611CB"/>
    <w:rsid w:val="00A72D72"/>
    <w:rsid w:val="00AB3842"/>
    <w:rsid w:val="00AB7D24"/>
    <w:rsid w:val="00AD4688"/>
    <w:rsid w:val="00AE5C90"/>
    <w:rsid w:val="00AF0062"/>
    <w:rsid w:val="00B160FA"/>
    <w:rsid w:val="00B27BF5"/>
    <w:rsid w:val="00B52762"/>
    <w:rsid w:val="00B87DEB"/>
    <w:rsid w:val="00B95962"/>
    <w:rsid w:val="00BD1D1F"/>
    <w:rsid w:val="00BD2765"/>
    <w:rsid w:val="00BE703A"/>
    <w:rsid w:val="00BF6B20"/>
    <w:rsid w:val="00C055A6"/>
    <w:rsid w:val="00C35043"/>
    <w:rsid w:val="00C350AD"/>
    <w:rsid w:val="00C37AE5"/>
    <w:rsid w:val="00CE0BB3"/>
    <w:rsid w:val="00CF5538"/>
    <w:rsid w:val="00D11B8B"/>
    <w:rsid w:val="00D324D2"/>
    <w:rsid w:val="00D45CCE"/>
    <w:rsid w:val="00D50720"/>
    <w:rsid w:val="00D55E98"/>
    <w:rsid w:val="00D719F5"/>
    <w:rsid w:val="00D87C51"/>
    <w:rsid w:val="00DB4C05"/>
    <w:rsid w:val="00DF0803"/>
    <w:rsid w:val="00E03476"/>
    <w:rsid w:val="00E25FDC"/>
    <w:rsid w:val="00E3174A"/>
    <w:rsid w:val="00EF347A"/>
    <w:rsid w:val="00EF6E75"/>
    <w:rsid w:val="00F130C8"/>
    <w:rsid w:val="00F136D3"/>
    <w:rsid w:val="00F17973"/>
    <w:rsid w:val="00F26C33"/>
    <w:rsid w:val="00F6424E"/>
    <w:rsid w:val="00FA42E1"/>
    <w:rsid w:val="00FD7B9E"/>
    <w:rsid w:val="00FF4594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0D0A2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D0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58a657bd-954d-47e9-a834-f04f5ee8a359"/>
    <ds:schemaRef ds:uri="http://schemas.microsoft.com/office/infopath/2007/PartnerControls"/>
    <ds:schemaRef ds:uri="8c222443-d295-4ed9-b50b-c0887899d13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C0D4D-F947-42C8-827D-4F5CB5FC2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13</cp:revision>
  <cp:lastPrinted>2020-05-10T03:25:00Z</cp:lastPrinted>
  <dcterms:created xsi:type="dcterms:W3CDTF">2020-10-14T16:19:00Z</dcterms:created>
  <dcterms:modified xsi:type="dcterms:W3CDTF">2020-11-02T02:55:00Z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