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9E3A" w14:textId="77777777" w:rsidR="00F624CE" w:rsidRPr="00F624CE" w:rsidRDefault="00F624CE" w:rsidP="00F624CE">
      <w:pPr>
        <w:pStyle w:val="Heading1"/>
      </w:pPr>
      <w:r w:rsidRPr="00F624CE">
        <w:rPr>
          <w:rFonts w:eastAsiaTheme="majorEastAsia"/>
        </w:rPr>
        <w:t>Student Scheduling – Detailed Breakdown</w:t>
      </w:r>
    </w:p>
    <w:p w14:paraId="3CDFE230" w14:textId="77777777" w:rsidR="00F624CE" w:rsidRPr="00F624CE" w:rsidRDefault="00F624CE" w:rsidP="00F624CE">
      <w:pPr>
        <w:pStyle w:val="Heading2"/>
      </w:pPr>
      <w:r w:rsidRPr="00F624CE">
        <w:t xml:space="preserve">1. </w:t>
      </w:r>
      <w:r w:rsidRPr="00F624CE">
        <w:rPr>
          <w:rFonts w:eastAsiaTheme="majorEastAsia"/>
        </w:rPr>
        <w:t>Core Functionality (MVP)</w:t>
      </w:r>
    </w:p>
    <w:p w14:paraId="73F515C3" w14:textId="77777777" w:rsidR="00F624CE" w:rsidRPr="00F624CE" w:rsidRDefault="00F624CE" w:rsidP="00F62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Availability-Based Scheduling</w:t>
      </w:r>
    </w:p>
    <w:p w14:paraId="1C50E13D" w14:textId="77777777" w:rsidR="00F624CE" w:rsidRPr="00F624CE" w:rsidRDefault="00F624CE" w:rsidP="00F624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Students input preferences (days/times available, online vs. in-person, workload balance).</w:t>
      </w:r>
    </w:p>
    <w:p w14:paraId="65DD9D53" w14:textId="77777777" w:rsidR="00F624CE" w:rsidRPr="00F624CE" w:rsidRDefault="00F624CE" w:rsidP="00F624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AI generates one or more draft schedules for the quarter.</w:t>
      </w:r>
    </w:p>
    <w:p w14:paraId="01E973E4" w14:textId="77777777" w:rsidR="00F624CE" w:rsidRPr="00F624CE" w:rsidRDefault="00F624CE" w:rsidP="00F62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Requirement Alignment</w:t>
      </w:r>
    </w:p>
    <w:p w14:paraId="740F932B" w14:textId="77777777" w:rsidR="00F624CE" w:rsidRPr="00F624CE" w:rsidRDefault="00F624CE" w:rsidP="00F624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Pulls course options directly from advising pathways → ensures schedules advance degree progress.</w:t>
      </w:r>
    </w:p>
    <w:p w14:paraId="148DD24F" w14:textId="77777777" w:rsidR="00F624CE" w:rsidRPr="00F624CE" w:rsidRDefault="00F624CE" w:rsidP="00F62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Checking</w:t>
      </w:r>
    </w:p>
    <w:p w14:paraId="1FC9EAA8" w14:textId="77777777" w:rsidR="00F624CE" w:rsidRPr="00F624CE" w:rsidRDefault="00F624CE" w:rsidP="00F624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Automatically avoids time conflicts, credit overloads, and prerequisite violations.</w:t>
      </w:r>
    </w:p>
    <w:p w14:paraId="203BED39" w14:textId="77777777" w:rsidR="00F624CE" w:rsidRPr="00F624CE" w:rsidRDefault="00F624CE" w:rsidP="00F62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Data Integration</w:t>
      </w:r>
    </w:p>
    <w:p w14:paraId="36087468" w14:textId="77777777" w:rsidR="00F624CE" w:rsidRPr="00F624CE" w:rsidRDefault="00F624CE" w:rsidP="00F624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Pulls from </w:t>
      </w:r>
      <w:proofErr w:type="spellStart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 (or equivalent SIS) for live course availability, enrollment caps, and waitlist status.</w:t>
      </w:r>
    </w:p>
    <w:p w14:paraId="7D66854E" w14:textId="77777777" w:rsidR="00F624CE" w:rsidRPr="00F624CE" w:rsidRDefault="00F624CE" w:rsidP="00F624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pict w14:anchorId="4C44AADB">
          <v:rect id="_x0000_i1025" style="width:0;height:1.5pt" o:hralign="center" o:hrstd="t" o:hr="t" fillcolor="#a0a0a0" stroked="f"/>
        </w:pict>
      </w:r>
    </w:p>
    <w:p w14:paraId="61150522" w14:textId="77777777" w:rsidR="00F624CE" w:rsidRPr="00F624CE" w:rsidRDefault="00F624CE" w:rsidP="00F624CE">
      <w:pPr>
        <w:pStyle w:val="Heading2"/>
      </w:pPr>
      <w:r w:rsidRPr="00F624CE">
        <w:t>2. Student Experience Enhancements</w:t>
      </w:r>
    </w:p>
    <w:p w14:paraId="7E72D6AB" w14:textId="77777777" w:rsidR="00F624CE" w:rsidRPr="00F624CE" w:rsidRDefault="00F624CE" w:rsidP="00F62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Schedule Options</w:t>
      </w:r>
    </w:p>
    <w:p w14:paraId="16A25EDA" w14:textId="77777777" w:rsidR="00F624CE" w:rsidRPr="00F624CE" w:rsidRDefault="00F624CE" w:rsidP="00F62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Students see 2–3 optimized options (e.g., “earliest finish times,” “balanced workload,” “online heavy”).</w:t>
      </w:r>
    </w:p>
    <w:p w14:paraId="6E1D8711" w14:textId="77777777" w:rsidR="00F624CE" w:rsidRPr="00F624CE" w:rsidRDefault="00F624CE" w:rsidP="00F62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Timetable</w:t>
      </w:r>
    </w:p>
    <w:p w14:paraId="7DD38804" w14:textId="77777777" w:rsidR="00F624CE" w:rsidRPr="00F624CE" w:rsidRDefault="00F624CE" w:rsidP="00F62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Calendar-style interface with color-coded courses.</w:t>
      </w:r>
    </w:p>
    <w:p w14:paraId="3715F093" w14:textId="77777777" w:rsidR="00F624CE" w:rsidRPr="00F624CE" w:rsidRDefault="00F624CE" w:rsidP="00F62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Rescheduling</w:t>
      </w:r>
    </w:p>
    <w:p w14:paraId="5FBAF943" w14:textId="77777777" w:rsidR="00F624CE" w:rsidRPr="00F624CE" w:rsidRDefault="00F624CE" w:rsidP="00F62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a course</w:t>
      </w:r>
      <w:proofErr w:type="gramEnd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 is full, AI proposes alternatives (different </w:t>
      </w:r>
      <w:proofErr w:type="gramStart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proofErr w:type="gramEnd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, online equivalent, next quarter).</w:t>
      </w:r>
    </w:p>
    <w:p w14:paraId="22F97295" w14:textId="77777777" w:rsidR="00F624CE" w:rsidRPr="00F624CE" w:rsidRDefault="00F624CE" w:rsidP="00F62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Work/Life Balance</w:t>
      </w:r>
    </w:p>
    <w:p w14:paraId="56AD7F8A" w14:textId="77777777" w:rsidR="00F624CE" w:rsidRPr="00F624CE" w:rsidRDefault="00F624CE" w:rsidP="00F624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Students can block out times for jobs, caregiving, athletics, etc. → AI works around these.</w:t>
      </w:r>
    </w:p>
    <w:p w14:paraId="5902C0ED" w14:textId="77777777" w:rsidR="00F624CE" w:rsidRPr="00F624CE" w:rsidRDefault="00F624CE" w:rsidP="00F624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pict w14:anchorId="015B6A7B">
          <v:rect id="_x0000_i1026" style="width:0;height:1.5pt" o:hralign="center" o:hrstd="t" o:hr="t" fillcolor="#a0a0a0" stroked="f"/>
        </w:pict>
      </w:r>
    </w:p>
    <w:p w14:paraId="59B01E3C" w14:textId="77777777" w:rsidR="00F624CE" w:rsidRPr="00F624CE" w:rsidRDefault="00F624CE" w:rsidP="00F624CE">
      <w:pPr>
        <w:pStyle w:val="Heading2"/>
      </w:pPr>
      <w:r w:rsidRPr="00F624CE">
        <w:t>3. Advanced Features (Scaling)</w:t>
      </w:r>
    </w:p>
    <w:p w14:paraId="5484D157" w14:textId="77777777" w:rsidR="00F624CE" w:rsidRPr="00F624CE" w:rsidRDefault="00F624CE" w:rsidP="00F62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Cross-Pathway Planning</w:t>
      </w:r>
    </w:p>
    <w:p w14:paraId="065FE5E1" w14:textId="77777777" w:rsidR="00F624CE" w:rsidRPr="00F624CE" w:rsidRDefault="00F624CE" w:rsidP="00F624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For students exploring multiple majors, scheduler can generate “overlap-maximizing” schedules (courses that apply to multiple programs).</w:t>
      </w:r>
    </w:p>
    <w:p w14:paraId="2802921A" w14:textId="77777777" w:rsidR="00F624CE" w:rsidRPr="00F624CE" w:rsidRDefault="00F624CE" w:rsidP="00F62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Rescheduling</w:t>
      </w:r>
    </w:p>
    <w:p w14:paraId="05ABAD1D" w14:textId="77777777" w:rsidR="00F624CE" w:rsidRPr="00F624CE" w:rsidRDefault="00F624CE" w:rsidP="00F624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If a class is canceled or instructor changes, AI suggests real-time adjustments.</w:t>
      </w:r>
    </w:p>
    <w:p w14:paraId="261CF7D2" w14:textId="77777777" w:rsidR="00F624CE" w:rsidRPr="00F624CE" w:rsidRDefault="00F624CE" w:rsidP="00F62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Registration</w:t>
      </w:r>
    </w:p>
    <w:p w14:paraId="405BF54D" w14:textId="77777777" w:rsidR="00F624CE" w:rsidRPr="00F624CE" w:rsidRDefault="00F624CE" w:rsidP="00F624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One-click push to SIS (once APIs/permissions are in place).</w:t>
      </w:r>
    </w:p>
    <w:p w14:paraId="22DE65CA" w14:textId="77777777" w:rsidR="00F624CE" w:rsidRPr="00F624CE" w:rsidRDefault="00F624CE" w:rsidP="00F62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Aid &amp; Load Check</w:t>
      </w:r>
    </w:p>
    <w:p w14:paraId="48F3AF8E" w14:textId="77777777" w:rsidR="00F624CE" w:rsidRPr="00F624CE" w:rsidRDefault="00F624CE" w:rsidP="00F624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flags schedules that may drop students below full-time status or exceed aid limits.</w:t>
      </w:r>
    </w:p>
    <w:p w14:paraId="47A2A4C4" w14:textId="77777777" w:rsidR="00F624CE" w:rsidRPr="00F624CE" w:rsidRDefault="00F624CE" w:rsidP="00F624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pict w14:anchorId="2B1098C6">
          <v:rect id="_x0000_i1027" style="width:0;height:1.5pt" o:hralign="center" o:hrstd="t" o:hr="t" fillcolor="#a0a0a0" stroked="f"/>
        </w:pict>
      </w:r>
    </w:p>
    <w:p w14:paraId="4597C64C" w14:textId="77777777" w:rsidR="00F624CE" w:rsidRPr="00F624CE" w:rsidRDefault="00F624CE" w:rsidP="00F624CE">
      <w:pPr>
        <w:pStyle w:val="Heading2"/>
      </w:pPr>
      <w:r w:rsidRPr="00F624CE">
        <w:t>4. Institution-Level Value</w:t>
      </w:r>
    </w:p>
    <w:p w14:paraId="6A9F3C4E" w14:textId="77777777" w:rsidR="00F624CE" w:rsidRPr="00F624CE" w:rsidRDefault="00F624CE" w:rsidP="00F62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Distribution Insights</w:t>
      </w:r>
    </w:p>
    <w:p w14:paraId="79D96F59" w14:textId="77777777" w:rsidR="00F624CE" w:rsidRPr="00F624CE" w:rsidRDefault="00F624CE" w:rsidP="00F62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Aggregates demand patterns (e.g., “high interest in evening Bio 160 sections”).</w:t>
      </w:r>
    </w:p>
    <w:p w14:paraId="2591A291" w14:textId="77777777" w:rsidR="00F624CE" w:rsidRPr="00F624CE" w:rsidRDefault="00F624CE" w:rsidP="00F62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Supports scheduling and </w:t>
      </w:r>
      <w:proofErr w:type="gramStart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course offering</w:t>
      </w:r>
      <w:proofErr w:type="gramEnd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 decisions.</w:t>
      </w:r>
    </w:p>
    <w:p w14:paraId="5F166A9E" w14:textId="77777777" w:rsidR="00F624CE" w:rsidRPr="00F624CE" w:rsidRDefault="00F624CE" w:rsidP="00F62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Demand Modeling</w:t>
      </w:r>
    </w:p>
    <w:p w14:paraId="7A051659" w14:textId="77777777" w:rsidR="00F624CE" w:rsidRPr="00F624CE" w:rsidRDefault="00F624CE" w:rsidP="00F62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>Uses</w:t>
      </w:r>
      <w:proofErr w:type="gramEnd"/>
      <w:r w:rsidRPr="00F624CE">
        <w:rPr>
          <w:rFonts w:ascii="Times New Roman" w:eastAsia="Times New Roman" w:hAnsi="Times New Roman" w:cs="Times New Roman"/>
          <w:kern w:val="0"/>
          <w14:ligatures w14:val="none"/>
        </w:rPr>
        <w:t xml:space="preserve"> student requests to predict fill rates before registration.</w:t>
      </w:r>
    </w:p>
    <w:p w14:paraId="30374434" w14:textId="77777777" w:rsidR="00F624CE" w:rsidRPr="00F624CE" w:rsidRDefault="00F624CE" w:rsidP="00F62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Advisor/Registrar Workload</w:t>
      </w:r>
    </w:p>
    <w:p w14:paraId="534039B5" w14:textId="77777777" w:rsidR="00F624CE" w:rsidRPr="00F624CE" w:rsidRDefault="00F624CE" w:rsidP="00F624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4CE">
        <w:rPr>
          <w:rFonts w:ascii="Times New Roman" w:eastAsia="Times New Roman" w:hAnsi="Times New Roman" w:cs="Times New Roman"/>
          <w:kern w:val="0"/>
          <w14:ligatures w14:val="none"/>
        </w:rPr>
        <w:t>Students can self-serve schedule building for routine cases → advisors focus on complex cases.</w:t>
      </w:r>
    </w:p>
    <w:p w14:paraId="7A62AF3B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D50"/>
    <w:multiLevelType w:val="multilevel"/>
    <w:tmpl w:val="0EC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83C"/>
    <w:multiLevelType w:val="multilevel"/>
    <w:tmpl w:val="B6C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5AA5"/>
    <w:multiLevelType w:val="multilevel"/>
    <w:tmpl w:val="8402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3C81"/>
    <w:multiLevelType w:val="multilevel"/>
    <w:tmpl w:val="B46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528057">
    <w:abstractNumId w:val="0"/>
  </w:num>
  <w:num w:numId="2" w16cid:durableId="696807672">
    <w:abstractNumId w:val="2"/>
  </w:num>
  <w:num w:numId="3" w16cid:durableId="2056156985">
    <w:abstractNumId w:val="3"/>
  </w:num>
  <w:num w:numId="4" w16cid:durableId="202296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CE"/>
    <w:rsid w:val="00180584"/>
    <w:rsid w:val="002140BE"/>
    <w:rsid w:val="002576C8"/>
    <w:rsid w:val="00436CA3"/>
    <w:rsid w:val="00964BEC"/>
    <w:rsid w:val="00BE7B15"/>
    <w:rsid w:val="00CA547D"/>
    <w:rsid w:val="00D52E24"/>
    <w:rsid w:val="00D553AF"/>
    <w:rsid w:val="00D60D1A"/>
    <w:rsid w:val="00F624CE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9F9E"/>
  <w15:chartTrackingRefBased/>
  <w15:docId w15:val="{D8132542-2ACF-4D92-B3AB-05E212F1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C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24C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24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2025-10-03T18:14:00Z</dcterms:created>
  <dcterms:modified xsi:type="dcterms:W3CDTF">2025-10-03T18:15:00Z</dcterms:modified>
</cp:coreProperties>
</file>