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left" w:pos="720" w:leader="none"/>
        </w:tabs>
        <w:snapToGrid w:val="false"/>
        <w:spacing w:beforeAutospacing="1" w:afterAutospacing="1"/>
        <w:jc w:val="center"/>
        <w:rPr>
          <w:b/>
          <w:b/>
          <w:sz w:val="36"/>
        </w:rPr>
      </w:pPr>
      <w:r>
        <w:rPr>
          <w:b/>
          <w:sz w:val="36"/>
        </w:rPr>
        <w:t xml:space="preserve">Proposal for the Role of </w:t>
      </w:r>
      <w:commentRangeStart w:id="0"/>
      <w:r>
        <w:rPr>
          <w:b/>
          <w:sz w:val="36"/>
        </w:rPr>
        <w:t>Michel Combes</w:t>
      </w:r>
      <w:r>
        <w:rPr>
          <w:b/>
          <w:sz w:val="36"/>
        </w:rPr>
      </w:r>
      <w:commentRangeEnd w:id="0"/>
      <w:r>
        <w:commentReference w:id="0"/>
      </w:r>
      <w:r>
        <w:rPr>
          <w:b/>
          <w:sz w:val="36"/>
        </w:rPr>
        <w:t xml:space="preserve">, Blockchain </w:t>
      </w:r>
      <w:commentRangeStart w:id="1"/>
      <w:r>
        <w:rPr>
          <w:b/>
          <w:sz w:val="36"/>
        </w:rPr>
        <w:t>Master</w:t>
      </w:r>
      <w:r>
        <w:rPr>
          <w:b/>
          <w:sz w:val="36"/>
        </w:rPr>
      </w:r>
      <w:commentRangeEnd w:id="1"/>
      <w:r>
        <w:commentReference w:id="1"/>
      </w:r>
      <w:r>
        <w:rPr>
          <w:b/>
          <w:sz w:val="36"/>
        </w:rPr>
        <w:t xml:space="preserve"> </w:t>
      </w:r>
      <w:commentRangeStart w:id="2"/>
      <w:r>
        <w:rPr>
          <w:b/>
          <w:sz w:val="36"/>
        </w:rPr>
        <w:t>Consultant</w:t>
      </w:r>
      <w:r>
        <w:rPr>
          <w:b/>
          <w:sz w:val="36"/>
        </w:rPr>
      </w:r>
      <w:commentRangeEnd w:id="2"/>
      <w:r>
        <w:commentReference w:id="2"/>
      </w:r>
      <w:r>
        <w:rPr>
          <w:b/>
          <w:sz w:val="36"/>
        </w:rPr>
        <w:t>, PhenomX Health</w:t>
      </w:r>
    </w:p>
    <w:p>
      <w:pPr>
        <w:pStyle w:val="Normal"/>
        <w:spacing w:beforeAutospacing="1" w:afterAutospacing="1"/>
        <w:rPr>
          <w:rFonts w:eastAsia="Times New Roman" w:cs="Calibri" w:cstheme="minorHAnsi"/>
          <w:u w:val="single"/>
        </w:rPr>
      </w:pPr>
      <w:commentRangeStart w:id="3"/>
      <w:r>
        <w:rPr>
          <w:rFonts w:eastAsia="Times New Roman" w:cs="Calibri" w:cstheme="minorHAnsi"/>
          <w:sz w:val="28"/>
          <w:u w:val="single"/>
        </w:rPr>
        <w:t>December</w:t>
      </w:r>
      <w:commentRangeEnd w:id="3"/>
      <w:r>
        <w:commentReference w:id="3"/>
      </w:r>
      <w:r>
        <w:rPr>
          <w:rFonts w:eastAsia="Times New Roman" w:cs="Calibri" w:cstheme="minorHAnsi"/>
          <w:sz w:val="28"/>
          <w:u w:val="single"/>
        </w:rPr>
      </w:r>
    </w:p>
    <w:p>
      <w:pPr>
        <w:pStyle w:val="Normal"/>
        <w:numPr>
          <w:ilvl w:val="0"/>
          <w:numId w:val="1"/>
        </w:numPr>
        <w:spacing w:beforeAutospacing="1" w:after="0"/>
        <w:rPr>
          <w:rFonts w:eastAsia="Times New Roman" w:cs="Calibri" w:cstheme="minorHAnsi"/>
        </w:rPr>
      </w:pPr>
      <w:commentRangeStart w:id="4"/>
      <w:r>
        <w:rPr>
          <w:rFonts w:eastAsia="Times New Roman" w:cs="Calibri" w:cstheme="minorHAnsi"/>
        </w:rPr>
        <w:t>Deliver</w:t>
      </w:r>
      <w:r>
        <w:rPr>
          <w:rFonts w:eastAsia="Times New Roman" w:cs="Calibri" w:cstheme="minorHAnsi"/>
        </w:rPr>
      </w:r>
      <w:commentRangeEnd w:id="4"/>
      <w:r>
        <w:commentReference w:id="4"/>
      </w:r>
      <w:r>
        <w:rPr>
          <w:rFonts w:eastAsia="Times New Roman" w:cs="Calibri" w:cstheme="minorHAnsi"/>
        </w:rPr>
        <w:t xml:space="preserve"> the SLC rev backendless application so it meets the functional requirements sufficient to be used in a prototype test (UNPause)</w:t>
      </w:r>
    </w:p>
    <w:p>
      <w:pPr>
        <w:pStyle w:val="Normal"/>
        <w:numPr>
          <w:ilvl w:val="0"/>
          <w:numId w:val="1"/>
        </w:numPr>
        <w:spacing w:before="0" w:after="0"/>
        <w:rPr>
          <w:rFonts w:eastAsia="Times New Roman" w:cs="Calibri" w:cstheme="minorHAnsi"/>
        </w:rPr>
      </w:pPr>
      <w:r>
        <w:rPr>
          <w:rFonts w:eastAsia="Times New Roman" w:cs="Calibri" w:cstheme="minorHAnsi"/>
        </w:rPr>
        <w:t xml:space="preserve">Review ClearSky work, </w:t>
      </w:r>
      <w:commentRangeStart w:id="5"/>
      <w:r>
        <w:rPr>
          <w:rFonts w:eastAsia="Times New Roman" w:cs="Calibri" w:cstheme="minorHAnsi"/>
        </w:rPr>
        <w:t xml:space="preserve">provide guidance </w:t>
      </w:r>
      <w:r>
        <w:rPr>
          <w:rFonts w:eastAsia="Times New Roman" w:cs="Calibri" w:cstheme="minorHAnsi"/>
        </w:rPr>
      </w:r>
      <w:commentRangeEnd w:id="5"/>
      <w:r>
        <w:commentReference w:id="5"/>
      </w:r>
      <w:r>
        <w:rPr>
          <w:rFonts w:eastAsia="Times New Roman" w:cs="Calibri" w:cstheme="minorHAnsi"/>
        </w:rPr>
        <w:t>to integrate it to MVP1 and how to make it scalable so necessary preparations can be made.</w:t>
      </w:r>
    </w:p>
    <w:p>
      <w:pPr>
        <w:pStyle w:val="Normal"/>
        <w:numPr>
          <w:ilvl w:val="0"/>
          <w:numId w:val="1"/>
        </w:numPr>
        <w:spacing w:before="0" w:after="0"/>
        <w:rPr>
          <w:rFonts w:eastAsia="Times New Roman" w:cs="Calibri" w:cstheme="minorHAnsi"/>
        </w:rPr>
      </w:pPr>
      <w:r>
        <w:rPr>
          <w:rFonts w:eastAsia="Times New Roman" w:cs="Calibri" w:cstheme="minorHAnsi"/>
        </w:rPr>
        <w:t xml:space="preserve">Provide </w:t>
      </w:r>
      <w:commentRangeStart w:id="6"/>
      <w:r>
        <w:rPr>
          <w:rFonts w:eastAsia="Times New Roman" w:cs="Calibri" w:cstheme="minorHAnsi"/>
        </w:rPr>
        <w:t>PoC</w:t>
      </w:r>
      <w:r>
        <w:rPr>
          <w:rFonts w:eastAsia="Times New Roman" w:cs="Calibri" w:cstheme="minorHAnsi"/>
        </w:rPr>
      </w:r>
      <w:commentRangeEnd w:id="6"/>
      <w:r>
        <w:commentReference w:id="6"/>
      </w:r>
      <w:r>
        <w:rPr>
          <w:rFonts w:eastAsia="Times New Roman" w:cs="Calibri" w:cstheme="minorHAnsi"/>
        </w:rPr>
        <w:t xml:space="preserve"> for Recommendation engine (psgi API)</w:t>
      </w:r>
    </w:p>
    <w:p>
      <w:pPr>
        <w:pStyle w:val="Normal"/>
        <w:numPr>
          <w:ilvl w:val="0"/>
          <w:numId w:val="1"/>
        </w:numPr>
        <w:spacing w:before="0" w:after="0"/>
        <w:rPr>
          <w:rFonts w:eastAsia="Times New Roman" w:cs="Calibri" w:cstheme="minorHAnsi"/>
        </w:rPr>
      </w:pPr>
      <w:r>
        <w:rPr>
          <w:rFonts w:eastAsia="Times New Roman" w:cs="Calibri" w:cstheme="minorHAnsi"/>
        </w:rPr>
        <w:t>Support PhX transition to new file system (e.g., Confluence) in preparation for roll out in January.</w:t>
      </w:r>
    </w:p>
    <w:p>
      <w:pPr>
        <w:pStyle w:val="Normal"/>
        <w:numPr>
          <w:ilvl w:val="0"/>
          <w:numId w:val="1"/>
        </w:numPr>
        <w:spacing w:before="0" w:afterAutospacing="1"/>
        <w:rPr>
          <w:rFonts w:eastAsia="Times New Roman" w:cs="Calibri" w:cstheme="minorHAnsi"/>
          <w:highlight w:val="yellow"/>
        </w:rPr>
      </w:pPr>
      <w:r>
        <w:rPr>
          <w:rFonts w:eastAsia="Times New Roman" w:cs="Calibri" w:cstheme="minorHAnsi"/>
          <w:highlight w:val="yellow"/>
        </w:rPr>
        <w:t>Continue PhX blockchain work</w:t>
      </w:r>
    </w:p>
    <w:p>
      <w:pPr>
        <w:pStyle w:val="Normal"/>
        <w:rPr>
          <w:rFonts w:cs="Calibri" w:cstheme="minorHAnsi"/>
          <w:sz w:val="28"/>
          <w:u w:val="single"/>
        </w:rPr>
      </w:pPr>
      <w:r>
        <w:rPr>
          <w:rFonts w:cs="Calibri" w:cstheme="minorHAnsi"/>
          <w:sz w:val="28"/>
          <w:u w:val="single"/>
        </w:rPr>
        <w:t xml:space="preserve">January </w:t>
      </w:r>
    </w:p>
    <w:p>
      <w:pPr>
        <w:pStyle w:val="Normal"/>
        <w:rPr>
          <w:rFonts w:cs="Calibri" w:cstheme="minorHAnsi"/>
          <w:sz w:val="28"/>
        </w:rPr>
      </w:pPr>
      <w:r>
        <w:rPr>
          <w:rFonts w:cs="Calibri" w:cstheme="minorHAnsi"/>
          <w:sz w:val="28"/>
        </w:rPr>
      </w:r>
    </w:p>
    <w:p>
      <w:pPr>
        <w:pStyle w:val="Normal"/>
        <w:rPr>
          <w:rFonts w:cs="Calibri" w:cstheme="minorHAnsi"/>
        </w:rPr>
      </w:pPr>
      <w:r>
        <w:rPr>
          <w:rFonts w:cs="Calibri" w:cstheme="minorHAnsi"/>
        </w:rPr>
        <w:t xml:space="preserve">This is a gradual change time for Michel’s role. Michel will </w:t>
      </w:r>
      <w:commentRangeStart w:id="7"/>
      <w:r>
        <w:rPr>
          <w:rFonts w:cs="Calibri" w:cstheme="minorHAnsi"/>
        </w:rPr>
        <w:t>transition</w:t>
      </w:r>
      <w:r>
        <w:rPr>
          <w:rFonts w:cs="Calibri" w:cstheme="minorHAnsi"/>
        </w:rPr>
      </w:r>
      <w:commentRangeEnd w:id="7"/>
      <w:r>
        <w:commentReference w:id="7"/>
      </w:r>
      <w:r>
        <w:rPr>
          <w:rFonts w:cs="Calibri" w:cstheme="minorHAnsi"/>
        </w:rPr>
        <w:t xml:space="preserve"> to an expert, blockchain role in which PhenomX will initiate the transition all of the </w:t>
      </w:r>
      <w:commentRangeStart w:id="8"/>
      <w:r>
        <w:rPr>
          <w:rFonts w:cs="Calibri" w:cstheme="minorHAnsi"/>
        </w:rPr>
        <w:t>tech work not</w:t>
      </w:r>
      <w:r>
        <w:rPr>
          <w:rFonts w:cs="Calibri" w:cstheme="minorHAnsi"/>
        </w:rPr>
      </w:r>
      <w:commentRangeEnd w:id="8"/>
      <w:r>
        <w:commentReference w:id="8"/>
      </w:r>
      <w:r>
        <w:rPr>
          <w:rFonts w:cs="Calibri" w:cstheme="minorHAnsi"/>
        </w:rPr>
        <w:t xml:space="preserve"> essential for Michel’s unique, expert contributions. </w:t>
      </w:r>
    </w:p>
    <w:p>
      <w:pPr>
        <w:pStyle w:val="Normal"/>
        <w:rPr>
          <w:rFonts w:cs="Calibri" w:cstheme="minorHAnsi"/>
        </w:rPr>
      </w:pPr>
      <w:r>
        <w:rPr>
          <w:rFonts w:cs="Calibri" w:cstheme="minorHAnsi"/>
        </w:rPr>
      </w:r>
    </w:p>
    <w:p>
      <w:pPr>
        <w:pStyle w:val="ListParagraph"/>
        <w:numPr>
          <w:ilvl w:val="0"/>
          <w:numId w:val="2"/>
        </w:numPr>
        <w:rPr>
          <w:rFonts w:cs="Calibri" w:cstheme="minorHAnsi"/>
        </w:rPr>
      </w:pPr>
      <w:r>
        <w:rPr>
          <w:rFonts w:cs="Calibri" w:cstheme="minorHAnsi"/>
        </w:rPr>
        <w:t xml:space="preserve">Michel’s core activities: </w:t>
      </w:r>
    </w:p>
    <w:p>
      <w:pPr>
        <w:pStyle w:val="ListParagraph"/>
        <w:numPr>
          <w:ilvl w:val="1"/>
          <w:numId w:val="2"/>
        </w:numPr>
        <w:rPr>
          <w:rFonts w:cs="Calibri" w:cstheme="minorHAnsi"/>
        </w:rPr>
      </w:pPr>
      <w:r>
        <w:rPr>
          <w:rFonts w:cs="Calibri" w:cstheme="minorHAnsi"/>
        </w:rPr>
        <w:t xml:space="preserve">NFT development for MVP1; </w:t>
      </w:r>
    </w:p>
    <w:p>
      <w:pPr>
        <w:pStyle w:val="ListParagraph"/>
        <w:numPr>
          <w:ilvl w:val="1"/>
          <w:numId w:val="2"/>
        </w:numPr>
        <w:rPr>
          <w:rFonts w:cs="Calibri" w:cstheme="minorHAnsi"/>
        </w:rPr>
      </w:pPr>
      <w:commentRangeStart w:id="9"/>
      <w:r>
        <w:rPr>
          <w:rFonts w:cs="Calibri" w:cstheme="minorHAnsi"/>
        </w:rPr>
        <w:t>Work with ClearSky Edge AI to scale speech to text for app;</w:t>
      </w:r>
      <w:r>
        <w:rPr>
          <w:rFonts w:cs="Calibri" w:cstheme="minorHAnsi"/>
        </w:rPr>
      </w:r>
      <w:commentRangeEnd w:id="9"/>
      <w:r>
        <w:commentReference w:id="9"/>
      </w:r>
      <w:r>
        <w:rPr>
          <w:rFonts w:cs="Calibri" w:cstheme="minorHAnsi"/>
        </w:rPr>
        <w:t xml:space="preserve"> </w:t>
      </w:r>
    </w:p>
    <w:p>
      <w:pPr>
        <w:pStyle w:val="ListParagraph"/>
        <w:numPr>
          <w:ilvl w:val="1"/>
          <w:numId w:val="2"/>
        </w:numPr>
        <w:rPr>
          <w:rFonts w:cs="Calibri" w:cstheme="minorHAnsi"/>
          <w:highlight w:val="yellow"/>
        </w:rPr>
      </w:pPr>
      <w:commentRangeStart w:id="10"/>
      <w:r>
        <w:rPr>
          <w:rFonts w:cs="Calibri" w:cstheme="minorHAnsi"/>
          <w:highlight w:val="yellow"/>
        </w:rPr>
        <w:t>PhX blockchain development.</w:t>
      </w:r>
      <w:commentRangeEnd w:id="10"/>
      <w:r>
        <w:commentReference w:id="10"/>
      </w:r>
      <w:r>
        <w:rPr>
          <w:rFonts w:cs="Calibri" w:cstheme="minorHAnsi"/>
          <w:highlight w:val="yellow"/>
        </w:rPr>
      </w:r>
    </w:p>
    <w:p>
      <w:pPr>
        <w:pStyle w:val="ListParagraph"/>
        <w:rPr>
          <w:rFonts w:cs="Calibri" w:cstheme="minorHAnsi"/>
        </w:rPr>
      </w:pPr>
      <w:r>
        <w:rPr>
          <w:rFonts w:cs="Calibri" w:cstheme="minorHAnsi"/>
        </w:rPr>
      </w:r>
    </w:p>
    <w:p>
      <w:pPr>
        <w:pStyle w:val="ListParagraph"/>
        <w:numPr>
          <w:ilvl w:val="0"/>
          <w:numId w:val="2"/>
        </w:numPr>
        <w:rPr>
          <w:rFonts w:cs="Calibri" w:cstheme="minorHAnsi"/>
        </w:rPr>
      </w:pPr>
      <w:r>
        <w:rPr>
          <w:rFonts w:cs="Calibri" w:cstheme="minorHAnsi"/>
        </w:rPr>
        <w:t>Transition activities</w:t>
      </w:r>
    </w:p>
    <w:p>
      <w:pPr>
        <w:pStyle w:val="ListParagraph"/>
        <w:numPr>
          <w:ilvl w:val="1"/>
          <w:numId w:val="2"/>
        </w:numPr>
        <w:rPr>
          <w:rFonts w:cs="Calibri" w:cstheme="minorHAnsi"/>
        </w:rPr>
      </w:pPr>
      <w:r>
        <w:rPr>
          <w:rFonts w:cs="Calibri" w:cstheme="minorHAnsi"/>
        </w:rPr>
        <w:t xml:space="preserve">During this time, Michel will provide </w:t>
      </w:r>
      <w:commentRangeStart w:id="11"/>
      <w:r>
        <w:rPr>
          <w:rFonts w:cs="Calibri" w:cstheme="minorHAnsi"/>
        </w:rPr>
        <w:t>advice and guidance</w:t>
      </w:r>
      <w:r>
        <w:rPr>
          <w:rFonts w:cs="Calibri" w:cstheme="minorHAnsi"/>
        </w:rPr>
      </w:r>
      <w:commentRangeEnd w:id="11"/>
      <w:r>
        <w:commentReference w:id="11"/>
      </w:r>
      <w:r>
        <w:rPr>
          <w:rFonts w:cs="Calibri" w:cstheme="minorHAnsi"/>
        </w:rPr>
        <w:t xml:space="preserve"> on commencement of MVP1 development activities if PhX does not have someone to take this role. He will, also, assist this new person (tech + PM expertise) in transition of activities. </w:t>
      </w:r>
    </w:p>
    <w:p>
      <w:pPr>
        <w:pStyle w:val="ListParagraph"/>
        <w:numPr>
          <w:ilvl w:val="1"/>
          <w:numId w:val="2"/>
        </w:numPr>
        <w:rPr>
          <w:rFonts w:cs="Calibri" w:cstheme="minorHAnsi"/>
        </w:rPr>
      </w:pPr>
      <w:r>
        <w:rPr>
          <w:rFonts w:cs="Calibri" w:cstheme="minorHAnsi"/>
        </w:rPr>
        <w:t xml:space="preserve">PhX would like to bring other experts (algo + AI experts) into the team to develop the recommendation engine so it can be </w:t>
      </w:r>
      <w:commentRangeStart w:id="12"/>
      <w:r>
        <w:rPr>
          <w:rFonts w:cs="Calibri" w:cstheme="minorHAnsi"/>
        </w:rPr>
        <w:t>scalable</w:t>
      </w:r>
      <w:r>
        <w:rPr>
          <w:rFonts w:cs="Calibri" w:cstheme="minorHAnsi"/>
        </w:rPr>
      </w:r>
      <w:commentRangeEnd w:id="12"/>
      <w:r>
        <w:commentReference w:id="12"/>
      </w:r>
      <w:r>
        <w:rPr>
          <w:rFonts w:cs="Calibri" w:cstheme="minorHAnsi"/>
        </w:rPr>
        <w:t>.  Michel’s expertise is needed to transfer the prototype and ensure the scalable engine can be connected to the blockchain (</w:t>
      </w:r>
      <w:commentRangeStart w:id="13"/>
      <w:r>
        <w:rPr>
          <w:rFonts w:cs="Calibri" w:cstheme="minorHAnsi"/>
        </w:rPr>
        <w:t>DAG</w:t>
      </w:r>
      <w:r>
        <w:rPr>
          <w:rFonts w:cs="Calibri" w:cstheme="minorHAnsi"/>
        </w:rPr>
      </w:r>
      <w:commentRangeEnd w:id="13"/>
      <w:r>
        <w:commentReference w:id="13"/>
      </w:r>
      <w:r>
        <w:rPr>
          <w:rFonts w:cs="Calibri" w:cstheme="minorHAnsi"/>
        </w:rPr>
        <w:t>) he is creating for PhX.</w:t>
      </w:r>
    </w:p>
    <w:p>
      <w:pPr>
        <w:pStyle w:val="ListParagraph"/>
        <w:numPr>
          <w:ilvl w:val="1"/>
          <w:numId w:val="2"/>
        </w:numPr>
        <w:rPr>
          <w:rFonts w:cs="Calibri" w:cstheme="minorHAnsi"/>
        </w:rPr>
      </w:pPr>
      <w:r>
        <w:rPr>
          <w:rFonts w:cs="Calibri" w:cstheme="minorHAnsi"/>
        </w:rPr>
        <w:t xml:space="preserve">PhX will have a new person to support internal IT needs for the team at this time. PhX would like that Michel supports this transition, if needed. </w:t>
      </w:r>
    </w:p>
    <w:p>
      <w:pPr>
        <w:pStyle w:val="Normal"/>
        <w:rPr>
          <w:rFonts w:cs="Calibri" w:cstheme="minorHAnsi"/>
        </w:rPr>
      </w:pPr>
      <w:r>
        <w:rPr>
          <w:rFonts w:cs="Calibri" w:cstheme="minorHAnsi"/>
        </w:rPr>
      </w:r>
    </w:p>
    <w:p>
      <w:pPr>
        <w:pStyle w:val="Normal"/>
        <w:rPr>
          <w:rFonts w:cs="Calibri" w:cstheme="minorHAnsi"/>
          <w:sz w:val="28"/>
        </w:rPr>
      </w:pPr>
      <w:r>
        <w:rPr>
          <w:rFonts w:cs="Calibri" w:cstheme="minorHAnsi"/>
          <w:sz w:val="28"/>
        </w:rPr>
        <w:t xml:space="preserve">Assuming PhX has raised </w:t>
      </w:r>
      <w:commentRangeStart w:id="14"/>
      <w:r>
        <w:rPr>
          <w:rFonts w:cs="Calibri" w:cstheme="minorHAnsi"/>
          <w:sz w:val="28"/>
        </w:rPr>
        <w:t>sufficient</w:t>
      </w:r>
      <w:r>
        <w:rPr>
          <w:rFonts w:cs="Calibri" w:cstheme="minorHAnsi"/>
          <w:sz w:val="28"/>
        </w:rPr>
      </w:r>
      <w:commentRangeEnd w:id="14"/>
      <w:r>
        <w:commentReference w:id="14"/>
      </w:r>
      <w:r>
        <w:rPr>
          <w:rFonts w:cs="Calibri" w:cstheme="minorHAnsi"/>
          <w:sz w:val="28"/>
        </w:rPr>
        <w:t xml:space="preserve"> capital and it is </w:t>
      </w:r>
      <w:commentRangeStart w:id="15"/>
      <w:r>
        <w:rPr>
          <w:rFonts w:cs="Calibri" w:cstheme="minorHAnsi"/>
          <w:sz w:val="28"/>
        </w:rPr>
        <w:t>available</w:t>
      </w:r>
      <w:r>
        <w:rPr>
          <w:rFonts w:cs="Calibri" w:cstheme="minorHAnsi"/>
          <w:sz w:val="28"/>
        </w:rPr>
      </w:r>
      <w:commentRangeEnd w:id="15"/>
      <w:r>
        <w:commentReference w:id="15"/>
      </w:r>
      <w:r>
        <w:rPr>
          <w:rFonts w:cs="Calibri" w:cstheme="minorHAnsi"/>
          <w:sz w:val="28"/>
        </w:rPr>
        <w:t xml:space="preserve"> in January, </w:t>
      </w:r>
    </w:p>
    <w:p>
      <w:pPr>
        <w:pStyle w:val="Normal"/>
        <w:rPr>
          <w:rFonts w:cs="Calibri" w:cstheme="minorHAnsi"/>
          <w:sz w:val="28"/>
        </w:rPr>
      </w:pPr>
      <w:r>
        <w:rPr>
          <w:rFonts w:cs="Calibri" w:cstheme="minorHAnsi"/>
          <w:sz w:val="28"/>
        </w:rPr>
        <w:t xml:space="preserve">PhX to compensate Michel for </w:t>
      </w:r>
      <w:commentRangeStart w:id="16"/>
      <w:commentRangeStart w:id="17"/>
      <w:r>
        <w:rPr>
          <w:rFonts w:cs="Calibri" w:cstheme="minorHAnsi"/>
          <w:sz w:val="28"/>
        </w:rPr>
        <w:t>100hrs</w:t>
      </w:r>
      <w:r>
        <w:rPr>
          <w:rFonts w:cs="Calibri" w:cstheme="minorHAnsi"/>
          <w:sz w:val="28"/>
        </w:rPr>
      </w:r>
      <w:commentRangeEnd w:id="16"/>
      <w:r>
        <w:commentReference w:id="16"/>
      </w:r>
      <w:r>
        <w:rPr>
          <w:rFonts w:cs="Calibri" w:cstheme="minorHAnsi"/>
          <w:sz w:val="28"/>
        </w:rPr>
        <w:t xml:space="preserve"> at 100CHF/hr = 10,000CHF</w:t>
      </w:r>
      <w:r>
        <w:rPr>
          <w:rFonts w:cs="Calibri" w:cstheme="minorHAnsi"/>
          <w:sz w:val="28"/>
        </w:rPr>
      </w:r>
      <w:commentRangeEnd w:id="17"/>
      <w:r>
        <w:commentReference w:id="17"/>
      </w:r>
      <w:r>
        <w:rPr>
          <w:rFonts w:cs="Calibri" w:cstheme="minorHAnsi"/>
          <w:sz w:val="28"/>
        </w:rPr>
        <w:t xml:space="preserve"> for the month of January.</w:t>
      </w:r>
    </w:p>
    <w:p>
      <w:pPr>
        <w:pStyle w:val="Normal"/>
        <w:rPr>
          <w:rFonts w:cs="Calibri" w:cstheme="minorHAnsi"/>
          <w:sz w:val="28"/>
          <w:u w:val="single"/>
        </w:rPr>
      </w:pPr>
      <w:r>
        <w:rPr>
          <w:rFonts w:cs="Calibri" w:cstheme="minorHAnsi"/>
          <w:sz w:val="28"/>
          <w:u w:val="single"/>
        </w:rPr>
      </w:r>
    </w:p>
    <w:p>
      <w:pPr>
        <w:pStyle w:val="Normal"/>
        <w:rPr>
          <w:rFonts w:cs="Calibri" w:cstheme="minorHAnsi"/>
          <w:sz w:val="28"/>
          <w:u w:val="single"/>
        </w:rPr>
      </w:pPr>
      <w:r>
        <w:rPr>
          <w:rFonts w:cs="Calibri" w:cstheme="minorHAnsi"/>
          <w:sz w:val="28"/>
          <w:u w:val="single"/>
        </w:rPr>
      </w:r>
    </w:p>
    <w:p>
      <w:pPr>
        <w:pStyle w:val="Normal"/>
        <w:rPr>
          <w:rFonts w:cs="Calibri" w:cstheme="minorHAnsi"/>
          <w:sz w:val="28"/>
          <w:u w:val="single"/>
        </w:rPr>
      </w:pPr>
      <w:commentRangeStart w:id="18"/>
      <w:r>
        <w:rPr>
          <w:rFonts w:cs="Calibri" w:cstheme="minorHAnsi"/>
          <w:sz w:val="28"/>
          <w:u w:val="single"/>
        </w:rPr>
        <w:t>February – December</w:t>
      </w:r>
      <w:commentRangeEnd w:id="18"/>
      <w:r>
        <w:commentReference w:id="18"/>
      </w:r>
      <w:r>
        <w:rPr>
          <w:rFonts w:cs="Calibri" w:cstheme="minorHAnsi"/>
          <w:sz w:val="28"/>
          <w:u w:val="single"/>
        </w:rPr>
      </w:r>
    </w:p>
    <w:p>
      <w:pPr>
        <w:pStyle w:val="Normal"/>
        <w:rPr>
          <w:rFonts w:cs="Calibri" w:cstheme="minorHAnsi"/>
          <w:sz w:val="28"/>
        </w:rPr>
      </w:pPr>
      <w:r>
        <w:rPr>
          <w:rFonts w:cs="Calibri" w:cstheme="minorHAnsi"/>
          <w:sz w:val="28"/>
        </w:rPr>
      </w:r>
    </w:p>
    <w:p>
      <w:pPr>
        <w:pStyle w:val="Normal"/>
        <w:rPr>
          <w:rFonts w:cs="Calibri" w:cstheme="minorHAnsi"/>
        </w:rPr>
      </w:pPr>
      <w:r>
        <w:rPr>
          <w:rFonts w:cs="Calibri" w:cstheme="minorHAnsi"/>
        </w:rPr>
        <w:t xml:space="preserve">Michel’s core activities as PhX Blockchain Master Consultant continue. </w:t>
      </w:r>
      <w:commentRangeStart w:id="19"/>
      <w:r>
        <w:rPr>
          <w:rFonts w:cs="Calibri" w:cstheme="minorHAnsi"/>
        </w:rPr>
        <w:t>Transition activities are complete</w:t>
      </w:r>
      <w:r>
        <w:rPr>
          <w:rFonts w:cs="Calibri" w:cstheme="minorHAnsi"/>
        </w:rPr>
      </w:r>
      <w:commentRangeEnd w:id="19"/>
      <w:r>
        <w:commentReference w:id="19"/>
      </w:r>
      <w:r>
        <w:rPr>
          <w:rFonts w:cs="Calibri" w:cstheme="minorHAnsi"/>
        </w:rPr>
        <w:t>. However, we would like him to remain available for periodic advisement as challenges arise.</w:t>
      </w:r>
    </w:p>
    <w:p>
      <w:pPr>
        <w:pStyle w:val="Normal"/>
        <w:rPr>
          <w:rFonts w:cs="Calibri" w:cstheme="minorHAnsi"/>
        </w:rPr>
      </w:pPr>
      <w:r>
        <w:rPr>
          <w:rFonts w:cs="Calibri" w:cstheme="minorHAnsi"/>
        </w:rPr>
      </w:r>
    </w:p>
    <w:p>
      <w:pPr>
        <w:pStyle w:val="Normal"/>
        <w:rPr>
          <w:rFonts w:cs="Calibri" w:cstheme="minorHAnsi"/>
        </w:rPr>
      </w:pPr>
      <w:r>
        <w:rPr>
          <w:rFonts w:cs="Calibri" w:cstheme="minorHAnsi"/>
        </w:rPr>
        <w:t xml:space="preserve">Core activities: </w:t>
      </w:r>
    </w:p>
    <w:p>
      <w:pPr>
        <w:pStyle w:val="ListParagraph"/>
        <w:numPr>
          <w:ilvl w:val="0"/>
          <w:numId w:val="3"/>
        </w:numPr>
        <w:rPr>
          <w:rFonts w:cs="Calibri" w:cstheme="minorHAnsi"/>
        </w:rPr>
      </w:pPr>
      <w:r>
        <w:rPr>
          <w:rFonts w:cs="Calibri" w:cstheme="minorHAnsi"/>
        </w:rPr>
        <w:t xml:space="preserve">NFT support; </w:t>
      </w:r>
    </w:p>
    <w:p>
      <w:pPr>
        <w:pStyle w:val="ListParagraph"/>
        <w:numPr>
          <w:ilvl w:val="0"/>
          <w:numId w:val="3"/>
        </w:numPr>
        <w:rPr>
          <w:rFonts w:cs="Calibri" w:cstheme="minorHAnsi"/>
        </w:rPr>
      </w:pPr>
      <w:r>
        <w:rPr>
          <w:rFonts w:cs="Calibri" w:cstheme="minorHAnsi"/>
        </w:rPr>
        <w:t xml:space="preserve">Work with ClearSky Edge AI to scale speech to text for app; </w:t>
      </w:r>
    </w:p>
    <w:p>
      <w:pPr>
        <w:pStyle w:val="ListParagraph"/>
        <w:numPr>
          <w:ilvl w:val="0"/>
          <w:numId w:val="3"/>
        </w:numPr>
        <w:rPr>
          <w:rFonts w:cs="Calibri" w:cstheme="minorHAnsi"/>
          <w:highlight w:val="yellow"/>
        </w:rPr>
      </w:pPr>
      <w:r>
        <w:rPr>
          <w:rFonts w:cs="Calibri" w:cstheme="minorHAnsi"/>
          <w:highlight w:val="yellow"/>
        </w:rPr>
        <w:t>PhX blockchain development.</w:t>
      </w:r>
    </w:p>
    <w:p>
      <w:pPr>
        <w:pStyle w:val="ListParagraph"/>
        <w:rPr>
          <w:rFonts w:cs="Calibri" w:cstheme="minorHAnsi"/>
        </w:rPr>
      </w:pPr>
      <w:r>
        <w:rPr>
          <w:rFonts w:cs="Calibri" w:cstheme="minorHAnsi"/>
        </w:rPr>
      </w:r>
    </w:p>
    <w:p>
      <w:pPr>
        <w:pStyle w:val="Normal"/>
        <w:rPr>
          <w:rFonts w:cs="Calibri" w:cstheme="minorHAnsi"/>
        </w:rPr>
      </w:pPr>
      <w:r>
        <w:rPr>
          <w:rFonts w:cs="Calibri" w:cstheme="minorHAnsi"/>
        </w:rPr>
        <w:t>Periodic activities:</w:t>
      </w:r>
    </w:p>
    <w:p>
      <w:pPr>
        <w:pStyle w:val="ListParagraph"/>
        <w:numPr>
          <w:ilvl w:val="0"/>
          <w:numId w:val="3"/>
        </w:numPr>
        <w:rPr>
          <w:rFonts w:cs="Calibri" w:cstheme="minorHAnsi"/>
        </w:rPr>
      </w:pPr>
      <w:r>
        <w:rPr>
          <w:rFonts w:cs="Calibri" w:cstheme="minorHAnsi"/>
        </w:rPr>
        <w:t>Occasional advisement on tech challenges with team.</w:t>
      </w:r>
    </w:p>
    <w:p>
      <w:pPr>
        <w:pStyle w:val="ListParagraph"/>
        <w:numPr>
          <w:ilvl w:val="0"/>
          <w:numId w:val="3"/>
        </w:numPr>
        <w:rPr>
          <w:rFonts w:cs="Calibri" w:cstheme="minorHAnsi"/>
        </w:rPr>
      </w:pPr>
      <w:r>
        <w:rPr>
          <w:rFonts w:eastAsia="Times New Roman" w:cs="Calibri" w:cstheme="minorHAnsi"/>
        </w:rPr>
        <w:t>Provide tech expertise inputs for various PhX applications for programs, grants, etc.</w:t>
      </w:r>
    </w:p>
    <w:p>
      <w:pPr>
        <w:pStyle w:val="Normal"/>
        <w:rPr>
          <w:rFonts w:cs="Calibri" w:cstheme="minorHAnsi"/>
        </w:rPr>
      </w:pPr>
      <w:r>
        <w:rPr>
          <w:rFonts w:cs="Calibri" w:cstheme="minorHAnsi"/>
        </w:rPr>
      </w:r>
    </w:p>
    <w:p>
      <w:pPr>
        <w:pStyle w:val="Normal"/>
        <w:rPr>
          <w:rFonts w:cs="Calibri" w:cstheme="minorHAnsi"/>
        </w:rPr>
      </w:pPr>
      <w:r>
        <w:rPr>
          <w:rFonts w:cs="Calibri" w:cstheme="minorHAnsi"/>
        </w:rPr>
        <w:t>Compensation February-December 5,000 CHF/mo</w:t>
      </w:r>
      <w:bookmarkStart w:id="0" w:name="_GoBack"/>
      <w:bookmarkEnd w:id="0"/>
      <w:r>
        <w:rPr>
          <w:rFonts w:cs="Calibri" w:cstheme="minorHAnsi"/>
        </w:rPr>
        <w:t xml:space="preserve"> for an average of </w:t>
      </w:r>
      <w:commentRangeStart w:id="20"/>
      <w:r>
        <w:rPr>
          <w:rFonts w:cs="Calibri" w:cstheme="minorHAnsi"/>
        </w:rPr>
        <w:t>50hrs/mo</w:t>
      </w:r>
      <w:r>
        <w:rPr>
          <w:rFonts w:cs="Calibri" w:cstheme="minorHAnsi"/>
        </w:rPr>
      </w:r>
      <w:commentRangeEnd w:id="20"/>
      <w:r>
        <w:commentReference w:id="20"/>
      </w:r>
      <w:r>
        <w:rPr>
          <w:rFonts w:cs="Calibri" w:cstheme="minorHAnsi"/>
        </w:rPr>
        <w:t>.</w:t>
      </w:r>
    </w:p>
    <w:p>
      <w:pPr>
        <w:pStyle w:val="Normal"/>
        <w:rPr>
          <w:rFonts w:cs="Calibri" w:cstheme="minorHAnsi"/>
        </w:rPr>
      </w:pPr>
      <w:r>
        <w:rPr>
          <w:rFonts w:cs="Calibri" w:cstheme="minorHAnsi"/>
        </w:rPr>
      </w:r>
    </w:p>
    <w:p>
      <w:pPr>
        <w:pStyle w:val="Normal"/>
        <w:rPr>
          <w:rFonts w:cs="Calibri" w:cstheme="minorHAnsi"/>
        </w:rPr>
      </w:pPr>
      <w:r>
        <w:rPr>
          <w:rFonts w:cs="Calibri" w:cstheme="minorHAnsi"/>
          <w:highlight w:val="yellow"/>
        </w:rPr>
        <w:t xml:space="preserve">We need to clarify blockchain development plans as Michel will launch his Blocksmith business and intends to license his blockchain to multiple businesses, in addition to PhX. In light of this, PhX </w:t>
      </w:r>
      <w:commentRangeStart w:id="21"/>
      <w:r>
        <w:rPr>
          <w:rFonts w:cs="Calibri" w:cstheme="minorHAnsi"/>
          <w:highlight w:val="yellow"/>
        </w:rPr>
        <w:t>will not pay for his time to develop the blockchain</w:t>
      </w:r>
      <w:r>
        <w:rPr>
          <w:rFonts w:cs="Calibri" w:cstheme="minorHAnsi"/>
          <w:highlight w:val="yellow"/>
        </w:rPr>
      </w:r>
      <w:commentRangeEnd w:id="21"/>
      <w:r>
        <w:commentReference w:id="21"/>
      </w:r>
      <w:r>
        <w:rPr>
          <w:rFonts w:cs="Calibri" w:cstheme="minorHAnsi"/>
          <w:highlight w:val="yellow"/>
        </w:rPr>
        <w:t>, nor will PhX compensate Michel for any time creating the Blockchain during 2022. An agreement on licensure cost needs to be reached such that PhX can support the blockchain integration activities specific to PhX that are required.</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2-11-15T13:05:23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if inside work as individualotherwise under blockSmith Contract</w:t>
      </w:r>
    </w:p>
  </w:comment>
  <w:comment w:id="1" w:author="Unknown Author" w:date="2022-11-15T13:05:00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Don’t know what it is ?</w:t>
      </w:r>
    </w:p>
  </w:comment>
  <w:comment w:id="2" w:author="Unknown Author" w:date="2022-11-15T13:08:00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Consultancy would require that there is a tech team to interface with</w:t>
      </w:r>
    </w:p>
  </w:comment>
  <w:comment w:id="3" w:author="Unknown Author" w:date="2022-11-15T13:13:58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what effort in December is planned ? is it a FullTime effort ?SLC represent at least 2 weeks from Alysha, I’d like to have 2 weeks more to iterate on the business logic... let full month of December is already consume in all …any prioritization ?is the work paid in “loan” or “sweat equity” etc. ? not clear</w:t>
      </w:r>
    </w:p>
  </w:comment>
  <w:comment w:id="4" w:author="Unknown Author" w:date="2022-11-15T13:09:00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Alysha is the person assign to do the Backendless application I’d like to provides PM role if necessary, so I question my role in the delivery of the SLC ?</w:t>
      </w:r>
    </w:p>
  </w:comment>
  <w:comment w:id="5" w:author="Unknown Author" w:date="2022-11-15T13:11:44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provide guidance to who ?</w:t>
      </w:r>
    </w:p>
  </w:comment>
  <w:comment w:id="6" w:author="Unknown Author" w:date="2022-11-15T13:12:26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what PoC Means ?</w:t>
      </w:r>
    </w:p>
  </w:comment>
  <w:comment w:id="7" w:author="Unknown Author" w:date="2022-11-15T13:17:31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transition from what ?from master to expert ?</w:t>
      </w:r>
    </w:p>
  </w:comment>
  <w:comment w:id="8" w:author="Unknown Author" w:date="2022-11-15T13:19:54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not clear how it is decided and “framed” …no mention of non-technical contributions.</w:t>
      </w:r>
    </w:p>
  </w:comment>
  <w:comment w:id="9" w:author="Unknown Author" w:date="2022-11-15T13:21:53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scale: is it only a problem of BE</w:t>
      </w:r>
    </w:p>
  </w:comment>
  <w:comment w:id="10" w:author="Unknown Author" w:date="2022-11-15T13:22:13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 xml:space="preserve">what Phenomx is trying to achieve here ?BD to be trendy orfor security (in this case it need to be part of a global IT security </w:t>
      </w:r>
    </w:p>
  </w:comment>
  <w:comment w:id="11" w:author="Unknown Author" w:date="2022-11-15T13:51:02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again advice and guidance assumed there are dev/coder ressources available is this role is limited to PM ?</w:t>
      </w:r>
    </w:p>
  </w:comment>
  <w:comment w:id="12" w:author="Unknown Author" w:date="2022-11-15T13:53:05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the recommendation engine need to be proven and tune before any plan to scale it. So this activity come to early in the road map (MVP1 need to have the feature require for the viable app, without any infrastructure constrain)however at this stage it this is PhenomX strategy and requirement and can only provided advisory observations</w:t>
      </w:r>
    </w:p>
  </w:comment>
  <w:comment w:id="13" w:author="Unknown Author" w:date="2022-11-15T13:55:51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irrelevant (buzz) unless you really adament to have a special blockchain architecture</w:t>
      </w:r>
    </w:p>
  </w:comment>
  <w:comment w:id="14" w:author="Unknown Author" w:date="2022-11-15T14:00:42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what sufficient means is there a threshold that will trigger this contract, and in case it doesn’t is this contract simply void ?</w:t>
      </w:r>
    </w:p>
  </w:comment>
  <w:comment w:id="15" w:author="Unknown Author" w:date="2022-11-15T14:01:35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what happened if not available in January</w:t>
      </w:r>
    </w:p>
  </w:comment>
  <w:comment w:id="16" w:author="Unknown Author" w:date="2022-11-15T14:12:5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25h/week ~ 60%</w:t>
      </w:r>
    </w:p>
  </w:comment>
  <w:comment w:id="17" w:author="Unknown Author" w:date="2022-11-15T13:59:22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see blockSmith fees for monetary fair market pricing,</w:t>
      </w:r>
    </w:p>
  </w:comment>
  <w:comment w:id="18" w:author="Unknown Author" w:date="2022-11-15T14:05:00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is this contract of a one year term</w:t>
      </w:r>
    </w:p>
  </w:comment>
  <w:comment w:id="19" w:author="Unknown Author" w:date="2022-11-15T14:02:30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 xml:space="preserve">does it means no CTO as service advisory, nor IT support ?unless challenges ? what is a definition of the challenge ?any provisionning / notices ? </w:t>
      </w:r>
    </w:p>
  </w:comment>
  <w:comment w:id="20" w:author="Unknown Author" w:date="2022-11-15T14:17:2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11h/week ~ 25%</w:t>
      </w:r>
    </w:p>
  </w:comment>
  <w:comment w:id="21" w:author="Unknown Author" w:date="2022-11-15T14:07:29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 xml:space="preserve">all technology tight with security is delivered as opensource and externally auditable so this can not be exclusive proprietary tech.and it resuabilit allow blockSmith to offer it a discount price so development reduced cost need to be provided as NRE if not effort based, I still believe the effort based alternative will be the most cost effective strategy.open to hybrid model if makes sence for PhX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8b5ab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Application>LibreOffice/7.3.2.2$Linux_X86_64 LibreOffice_project/49f2b1bff42cfccbd8f788c8dc32c1c309559be0</Application>
  <AppVersion>15.0000</AppVersion>
  <Pages>2</Pages>
  <Words>462</Words>
  <Characters>2410</Characters>
  <CharactersWithSpaces>2837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2022-11-15T07:26:00Z</dcterms:created>
  <dc:creator>Microsoft Office User</dc:creator>
  <dc:description/>
  <dc:language>en-US</dc:language>
  <cp:lastModifiedBy/>
  <cp:lastPrinted>2022-11-15T12:33:11Z</cp:lastPrinted>
  <dcterms:modified xsi:type="dcterms:W3CDTF">2022-11-15T14:19:04Z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