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3E2" w:rsidRPr="00920B23" w:rsidRDefault="00E063E2" w:rsidP="00E063E2">
      <w:pPr>
        <w:spacing w:after="0" w:line="480" w:lineRule="auto"/>
        <w:jc w:val="center"/>
        <w:rPr>
          <w:rFonts w:ascii="Times New Roman" w:eastAsia="宋体" w:hAnsi="Times New Roman" w:cs="Times New Roman"/>
          <w:b/>
          <w:sz w:val="28"/>
          <w:szCs w:val="32"/>
        </w:rPr>
      </w:pPr>
      <w:r w:rsidRPr="00920B23">
        <w:rPr>
          <w:rFonts w:ascii="Times New Roman" w:eastAsia="宋体" w:hAnsi="Times New Roman" w:cs="Times New Roman" w:hint="eastAsia"/>
          <w:b/>
          <w:sz w:val="28"/>
          <w:szCs w:val="32"/>
        </w:rPr>
        <w:t>S</w:t>
      </w:r>
      <w:r w:rsidR="00F86FEF" w:rsidRPr="00920B23">
        <w:rPr>
          <w:rFonts w:ascii="Times New Roman" w:eastAsia="宋体" w:hAnsi="Times New Roman" w:cs="Times New Roman"/>
          <w:b/>
          <w:sz w:val="28"/>
          <w:szCs w:val="32"/>
        </w:rPr>
        <w:t>upplementary F</w:t>
      </w:r>
      <w:r w:rsidRPr="00920B23">
        <w:rPr>
          <w:rFonts w:ascii="Times New Roman" w:eastAsia="宋体" w:hAnsi="Times New Roman" w:cs="Times New Roman"/>
          <w:b/>
          <w:sz w:val="28"/>
          <w:szCs w:val="32"/>
        </w:rPr>
        <w:t>ile</w:t>
      </w:r>
    </w:p>
    <w:p w:rsidR="00B45156" w:rsidRPr="00920B23" w:rsidRDefault="00382812" w:rsidP="00B45156">
      <w:pPr>
        <w:pStyle w:val="1"/>
        <w:spacing w:after="0" w:line="480" w:lineRule="auto"/>
        <w:rPr>
          <w:rFonts w:ascii="Times New Roman" w:hAnsi="Times New Roman" w:cs="Times New Roman"/>
          <w:b/>
        </w:rPr>
      </w:pPr>
      <w:r w:rsidRPr="00920B23">
        <w:rPr>
          <w:rFonts w:ascii="Times New Roman" w:hAnsi="Times New Roman" w:cs="Times New Roman"/>
          <w:b/>
        </w:rPr>
        <w:t>1</w:t>
      </w:r>
      <w:r w:rsidR="00B45156" w:rsidRPr="00920B23">
        <w:rPr>
          <w:rFonts w:ascii="Times New Roman" w:hAnsi="Times New Roman" w:cs="Times New Roman"/>
          <w:b/>
        </w:rPr>
        <w:t xml:space="preserve">. </w:t>
      </w:r>
      <w:r w:rsidR="00CA4DCC" w:rsidRPr="00920B23">
        <w:rPr>
          <w:rFonts w:ascii="Times New Roman" w:hAnsi="Times New Roman" w:cs="Times New Roman"/>
          <w:b/>
        </w:rPr>
        <w:t>Theoretical B</w:t>
      </w:r>
      <w:r w:rsidR="00012BB7" w:rsidRPr="00920B23">
        <w:rPr>
          <w:rFonts w:ascii="Times New Roman" w:hAnsi="Times New Roman" w:cs="Times New Roman"/>
          <w:b/>
        </w:rPr>
        <w:t>ase</w:t>
      </w:r>
      <w:r w:rsidR="00CA4DCC" w:rsidRPr="00920B23">
        <w:rPr>
          <w:rFonts w:ascii="Times New Roman" w:hAnsi="Times New Roman" w:cs="Times New Roman"/>
          <w:b/>
        </w:rPr>
        <w:t>s</w:t>
      </w:r>
    </w:p>
    <w:p w:rsidR="00FC0A31" w:rsidRPr="00920B23" w:rsidRDefault="00FC0A31"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hint="eastAsia"/>
          <w:b/>
          <w:color w:val="auto"/>
          <w:sz w:val="22"/>
          <w:szCs w:val="21"/>
        </w:rPr>
        <w:t>1</w:t>
      </w:r>
      <w:r w:rsidRPr="00920B23">
        <w:rPr>
          <w:rFonts w:ascii="Times New Roman" w:hAnsi="Times New Roman" w:cs="Times New Roman"/>
          <w:b/>
          <w:color w:val="auto"/>
          <w:sz w:val="22"/>
          <w:szCs w:val="21"/>
        </w:rPr>
        <w:t xml:space="preserve">.1 The Bayesian </w:t>
      </w:r>
      <w:r w:rsidR="007D78FF" w:rsidRPr="00920B23">
        <w:rPr>
          <w:rFonts w:ascii="Times New Roman" w:hAnsi="Times New Roman" w:cs="Times New Roman"/>
          <w:b/>
          <w:color w:val="auto"/>
          <w:sz w:val="22"/>
          <w:szCs w:val="21"/>
        </w:rPr>
        <w:t>T</w:t>
      </w:r>
      <w:r w:rsidRPr="00920B23">
        <w:rPr>
          <w:rFonts w:ascii="Times New Roman" w:hAnsi="Times New Roman" w:cs="Times New Roman"/>
          <w:b/>
          <w:color w:val="auto"/>
          <w:sz w:val="22"/>
          <w:szCs w:val="21"/>
        </w:rPr>
        <w:t>heory</w:t>
      </w:r>
    </w:p>
    <w:p w:rsidR="00FC0A31" w:rsidRPr="00920B23" w:rsidRDefault="00FC0A31" w:rsidP="00FC0A31">
      <w:pPr>
        <w:spacing w:after="0" w:line="480" w:lineRule="auto"/>
        <w:ind w:firstLineChars="200" w:firstLine="440"/>
        <w:jc w:val="both"/>
        <w:rPr>
          <w:rFonts w:ascii="Times New Roman" w:hAnsi="Times New Roman" w:cs="Times New Roman"/>
        </w:rPr>
      </w:pPr>
      <w:r w:rsidRPr="00920B23">
        <w:rPr>
          <w:rFonts w:ascii="Times New Roman" w:hAnsi="Times New Roman" w:cs="Times New Roman"/>
        </w:rPr>
        <w:t>The Bayesian formula</w:t>
      </w:r>
      <w:r w:rsidR="00707830" w:rsidRPr="00920B23">
        <w:rPr>
          <w:rFonts w:ascii="Times New Roman" w:hAnsi="Times New Roman" w:cs="Times New Roman"/>
        </w:rPr>
        <w:t xml:space="preserve"> </w:t>
      </w:r>
      <w:r w:rsidRPr="00920B23">
        <w:rPr>
          <w:rFonts w:ascii="Times New Roman" w:hAnsi="Times New Roman" w:cs="Times New Roman"/>
        </w:rPr>
        <w:t>is stated as follow:</w:t>
      </w:r>
    </w:p>
    <w:p w:rsidR="00FC0A31" w:rsidRPr="00920B23" w:rsidRDefault="00FC0A31" w:rsidP="007D55E2">
      <w:pPr>
        <w:pStyle w:val="MTDisplayEquation"/>
        <w:snapToGrid w:val="0"/>
        <w:spacing w:line="480" w:lineRule="auto"/>
        <w:ind w:rightChars="0" w:right="0" w:firstLineChars="0" w:firstLine="0"/>
        <w:jc w:val="right"/>
        <w:textAlignment w:val="center"/>
        <w:rPr>
          <w:noProof/>
          <w:position w:val="-46"/>
          <w:sz w:val="22"/>
        </w:rPr>
      </w:pPr>
      <w:r w:rsidRPr="00920B23">
        <w:rPr>
          <w:noProof/>
          <w:position w:val="-46"/>
          <w:sz w:val="22"/>
        </w:rPr>
        <w:object w:dxaOrig="2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35.7pt" o:ole="">
            <v:imagedata r:id="rId6" o:title=""/>
          </v:shape>
          <o:OLEObject Type="Embed" ProgID="Equation.DSMT4" ShapeID="_x0000_i1025" DrawAspect="Content" ObjectID="_1618487758" r:id="rId7"/>
        </w:object>
      </w:r>
      <w:r w:rsidRPr="00920B23">
        <w:rPr>
          <w:noProof/>
          <w:position w:val="-46"/>
          <w:sz w:val="22"/>
        </w:rPr>
        <w:t xml:space="preserve">                         (1)</w:t>
      </w:r>
    </w:p>
    <w:p w:rsidR="00FC0A31" w:rsidRPr="00920B23" w:rsidRDefault="007D55E2" w:rsidP="00266CFC">
      <w:pPr>
        <w:spacing w:after="0" w:line="480" w:lineRule="auto"/>
        <w:ind w:firstLineChars="200" w:firstLine="440"/>
        <w:jc w:val="both"/>
        <w:textAlignment w:val="center"/>
        <w:rPr>
          <w:rFonts w:ascii="Times New Roman" w:hAnsi="Times New Roman" w:cs="Times New Roman"/>
        </w:rPr>
      </w:pPr>
      <w:r w:rsidRPr="00920B23">
        <w:rPr>
          <w:rFonts w:ascii="Times New Roman" w:hAnsi="Times New Roman" w:cs="Times New Roman"/>
        </w:rPr>
        <w:t>Where P(</w:t>
      </w:r>
      <w:r w:rsidRPr="00920B23">
        <w:rPr>
          <w:rFonts w:ascii="Times New Roman" w:hAnsi="Times New Roman" w:cs="Times New Roman"/>
          <w:i/>
        </w:rPr>
        <w:t>A</w:t>
      </w:r>
      <w:r w:rsidRPr="00920B23">
        <w:rPr>
          <w:rFonts w:ascii="Times New Roman" w:hAnsi="Times New Roman" w:cs="Times New Roman"/>
          <w:i/>
          <w:vertAlign w:val="subscript"/>
        </w:rPr>
        <w:t>i</w:t>
      </w:r>
      <w:r w:rsidRPr="00920B23">
        <w:rPr>
          <w:rFonts w:ascii="Times New Roman" w:hAnsi="Times New Roman" w:cs="Times New Roman"/>
          <w:i/>
        </w:rPr>
        <w:t>|B</w:t>
      </w:r>
      <w:r w:rsidRPr="00920B23">
        <w:rPr>
          <w:rFonts w:ascii="Times New Roman" w:hAnsi="Times New Roman" w:cs="Times New Roman"/>
        </w:rPr>
        <w:t xml:space="preserve">) is the probability of event </w:t>
      </w:r>
      <w:r w:rsidRPr="00920B23">
        <w:rPr>
          <w:rFonts w:ascii="Times New Roman" w:hAnsi="Times New Roman" w:cs="Times New Roman"/>
          <w:i/>
        </w:rPr>
        <w:t>A</w:t>
      </w:r>
      <w:r w:rsidRPr="00920B23">
        <w:rPr>
          <w:rFonts w:ascii="Times New Roman" w:hAnsi="Times New Roman" w:cs="Times New Roman"/>
          <w:i/>
          <w:vertAlign w:val="subscript"/>
        </w:rPr>
        <w:t>i</w:t>
      </w:r>
      <w:r w:rsidRPr="00920B23">
        <w:rPr>
          <w:rFonts w:ascii="Times New Roman" w:hAnsi="Times New Roman" w:cs="Times New Roman"/>
        </w:rPr>
        <w:t xml:space="preserve"> when event </w:t>
      </w:r>
      <w:r w:rsidRPr="00920B23">
        <w:rPr>
          <w:rFonts w:ascii="Times New Roman" w:hAnsi="Times New Roman" w:cs="Times New Roman"/>
          <w:i/>
        </w:rPr>
        <w:t>B</w:t>
      </w:r>
      <w:r w:rsidRPr="00920B23">
        <w:rPr>
          <w:rFonts w:ascii="Times New Roman" w:hAnsi="Times New Roman" w:cs="Times New Roman"/>
        </w:rPr>
        <w:t xml:space="preserve"> has occurred, </w:t>
      </w:r>
      <w:r w:rsidRPr="00920B23">
        <w:rPr>
          <w:rFonts w:ascii="Times New Roman" w:hAnsi="Times New Roman" w:cs="Times New Roman"/>
        </w:rPr>
        <w:object w:dxaOrig="980" w:dyaOrig="340">
          <v:shape id="_x0000_i1026" type="#_x0000_t75" style="width:48.85pt;height:17.55pt" o:ole="">
            <v:imagedata r:id="rId8" o:title=""/>
          </v:shape>
          <o:OLEObject Type="Embed" ProgID="Equation.DSMT4" ShapeID="_x0000_i1026" DrawAspect="Content" ObjectID="_1618487759" r:id="rId9"/>
        </w:object>
      </w:r>
      <w:r w:rsidRPr="00920B23">
        <w:rPr>
          <w:rFonts w:ascii="Times New Roman" w:hAnsi="Times New Roman" w:cs="Times New Roman"/>
        </w:rPr>
        <w:t xml:space="preserve">, </w:t>
      </w:r>
      <w:bookmarkStart w:id="0" w:name="OLE_LINK32"/>
      <w:bookmarkStart w:id="1" w:name="OLE_LINK33"/>
      <w:r w:rsidRPr="00920B23">
        <w:rPr>
          <w:rFonts w:ascii="Times New Roman" w:hAnsi="Times New Roman" w:cs="Times New Roman"/>
        </w:rPr>
        <w:object w:dxaOrig="840" w:dyaOrig="360">
          <v:shape id="_x0000_i1027" type="#_x0000_t75" style="width:41.95pt;height:18.8pt" o:ole="">
            <v:imagedata r:id="rId10" o:title=""/>
          </v:shape>
          <o:OLEObject Type="Embed" ProgID="Equation.DSMT4" ShapeID="_x0000_i1027" DrawAspect="Content" ObjectID="_1618487760" r:id="rId11"/>
        </w:object>
      </w:r>
      <w:bookmarkEnd w:id="0"/>
      <w:bookmarkEnd w:id="1"/>
      <w:r w:rsidRPr="00920B23">
        <w:rPr>
          <w:rFonts w:ascii="Times New Roman" w:hAnsi="Times New Roman" w:cs="Times New Roman"/>
        </w:rPr>
        <w:t xml:space="preserve">, </w:t>
      </w:r>
      <w:r w:rsidRPr="00920B23">
        <w:rPr>
          <w:rFonts w:ascii="Times New Roman" w:hAnsi="Times New Roman" w:cs="Times New Roman"/>
        </w:rPr>
        <w:object w:dxaOrig="940" w:dyaOrig="400">
          <v:shape id="_x0000_i1028" type="#_x0000_t75" style="width:46.95pt;height:20.65pt" o:ole="">
            <v:imagedata r:id="rId12" o:title=""/>
          </v:shape>
          <o:OLEObject Type="Embed" ProgID="Equation.DSMT4" ShapeID="_x0000_i1028" DrawAspect="Content" ObjectID="_1618487761" r:id="rId13"/>
        </w:object>
      </w:r>
      <w:r w:rsidRPr="00920B23">
        <w:rPr>
          <w:rFonts w:ascii="Times New Roman" w:hAnsi="Times New Roman" w:cs="Times New Roman"/>
        </w:rPr>
        <w:t xml:space="preserve">. </w:t>
      </w:r>
      <w:r w:rsidR="00707830" w:rsidRPr="00920B23">
        <w:rPr>
          <w:rFonts w:ascii="Times New Roman" w:hAnsi="Times New Roman" w:cs="Times New Roman"/>
        </w:rPr>
        <w:t>In the Bayesian theory, P(</w:t>
      </w:r>
      <w:r w:rsidR="00707830" w:rsidRPr="00920B23">
        <w:rPr>
          <w:rFonts w:ascii="Times New Roman" w:hAnsi="Times New Roman" w:cs="Times New Roman"/>
          <w:i/>
        </w:rPr>
        <w:t>A</w:t>
      </w:r>
      <w:r w:rsidR="00707830" w:rsidRPr="00920B23">
        <w:rPr>
          <w:rFonts w:ascii="Times New Roman" w:hAnsi="Times New Roman" w:cs="Times New Roman"/>
        </w:rPr>
        <w:t xml:space="preserve">) is called </w:t>
      </w:r>
      <w:r w:rsidR="00FD14B5">
        <w:rPr>
          <w:rFonts w:ascii="Times New Roman" w:hAnsi="Times New Roman" w:cs="Times New Roman"/>
        </w:rPr>
        <w:t xml:space="preserve">the </w:t>
      </w:r>
      <w:r w:rsidR="00707830" w:rsidRPr="00920B23">
        <w:rPr>
          <w:rFonts w:ascii="Times New Roman" w:hAnsi="Times New Roman" w:cs="Times New Roman"/>
        </w:rPr>
        <w:t xml:space="preserve">prior probability of event </w:t>
      </w:r>
      <w:r w:rsidR="00707830" w:rsidRPr="00920B23">
        <w:rPr>
          <w:rFonts w:ascii="Times New Roman" w:hAnsi="Times New Roman" w:cs="Times New Roman"/>
          <w:i/>
        </w:rPr>
        <w:t>A</w:t>
      </w:r>
      <w:r w:rsidR="00707830" w:rsidRPr="00920B23">
        <w:rPr>
          <w:rFonts w:ascii="Times New Roman" w:hAnsi="Times New Roman" w:cs="Times New Roman"/>
        </w:rPr>
        <w:t>, and the is P(</w:t>
      </w:r>
      <w:r w:rsidR="00707830" w:rsidRPr="00920B23">
        <w:rPr>
          <w:rFonts w:ascii="Times New Roman" w:hAnsi="Times New Roman" w:cs="Times New Roman"/>
          <w:i/>
        </w:rPr>
        <w:t>A</w:t>
      </w:r>
      <w:r w:rsidR="00707830" w:rsidRPr="00920B23">
        <w:rPr>
          <w:rFonts w:ascii="Times New Roman" w:hAnsi="Times New Roman" w:cs="Times New Roman"/>
          <w:i/>
          <w:vertAlign w:val="subscript"/>
        </w:rPr>
        <w:t>i</w:t>
      </w:r>
      <w:r w:rsidR="00707830" w:rsidRPr="00920B23">
        <w:rPr>
          <w:rFonts w:ascii="Times New Roman" w:hAnsi="Times New Roman" w:cs="Times New Roman"/>
          <w:i/>
        </w:rPr>
        <w:t>|B</w:t>
      </w:r>
      <w:r w:rsidR="00707830" w:rsidRPr="00920B23">
        <w:rPr>
          <w:rFonts w:ascii="Times New Roman" w:hAnsi="Times New Roman" w:cs="Times New Roman"/>
        </w:rPr>
        <w:t xml:space="preserve">) the posterior probability of event </w:t>
      </w:r>
      <w:r w:rsidR="00707830" w:rsidRPr="00920B23">
        <w:rPr>
          <w:rFonts w:ascii="Times New Roman" w:hAnsi="Times New Roman" w:cs="Times New Roman"/>
          <w:i/>
        </w:rPr>
        <w:t>A</w:t>
      </w:r>
      <w:r w:rsidR="00707830" w:rsidRPr="00920B23">
        <w:rPr>
          <w:rFonts w:ascii="Times New Roman" w:hAnsi="Times New Roman" w:cs="Times New Roman"/>
        </w:rPr>
        <w:t xml:space="preserve">. More details can be found in the </w:t>
      </w:r>
      <w:r w:rsidR="00266CFC" w:rsidRPr="00920B23">
        <w:rPr>
          <w:rFonts w:ascii="Times New Roman" w:hAnsi="Times New Roman" w:cs="Times New Roman"/>
        </w:rPr>
        <w:t xml:space="preserve">publication of </w:t>
      </w:r>
      <w:bookmarkStart w:id="2" w:name="OLE_LINK104"/>
      <w:bookmarkStart w:id="3" w:name="OLE_LINK105"/>
      <w:r w:rsidR="00266CFC" w:rsidRPr="00920B23">
        <w:rPr>
          <w:rFonts w:ascii="Times New Roman" w:hAnsi="Times New Roman" w:cs="Times New Roman"/>
          <w:noProof/>
        </w:rPr>
        <w:t>Kononenko (1993</w:t>
      </w:r>
      <w:bookmarkEnd w:id="2"/>
      <w:bookmarkEnd w:id="3"/>
      <w:r w:rsidR="00266CFC" w:rsidRPr="00920B23">
        <w:rPr>
          <w:rFonts w:ascii="Times New Roman" w:hAnsi="Times New Roman" w:cs="Times New Roman"/>
          <w:noProof/>
        </w:rPr>
        <w:t>) and Li et al. (2014</w:t>
      </w:r>
      <w:r w:rsidR="00266CFC" w:rsidRPr="00920B23">
        <w:rPr>
          <w:rFonts w:ascii="Times New Roman" w:hAnsi="Times New Roman" w:cs="Times New Roman"/>
        </w:rPr>
        <w:t>).</w:t>
      </w:r>
    </w:p>
    <w:p w:rsidR="00B45156" w:rsidRPr="00920B23" w:rsidRDefault="00382812"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b/>
          <w:color w:val="auto"/>
          <w:sz w:val="22"/>
          <w:szCs w:val="21"/>
        </w:rPr>
        <w:t>1</w:t>
      </w:r>
      <w:r w:rsidR="008C3E7C" w:rsidRPr="00920B23">
        <w:rPr>
          <w:rFonts w:ascii="Times New Roman" w:hAnsi="Times New Roman" w:cs="Times New Roman"/>
          <w:b/>
          <w:color w:val="auto"/>
          <w:sz w:val="22"/>
          <w:szCs w:val="21"/>
        </w:rPr>
        <w:t>.2</w:t>
      </w:r>
      <w:r w:rsidR="00B45156" w:rsidRPr="00920B23">
        <w:rPr>
          <w:rFonts w:ascii="Times New Roman" w:hAnsi="Times New Roman" w:cs="Times New Roman"/>
          <w:b/>
          <w:color w:val="auto"/>
          <w:sz w:val="22"/>
          <w:szCs w:val="21"/>
        </w:rPr>
        <w:t>. Naïve Bayes Algorithm</w:t>
      </w:r>
    </w:p>
    <w:p w:rsidR="00B45156" w:rsidRPr="00920B23" w:rsidRDefault="00B45156" w:rsidP="00B45156">
      <w:pPr>
        <w:spacing w:after="0" w:line="480" w:lineRule="auto"/>
        <w:ind w:firstLineChars="200" w:firstLine="440"/>
        <w:jc w:val="both"/>
        <w:rPr>
          <w:rFonts w:ascii="Times New Roman" w:eastAsia="宋体" w:hAnsi="Times New Roman" w:cs="Times New Roman"/>
          <w:color w:val="000000"/>
          <w:szCs w:val="21"/>
        </w:rPr>
      </w:pPr>
      <w:r w:rsidRPr="00920B23">
        <w:rPr>
          <w:rFonts w:ascii="Times New Roman" w:hAnsi="Times New Roman" w:cs="Times New Roman"/>
        </w:rPr>
        <w:t xml:space="preserve">The Naïve Bayes algorithm (NB) is based on the </w:t>
      </w:r>
      <w:bookmarkStart w:id="4" w:name="OLE_LINK30"/>
      <w:bookmarkStart w:id="5" w:name="OLE_LINK31"/>
      <w:r w:rsidR="00CA4DCC" w:rsidRPr="00920B23">
        <w:rPr>
          <w:rFonts w:ascii="Times New Roman" w:hAnsi="Times New Roman" w:cs="Times New Roman"/>
        </w:rPr>
        <w:t xml:space="preserve">Bayesian </w:t>
      </w:r>
      <w:bookmarkEnd w:id="4"/>
      <w:bookmarkEnd w:id="5"/>
      <w:r w:rsidRPr="00920B23">
        <w:rPr>
          <w:rFonts w:ascii="Times New Roman" w:hAnsi="Times New Roman" w:cs="Times New Roman"/>
        </w:rPr>
        <w:t>theory</w:t>
      </w:r>
      <w:r w:rsidR="009D2B3A" w:rsidRPr="00920B23">
        <w:rPr>
          <w:rFonts w:ascii="Times New Roman" w:hAnsi="Times New Roman" w:cs="Times New Roman"/>
          <w:noProof/>
        </w:rPr>
        <w:t xml:space="preserve"> (Kononenko 1993)</w:t>
      </w:r>
      <w:r w:rsidRPr="00920B23">
        <w:rPr>
          <w:rFonts w:ascii="Times New Roman" w:hAnsi="Times New Roman" w:cs="Times New Roman"/>
        </w:rPr>
        <w:t xml:space="preserve">. Supposing that the samples are in an </w:t>
      </w:r>
      <w:r w:rsidRPr="00920B23">
        <w:rPr>
          <w:rFonts w:ascii="Times New Roman" w:hAnsi="Times New Roman" w:cs="Times New Roman"/>
          <w:i/>
        </w:rPr>
        <w:t>n</w:t>
      </w:r>
      <w:r w:rsidRPr="00920B23">
        <w:rPr>
          <w:rFonts w:ascii="Times New Roman" w:hAnsi="Times New Roman" w:cs="Times New Roman"/>
        </w:rPr>
        <w:t xml:space="preserve">-dimensional space, </w:t>
      </w:r>
      <w:r w:rsidRPr="00920B23">
        <w:rPr>
          <w:rFonts w:ascii="Times New Roman" w:eastAsia="宋体" w:hAnsi="Times New Roman" w:cs="Times New Roman"/>
          <w:i/>
          <w:color w:val="000000"/>
        </w:rPr>
        <w:t xml:space="preserve">X </w:t>
      </w:r>
      <w:r w:rsidRPr="00920B23">
        <w:rPr>
          <w:rFonts w:ascii="Times New Roman" w:eastAsia="宋体" w:hAnsi="Times New Roman" w:cs="Times New Roman"/>
          <w:color w:val="000000"/>
        </w:rPr>
        <w:t>= {</w:t>
      </w:r>
      <w:r w:rsidRPr="00920B23">
        <w:rPr>
          <w:rFonts w:ascii="Times New Roman" w:eastAsia="宋体" w:hAnsi="Times New Roman" w:cs="Times New Roman"/>
          <w:i/>
          <w:color w:val="000000"/>
        </w:rPr>
        <w:t>x</w:t>
      </w:r>
      <w:r w:rsidRPr="00920B23">
        <w:rPr>
          <w:rFonts w:ascii="Times New Roman" w:eastAsia="宋体" w:hAnsi="Times New Roman" w:cs="Times New Roman"/>
          <w:i/>
          <w:color w:val="000000"/>
          <w:vertAlign w:val="subscript"/>
        </w:rPr>
        <w:t>1</w:t>
      </w:r>
      <w:r w:rsidRPr="00920B23">
        <w:rPr>
          <w:rFonts w:ascii="Times New Roman" w:eastAsia="宋体" w:hAnsi="Times New Roman" w:cs="Times New Roman"/>
          <w:color w:val="000000"/>
        </w:rPr>
        <w:t xml:space="preserve">, </w:t>
      </w:r>
      <w:r w:rsidRPr="00920B23">
        <w:rPr>
          <w:rFonts w:ascii="Times New Roman" w:eastAsia="宋体" w:hAnsi="Times New Roman" w:cs="Times New Roman"/>
          <w:i/>
          <w:color w:val="000000"/>
        </w:rPr>
        <w:t>x</w:t>
      </w:r>
      <w:r w:rsidRPr="00920B23">
        <w:rPr>
          <w:rFonts w:ascii="Times New Roman" w:eastAsia="宋体" w:hAnsi="Times New Roman" w:cs="Times New Roman"/>
          <w:i/>
          <w:color w:val="000000"/>
          <w:vertAlign w:val="subscript"/>
        </w:rPr>
        <w:t>2</w:t>
      </w:r>
      <w:r w:rsidRPr="00920B23">
        <w:rPr>
          <w:rFonts w:ascii="Times New Roman" w:eastAsia="宋体" w:hAnsi="Times New Roman" w:cs="Times New Roman"/>
          <w:color w:val="000000"/>
        </w:rPr>
        <w:t xml:space="preserve">, …, </w:t>
      </w:r>
      <w:r w:rsidRPr="00920B23">
        <w:rPr>
          <w:rFonts w:ascii="Times New Roman" w:eastAsia="宋体" w:hAnsi="Times New Roman" w:cs="Times New Roman"/>
          <w:i/>
          <w:color w:val="000000"/>
        </w:rPr>
        <w:t>x</w:t>
      </w:r>
      <w:r w:rsidRPr="00920B23">
        <w:rPr>
          <w:rFonts w:ascii="Times New Roman" w:eastAsia="宋体" w:hAnsi="Times New Roman" w:cs="Times New Roman"/>
          <w:i/>
          <w:color w:val="000000"/>
          <w:vertAlign w:val="subscript"/>
        </w:rPr>
        <w:t>n</w:t>
      </w:r>
      <w:r w:rsidRPr="00920B23">
        <w:rPr>
          <w:rFonts w:ascii="Times New Roman" w:eastAsia="宋体" w:hAnsi="Times New Roman" w:cs="Times New Roman"/>
          <w:color w:val="000000"/>
        </w:rPr>
        <w:t xml:space="preserve">}, and there are </w:t>
      </w:r>
      <w:r w:rsidRPr="00920B23">
        <w:rPr>
          <w:rFonts w:ascii="Times New Roman" w:eastAsia="宋体" w:hAnsi="Times New Roman" w:cs="Times New Roman"/>
          <w:i/>
          <w:color w:val="000000"/>
        </w:rPr>
        <w:t>m</w:t>
      </w:r>
      <w:r w:rsidRPr="00920B23">
        <w:rPr>
          <w:rFonts w:ascii="Times New Roman" w:eastAsia="宋体" w:hAnsi="Times New Roman" w:cs="Times New Roman"/>
          <w:color w:val="000000"/>
        </w:rPr>
        <w:t xml:space="preserve"> categories represented by </w:t>
      </w:r>
      <w:r w:rsidRPr="00920B23">
        <w:rPr>
          <w:rFonts w:ascii="Times New Roman" w:eastAsia="宋体" w:hAnsi="Times New Roman" w:cs="Times New Roman"/>
          <w:i/>
          <w:color w:val="000000"/>
        </w:rPr>
        <w:t>C</w:t>
      </w:r>
      <w:r w:rsidRPr="00920B23">
        <w:rPr>
          <w:rFonts w:ascii="Times New Roman" w:eastAsia="宋体" w:hAnsi="Times New Roman" w:cs="Times New Roman"/>
          <w:color w:val="000000"/>
          <w:vertAlign w:val="subscript"/>
        </w:rPr>
        <w:t>1</w:t>
      </w:r>
      <w:r w:rsidRPr="00920B23">
        <w:rPr>
          <w:rFonts w:ascii="Times New Roman" w:eastAsia="宋体" w:hAnsi="Times New Roman" w:cs="Times New Roman"/>
          <w:color w:val="000000"/>
        </w:rPr>
        <w:t xml:space="preserve">, </w:t>
      </w:r>
      <w:r w:rsidRPr="00920B23">
        <w:rPr>
          <w:rFonts w:ascii="Times New Roman" w:eastAsia="宋体" w:hAnsi="Times New Roman" w:cs="Times New Roman"/>
          <w:i/>
          <w:color w:val="000000"/>
        </w:rPr>
        <w:t>C</w:t>
      </w:r>
      <w:r w:rsidRPr="00920B23">
        <w:rPr>
          <w:rFonts w:ascii="Times New Roman" w:eastAsia="宋体" w:hAnsi="Times New Roman" w:cs="Times New Roman"/>
          <w:color w:val="000000"/>
          <w:vertAlign w:val="subscript"/>
        </w:rPr>
        <w:t>2</w:t>
      </w:r>
      <w:r w:rsidRPr="00920B23">
        <w:rPr>
          <w:rFonts w:ascii="Times New Roman" w:eastAsia="宋体" w:hAnsi="Times New Roman" w:cs="Times New Roman"/>
          <w:color w:val="000000"/>
        </w:rPr>
        <w:t xml:space="preserve">, …, </w:t>
      </w:r>
      <w:r w:rsidRPr="00920B23">
        <w:rPr>
          <w:rFonts w:ascii="Times New Roman" w:eastAsia="宋体" w:hAnsi="Times New Roman" w:cs="Times New Roman"/>
          <w:i/>
          <w:color w:val="000000"/>
        </w:rPr>
        <w:t>C</w:t>
      </w:r>
      <w:r w:rsidRPr="00920B23">
        <w:rPr>
          <w:rFonts w:ascii="Times New Roman" w:eastAsia="宋体" w:hAnsi="Times New Roman" w:cs="Times New Roman"/>
          <w:i/>
          <w:color w:val="000000"/>
          <w:vertAlign w:val="subscript"/>
        </w:rPr>
        <w:t>m</w:t>
      </w:r>
      <w:r w:rsidRPr="00920B23">
        <w:rPr>
          <w:rFonts w:ascii="Times New Roman" w:eastAsia="宋体" w:hAnsi="Times New Roman" w:cs="Times New Roman"/>
          <w:color w:val="000000"/>
        </w:rPr>
        <w:t xml:space="preserve">, then an unknown sample </w:t>
      </w:r>
      <w:r w:rsidRPr="00920B23">
        <w:rPr>
          <w:rFonts w:ascii="Times New Roman" w:eastAsia="宋体" w:hAnsi="Times New Roman" w:cs="Times New Roman"/>
          <w:i/>
          <w:color w:val="000000"/>
        </w:rPr>
        <w:t>X’</w:t>
      </w:r>
      <w:r w:rsidRPr="00920B23">
        <w:rPr>
          <w:rFonts w:ascii="Times New Roman" w:eastAsia="宋体" w:hAnsi="Times New Roman" w:cs="Times New Roman"/>
          <w:color w:val="000000"/>
        </w:rPr>
        <w:t xml:space="preserve"> can </w:t>
      </w:r>
      <w:r w:rsidR="00FD14B5">
        <w:rPr>
          <w:rFonts w:ascii="Times New Roman" w:eastAsia="宋体" w:hAnsi="Times New Roman" w:cs="Times New Roman"/>
          <w:color w:val="000000"/>
        </w:rPr>
        <w:t xml:space="preserve">be </w:t>
      </w:r>
      <w:r w:rsidRPr="00920B23">
        <w:rPr>
          <w:rFonts w:ascii="Times New Roman" w:eastAsia="宋体" w:hAnsi="Times New Roman" w:cs="Times New Roman"/>
          <w:color w:val="000000"/>
        </w:rPr>
        <w:t xml:space="preserve">assigned to </w:t>
      </w:r>
      <w:r w:rsidRPr="00920B23">
        <w:rPr>
          <w:rFonts w:ascii="Times New Roman" w:eastAsia="宋体" w:hAnsi="Times New Roman" w:cs="Times New Roman"/>
          <w:i/>
          <w:color w:val="000000"/>
        </w:rPr>
        <w:t>C</w:t>
      </w:r>
      <w:r w:rsidRPr="00920B23">
        <w:rPr>
          <w:rFonts w:ascii="Times New Roman" w:eastAsia="宋体" w:hAnsi="Times New Roman" w:cs="Times New Roman"/>
          <w:i/>
          <w:color w:val="000000"/>
          <w:vertAlign w:val="subscript"/>
        </w:rPr>
        <w:t>i</w:t>
      </w:r>
      <w:r w:rsidRPr="00920B23">
        <w:rPr>
          <w:rFonts w:ascii="Times New Roman" w:eastAsia="宋体" w:hAnsi="Times New Roman" w:cs="Times New Roman"/>
          <w:color w:val="000000"/>
        </w:rPr>
        <w:t xml:space="preserve"> with formul</w:t>
      </w:r>
      <w:r w:rsidR="00152FF9">
        <w:rPr>
          <w:rFonts w:ascii="Times New Roman" w:eastAsia="宋体" w:hAnsi="Times New Roman" w:cs="Times New Roman"/>
          <w:color w:val="000000"/>
          <w:szCs w:val="21"/>
        </w:rPr>
        <w:t>a (2</w:t>
      </w:r>
      <w:r w:rsidRPr="00920B23">
        <w:rPr>
          <w:rFonts w:ascii="Times New Roman" w:eastAsia="宋体" w:hAnsi="Times New Roman" w:cs="Times New Roman"/>
          <w:color w:val="000000"/>
          <w:szCs w:val="21"/>
        </w:rPr>
        <w:t>):</w:t>
      </w:r>
    </w:p>
    <w:p w:rsidR="00B45156" w:rsidRPr="00920B23" w:rsidRDefault="00B45156" w:rsidP="00B45156">
      <w:pPr>
        <w:pStyle w:val="MTDisplayEquation"/>
        <w:snapToGrid w:val="0"/>
        <w:spacing w:line="480" w:lineRule="auto"/>
        <w:ind w:rightChars="0" w:right="0" w:firstLineChars="0" w:firstLine="0"/>
        <w:jc w:val="right"/>
        <w:textAlignment w:val="center"/>
        <w:rPr>
          <w:position w:val="-46"/>
          <w:sz w:val="22"/>
        </w:rPr>
      </w:pPr>
      <w:r w:rsidRPr="00920B23">
        <w:rPr>
          <w:noProof/>
          <w:position w:val="-46"/>
          <w:sz w:val="22"/>
        </w:rPr>
        <w:object w:dxaOrig="2240" w:dyaOrig="360">
          <v:shape id="_x0000_i1029" type="#_x0000_t75" style="width:112.05pt;height:18.8pt" o:ole="">
            <v:imagedata r:id="rId14" o:title=""/>
          </v:shape>
          <o:OLEObject Type="Embed" ProgID="Equation.DSMT4" ShapeID="_x0000_i1029" DrawAspect="Content" ObjectID="_1618487762" r:id="rId15"/>
        </w:object>
      </w:r>
      <w:r w:rsidRPr="00920B23">
        <w:rPr>
          <w:position w:val="-46"/>
          <w:sz w:val="22"/>
        </w:rPr>
        <w:t xml:space="preserve">      </w:t>
      </w:r>
      <w:r w:rsidR="00BC6123" w:rsidRPr="00920B23">
        <w:rPr>
          <w:position w:val="-46"/>
          <w:sz w:val="22"/>
        </w:rPr>
        <w:t xml:space="preserve">  </w:t>
      </w:r>
      <w:r w:rsidRPr="00920B23">
        <w:rPr>
          <w:position w:val="-46"/>
          <w:sz w:val="22"/>
        </w:rPr>
        <w:t xml:space="preserve">               (</w:t>
      </w:r>
      <w:r w:rsidR="00152FF9">
        <w:rPr>
          <w:position w:val="-46"/>
          <w:sz w:val="22"/>
        </w:rPr>
        <w:t>2</w:t>
      </w:r>
      <w:r w:rsidRPr="00920B23">
        <w:rPr>
          <w:position w:val="-46"/>
          <w:sz w:val="22"/>
        </w:rPr>
        <w:t>)</w:t>
      </w:r>
    </w:p>
    <w:p w:rsidR="00B45156" w:rsidRPr="00920B23" w:rsidRDefault="00B45156" w:rsidP="00B45156">
      <w:pPr>
        <w:spacing w:after="0" w:line="480" w:lineRule="auto"/>
        <w:ind w:firstLineChars="200" w:firstLine="440"/>
        <w:jc w:val="both"/>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According to the </w:t>
      </w:r>
      <w:r w:rsidR="00CA4DCC" w:rsidRPr="00920B23">
        <w:rPr>
          <w:rFonts w:ascii="Times New Roman" w:hAnsi="Times New Roman" w:cs="Times New Roman"/>
        </w:rPr>
        <w:t xml:space="preserve">Bayesian </w:t>
      </w:r>
      <w:r w:rsidRPr="00920B23">
        <w:rPr>
          <w:rFonts w:ascii="Times New Roman" w:eastAsia="宋体" w:hAnsi="Times New Roman" w:cs="Times New Roman"/>
          <w:color w:val="000000"/>
          <w:szCs w:val="21"/>
        </w:rPr>
        <w:t xml:space="preserve">theory, the denominator, </w:t>
      </w:r>
      <w:r w:rsidRPr="00920B23">
        <w:rPr>
          <w:rFonts w:ascii="Times New Roman" w:eastAsia="宋体" w:hAnsi="Times New Roman" w:cs="Times New Roman"/>
          <w:i/>
          <w:color w:val="000000"/>
          <w:szCs w:val="21"/>
        </w:rPr>
        <w:t>P</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 xml:space="preserve">), is a constant. Therefore, the maximum </w:t>
      </w:r>
      <w:r w:rsidRPr="00920B23">
        <w:rPr>
          <w:rFonts w:ascii="Times New Roman" w:eastAsia="宋体" w:hAnsi="Times New Roman" w:cs="Times New Roman"/>
          <w:i/>
          <w:color w:val="000000"/>
          <w:szCs w:val="21"/>
        </w:rPr>
        <w:t>P</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C</w:t>
      </w:r>
      <w:r w:rsidRPr="00920B23">
        <w:rPr>
          <w:rFonts w:ascii="Times New Roman" w:eastAsia="宋体" w:hAnsi="Times New Roman" w:cs="Times New Roman"/>
          <w:i/>
          <w:color w:val="000000"/>
          <w:szCs w:val="21"/>
          <w:vertAlign w:val="subscript"/>
        </w:rPr>
        <w:t>i</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 xml:space="preserve">) can be represented by the maximum </w:t>
      </w:r>
      <w:r w:rsidRPr="00920B23">
        <w:rPr>
          <w:rFonts w:ascii="Times New Roman" w:eastAsia="宋体" w:hAnsi="Times New Roman" w:cs="Times New Roman"/>
          <w:i/>
          <w:color w:val="000000"/>
          <w:szCs w:val="21"/>
        </w:rPr>
        <w:t>P</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C</w:t>
      </w:r>
      <w:r w:rsidRPr="00920B23">
        <w:rPr>
          <w:rFonts w:ascii="Times New Roman" w:eastAsia="宋体" w:hAnsi="Times New Roman" w:cs="Times New Roman"/>
          <w:i/>
          <w:color w:val="000000"/>
          <w:szCs w:val="21"/>
          <w:vertAlign w:val="subscript"/>
        </w:rPr>
        <w:t>i</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P</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C</w:t>
      </w:r>
      <w:r w:rsidRPr="00920B23">
        <w:rPr>
          <w:rFonts w:ascii="Times New Roman" w:eastAsia="宋体" w:hAnsi="Times New Roman" w:cs="Times New Roman"/>
          <w:i/>
          <w:color w:val="000000"/>
          <w:szCs w:val="21"/>
          <w:vertAlign w:val="subscript"/>
        </w:rPr>
        <w:t>i</w:t>
      </w:r>
      <w:r w:rsidRPr="00920B23">
        <w:rPr>
          <w:rFonts w:ascii="Times New Roman" w:eastAsia="宋体" w:hAnsi="Times New Roman" w:cs="Times New Roman"/>
          <w:color w:val="000000"/>
          <w:szCs w:val="21"/>
        </w:rPr>
        <w:t xml:space="preserve">). Because the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-dimensional space is large, the amount of computation needed for such calculations is huge. So the Naïve Bayes assumes that all of the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 features are independent. In this way, for each unknown sample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 xml:space="preserve">, the probability that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 xml:space="preserve"> belongs to </w:t>
      </w:r>
      <w:r w:rsidRPr="00920B23">
        <w:rPr>
          <w:rFonts w:ascii="Times New Roman" w:eastAsia="宋体" w:hAnsi="Times New Roman" w:cs="Times New Roman"/>
          <w:i/>
          <w:color w:val="000000"/>
          <w:szCs w:val="21"/>
        </w:rPr>
        <w:t>C</w:t>
      </w:r>
      <w:r w:rsidRPr="00920B23">
        <w:rPr>
          <w:rFonts w:ascii="Times New Roman" w:eastAsia="宋体" w:hAnsi="Times New Roman" w:cs="Times New Roman"/>
          <w:i/>
          <w:color w:val="000000"/>
          <w:szCs w:val="21"/>
          <w:vertAlign w:val="subscript"/>
        </w:rPr>
        <w:t>i</w:t>
      </w:r>
      <w:r w:rsidRPr="00920B23">
        <w:rPr>
          <w:rFonts w:ascii="Times New Roman" w:eastAsia="宋体" w:hAnsi="Times New Roman" w:cs="Times New Roman"/>
          <w:color w:val="000000"/>
          <w:szCs w:val="21"/>
        </w:rPr>
        <w:t xml:space="preserve"> can be </w:t>
      </w:r>
      <w:r w:rsidR="00152FF9">
        <w:rPr>
          <w:rFonts w:ascii="Times New Roman" w:eastAsia="宋体" w:hAnsi="Times New Roman" w:cs="Times New Roman"/>
          <w:color w:val="000000"/>
          <w:szCs w:val="21"/>
        </w:rPr>
        <w:t>calculated as</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P</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C</w:t>
      </w:r>
      <w:r w:rsidRPr="00920B23">
        <w:rPr>
          <w:rFonts w:ascii="Times New Roman" w:eastAsia="宋体" w:hAnsi="Times New Roman" w:cs="Times New Roman"/>
          <w:i/>
          <w:color w:val="000000"/>
          <w:szCs w:val="21"/>
          <w:vertAlign w:val="subscript"/>
        </w:rPr>
        <w:t>i</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P</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C</w:t>
      </w:r>
      <w:r w:rsidRPr="00920B23">
        <w:rPr>
          <w:rFonts w:ascii="Times New Roman" w:eastAsia="宋体" w:hAnsi="Times New Roman" w:cs="Times New Roman"/>
          <w:i/>
          <w:color w:val="000000"/>
          <w:szCs w:val="21"/>
          <w:vertAlign w:val="subscript"/>
        </w:rPr>
        <w:t>i</w:t>
      </w:r>
      <w:r w:rsidRPr="00920B23">
        <w:rPr>
          <w:rFonts w:ascii="Times New Roman" w:eastAsia="宋体" w:hAnsi="Times New Roman" w:cs="Times New Roman"/>
          <w:color w:val="000000"/>
          <w:szCs w:val="21"/>
        </w:rPr>
        <w:t xml:space="preserve">). Finally, the category of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 xml:space="preserve"> can be found out </w:t>
      </w:r>
      <w:r w:rsidRPr="00920B23">
        <w:rPr>
          <w:rFonts w:ascii="Times New Roman" w:eastAsia="宋体" w:hAnsi="Times New Roman" w:cs="Times New Roman" w:hint="eastAsia"/>
          <w:color w:val="000000"/>
          <w:szCs w:val="21"/>
        </w:rPr>
        <w:t>by</w:t>
      </w:r>
      <w:r w:rsidRPr="00920B23">
        <w:rPr>
          <w:rFonts w:ascii="Times New Roman" w:eastAsia="宋体" w:hAnsi="Times New Roman" w:cs="Times New Roman"/>
          <w:color w:val="000000"/>
          <w:szCs w:val="21"/>
        </w:rPr>
        <w:t xml:space="preserve"> the maximum of these probabilities. </w:t>
      </w:r>
    </w:p>
    <w:p w:rsidR="00B45156" w:rsidRPr="00920B23" w:rsidRDefault="00382812"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b/>
          <w:color w:val="auto"/>
          <w:sz w:val="22"/>
          <w:szCs w:val="21"/>
        </w:rPr>
        <w:lastRenderedPageBreak/>
        <w:t>1</w:t>
      </w:r>
      <w:r w:rsidR="008C3E7C" w:rsidRPr="00920B23">
        <w:rPr>
          <w:rFonts w:ascii="Times New Roman" w:hAnsi="Times New Roman" w:cs="Times New Roman"/>
          <w:b/>
          <w:color w:val="auto"/>
          <w:sz w:val="22"/>
          <w:szCs w:val="21"/>
        </w:rPr>
        <w:t>.3</w:t>
      </w:r>
      <w:r w:rsidR="00B45156" w:rsidRPr="00920B23">
        <w:rPr>
          <w:rFonts w:ascii="Times New Roman" w:hAnsi="Times New Roman" w:cs="Times New Roman"/>
          <w:b/>
          <w:color w:val="auto"/>
          <w:sz w:val="22"/>
          <w:szCs w:val="21"/>
        </w:rPr>
        <w:t>. Copula Function</w:t>
      </w:r>
    </w:p>
    <w:p w:rsidR="00B45156" w:rsidRPr="00920B23" w:rsidRDefault="00B45156" w:rsidP="00B45156">
      <w:pPr>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Sklar </w:t>
      </w:r>
      <w:r w:rsidRPr="00920B23">
        <w:rPr>
          <w:rFonts w:ascii="Times New Roman" w:eastAsia="宋体" w:hAnsi="Times New Roman" w:cs="Times New Roman"/>
          <w:noProof/>
          <w:color w:val="000000"/>
          <w:szCs w:val="21"/>
        </w:rPr>
        <w:t>(1959)</w:t>
      </w:r>
      <w:r w:rsidRPr="00920B23">
        <w:rPr>
          <w:rFonts w:ascii="Times New Roman" w:eastAsia="宋体" w:hAnsi="Times New Roman" w:cs="Times New Roman"/>
          <w:color w:val="000000"/>
          <w:szCs w:val="21"/>
        </w:rPr>
        <w:t xml:space="preserve"> pointed out that an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-dimensional joint </w:t>
      </w:r>
      <w:r w:rsidR="000527DC" w:rsidRPr="00920B23">
        <w:rPr>
          <w:rFonts w:ascii="Times New Roman" w:eastAsia="宋体" w:hAnsi="Times New Roman" w:cs="Times New Roman"/>
          <w:color w:val="000000"/>
          <w:szCs w:val="21"/>
        </w:rPr>
        <w:t xml:space="preserve">probability </w:t>
      </w:r>
      <w:r w:rsidRPr="00920B23">
        <w:rPr>
          <w:rFonts w:ascii="Times New Roman" w:eastAsia="宋体" w:hAnsi="Times New Roman" w:cs="Times New Roman"/>
          <w:color w:val="000000"/>
          <w:szCs w:val="21"/>
        </w:rPr>
        <w:t>distribution function</w:t>
      </w:r>
      <w:r w:rsidR="000527DC" w:rsidRPr="00920B23">
        <w:rPr>
          <w:rFonts w:ascii="Times New Roman" w:eastAsia="宋体" w:hAnsi="Times New Roman" w:cs="Times New Roman"/>
          <w:color w:val="000000"/>
          <w:szCs w:val="21"/>
        </w:rPr>
        <w:t xml:space="preserve"> (PDF)</w:t>
      </w:r>
      <w:r w:rsidRPr="00920B23">
        <w:rPr>
          <w:rFonts w:ascii="Times New Roman" w:eastAsia="宋体" w:hAnsi="Times New Roman" w:cs="Times New Roman"/>
          <w:color w:val="000000"/>
          <w:szCs w:val="21"/>
        </w:rPr>
        <w:t xml:space="preserve"> can be decomposed into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 marginal distribution functions and a copula function. </w:t>
      </w:r>
      <w:bookmarkStart w:id="6" w:name="OLE_LINK93"/>
      <w:bookmarkStart w:id="7" w:name="OLE_LINK94"/>
      <w:bookmarkStart w:id="8" w:name="OLE_LINK95"/>
      <w:r w:rsidRPr="00920B23">
        <w:rPr>
          <w:rFonts w:ascii="Times New Roman" w:eastAsia="宋体" w:hAnsi="Times New Roman" w:cs="Times New Roman"/>
          <w:color w:val="000000"/>
          <w:szCs w:val="21"/>
        </w:rPr>
        <w:t xml:space="preserve">Nelsen </w:t>
      </w:r>
      <w:bookmarkEnd w:id="6"/>
      <w:bookmarkEnd w:id="7"/>
      <w:bookmarkEnd w:id="8"/>
      <w:r w:rsidRPr="00920B23">
        <w:rPr>
          <w:rFonts w:ascii="Times New Roman" w:eastAsia="宋体" w:hAnsi="Times New Roman" w:cs="Times New Roman"/>
          <w:noProof/>
          <w:color w:val="000000"/>
          <w:szCs w:val="21"/>
        </w:rPr>
        <w:t>(2013</w:t>
      </w:r>
      <w:r w:rsidRPr="00920B23">
        <w:rPr>
          <w:rFonts w:ascii="Times New Roman" w:eastAsia="宋体" w:hAnsi="Times New Roman" w:cs="Times New Roman"/>
          <w:color w:val="000000"/>
          <w:szCs w:val="21"/>
        </w:rPr>
        <w:t xml:space="preserve">) strictly defined that copula functions are “functions that join or ‘copula’ multivariate distribution functions to their one-dimensional marginal distribution functions”. A function </w:t>
      </w:r>
      <w:r w:rsidRPr="00920B23">
        <w:rPr>
          <w:rFonts w:ascii="Times New Roman" w:eastAsia="宋体" w:hAnsi="Times New Roman" w:cs="Times New Roman"/>
          <w:noProof/>
          <w:color w:val="000000"/>
          <w:szCs w:val="21"/>
        </w:rPr>
        <w:object w:dxaOrig="999" w:dyaOrig="300">
          <v:shape id="_x0000_i1030" type="#_x0000_t75" style="width:50.7pt;height:13.75pt" o:ole="">
            <v:imagedata r:id="rId16" o:title=""/>
          </v:shape>
          <o:OLEObject Type="Embed" ProgID="Equation.DSMT4" ShapeID="_x0000_i1030" DrawAspect="Content" ObjectID="_1618487763" r:id="rId17"/>
        </w:object>
      </w:r>
      <w:r w:rsidRPr="00920B23">
        <w:rPr>
          <w:rFonts w:ascii="Times New Roman" w:eastAsia="宋体" w:hAnsi="Times New Roman" w:cs="Times New Roman"/>
          <w:color w:val="000000"/>
          <w:szCs w:val="21"/>
        </w:rPr>
        <w:t xml:space="preserve"> is a copula function if it satisfies: (</w:t>
      </w:r>
      <w:r w:rsidR="00152FF9">
        <w:rPr>
          <w:rFonts w:ascii="Times New Roman" w:eastAsia="宋体" w:hAnsi="Times New Roman" w:cs="Times New Roman"/>
          <w:color w:val="000000"/>
          <w:szCs w:val="21"/>
        </w:rPr>
        <w:t>1</w:t>
      </w:r>
      <w:r w:rsidRPr="00920B23">
        <w:rPr>
          <w:rFonts w:ascii="Times New Roman" w:eastAsia="宋体" w:hAnsi="Times New Roman" w:cs="Times New Roman"/>
          <w:color w:val="000000"/>
          <w:szCs w:val="21"/>
        </w:rPr>
        <w:t xml:space="preserve">) for every </w:t>
      </w:r>
      <w:r w:rsidRPr="00920B23">
        <w:rPr>
          <w:rFonts w:ascii="Times New Roman" w:eastAsia="宋体" w:hAnsi="Times New Roman" w:cs="Times New Roman"/>
          <w:noProof/>
          <w:color w:val="000000"/>
          <w:szCs w:val="21"/>
        </w:rPr>
        <w:object w:dxaOrig="600" w:dyaOrig="300">
          <v:shape id="_x0000_i1031" type="#_x0000_t75" style="width:30.05pt;height:13.75pt" o:ole="">
            <v:imagedata r:id="rId18" o:title=""/>
          </v:shape>
          <o:OLEObject Type="Embed" ProgID="Equation.DSMT4" ShapeID="_x0000_i1031" DrawAspect="Content" ObjectID="_1618487764" r:id="rId19"/>
        </w:objec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b/>
          <w:i/>
          <w:color w:val="000000"/>
          <w:szCs w:val="21"/>
        </w:rPr>
        <w:t>C</w:t>
      </w:r>
      <w:r w:rsidRPr="00920B23">
        <w:rPr>
          <w:rFonts w:ascii="Times New Roman" w:eastAsia="宋体" w:hAnsi="Times New Roman" w:cs="Times New Roman"/>
          <w:color w:val="000000"/>
          <w:szCs w:val="21"/>
        </w:rPr>
        <w:t>(</w:t>
      </w:r>
      <w:r w:rsidRPr="00920B23">
        <w:rPr>
          <w:rFonts w:ascii="Times New Roman" w:eastAsia="宋体" w:hAnsi="Times New Roman" w:cs="Times New Roman"/>
          <w:b/>
          <w:i/>
          <w:color w:val="000000"/>
          <w:szCs w:val="21"/>
        </w:rPr>
        <w:t>u</w:t>
      </w:r>
      <w:r w:rsidRPr="00920B23">
        <w:rPr>
          <w:rFonts w:ascii="Times New Roman" w:eastAsia="宋体" w:hAnsi="Times New Roman" w:cs="Times New Roman"/>
          <w:color w:val="000000"/>
          <w:szCs w:val="21"/>
        </w:rPr>
        <w:t xml:space="preserve">)=0 if at least one coordinate of </w:t>
      </w:r>
      <w:r w:rsidRPr="00920B23">
        <w:rPr>
          <w:rFonts w:ascii="Times New Roman" w:eastAsia="宋体" w:hAnsi="Times New Roman" w:cs="Times New Roman"/>
          <w:i/>
          <w:color w:val="000000"/>
          <w:szCs w:val="21"/>
        </w:rPr>
        <w:t>u</w:t>
      </w:r>
      <w:r w:rsidRPr="00920B23">
        <w:rPr>
          <w:rFonts w:ascii="Times New Roman" w:eastAsia="宋体" w:hAnsi="Times New Roman" w:cs="Times New Roman"/>
          <w:color w:val="000000"/>
          <w:szCs w:val="21"/>
        </w:rPr>
        <w:t xml:space="preserve">=0; </w:t>
      </w:r>
      <w:r w:rsidRPr="00920B23">
        <w:rPr>
          <w:rFonts w:ascii="Times New Roman" w:eastAsia="宋体" w:hAnsi="Times New Roman" w:cs="Times New Roman"/>
          <w:b/>
          <w:i/>
          <w:color w:val="000000"/>
          <w:szCs w:val="21"/>
        </w:rPr>
        <w:t>C</w:t>
      </w:r>
      <w:r w:rsidRPr="00920B23">
        <w:rPr>
          <w:rFonts w:ascii="Times New Roman" w:eastAsia="宋体" w:hAnsi="Times New Roman" w:cs="Times New Roman"/>
          <w:color w:val="000000"/>
          <w:szCs w:val="21"/>
        </w:rPr>
        <w:t>(</w:t>
      </w:r>
      <w:r w:rsidRPr="00920B23">
        <w:rPr>
          <w:rFonts w:ascii="Times New Roman" w:eastAsia="宋体" w:hAnsi="Times New Roman" w:cs="Times New Roman"/>
          <w:b/>
          <w:i/>
          <w:color w:val="000000"/>
          <w:szCs w:val="21"/>
        </w:rPr>
        <w:t>u</w:t>
      </w:r>
      <w:r w:rsidRPr="00920B23">
        <w:rPr>
          <w:rFonts w:ascii="Times New Roman" w:eastAsia="宋体" w:hAnsi="Times New Roman" w:cs="Times New Roman"/>
          <w:color w:val="000000"/>
          <w:szCs w:val="21"/>
        </w:rPr>
        <w:t>)=</w:t>
      </w:r>
      <w:bookmarkStart w:id="9" w:name="OLE_LINK3"/>
      <w:r w:rsidRPr="00920B23">
        <w:rPr>
          <w:rFonts w:ascii="Times New Roman" w:eastAsia="宋体" w:hAnsi="Times New Roman" w:cs="Times New Roman"/>
          <w:b/>
          <w:i/>
          <w:color w:val="000000"/>
          <w:szCs w:val="21"/>
        </w:rPr>
        <w:t>u</w:t>
      </w:r>
      <w:r w:rsidRPr="00920B23">
        <w:rPr>
          <w:rFonts w:ascii="Times New Roman" w:eastAsia="宋体" w:hAnsi="Times New Roman" w:cs="Times New Roman"/>
          <w:i/>
          <w:color w:val="000000"/>
          <w:szCs w:val="21"/>
          <w:vertAlign w:val="subscript"/>
        </w:rPr>
        <w:t>k</w:t>
      </w:r>
      <w:r w:rsidRPr="00920B23">
        <w:rPr>
          <w:rFonts w:ascii="Times New Roman" w:eastAsia="宋体" w:hAnsi="Times New Roman" w:cs="Times New Roman"/>
          <w:color w:val="000000"/>
          <w:szCs w:val="21"/>
        </w:rPr>
        <w:t xml:space="preserve"> </w:t>
      </w:r>
      <w:bookmarkEnd w:id="9"/>
      <w:r w:rsidRPr="00920B23">
        <w:rPr>
          <w:rFonts w:ascii="Times New Roman" w:eastAsia="宋体" w:hAnsi="Times New Roman" w:cs="Times New Roman"/>
          <w:color w:val="000000"/>
          <w:szCs w:val="21"/>
        </w:rPr>
        <w:t xml:space="preserve">if all coordinates of </w:t>
      </w:r>
      <w:r w:rsidRPr="00920B23">
        <w:rPr>
          <w:rFonts w:ascii="Times New Roman" w:eastAsia="宋体" w:hAnsi="Times New Roman" w:cs="Times New Roman"/>
          <w:b/>
          <w:i/>
          <w:color w:val="000000"/>
          <w:szCs w:val="21"/>
        </w:rPr>
        <w:t>u</w:t>
      </w:r>
      <w:r w:rsidRPr="00920B23">
        <w:rPr>
          <w:rFonts w:ascii="Times New Roman" w:eastAsia="宋体" w:hAnsi="Times New Roman" w:cs="Times New Roman"/>
          <w:color w:val="000000"/>
          <w:szCs w:val="21"/>
        </w:rPr>
        <w:t xml:space="preserve"> are 1 except </w:t>
      </w:r>
      <w:r w:rsidRPr="00920B23">
        <w:rPr>
          <w:rFonts w:ascii="Times New Roman" w:eastAsia="宋体" w:hAnsi="Times New Roman" w:cs="Times New Roman"/>
          <w:b/>
          <w:i/>
          <w:color w:val="000000"/>
          <w:szCs w:val="21"/>
        </w:rPr>
        <w:t>u</w:t>
      </w:r>
      <w:r w:rsidRPr="00920B23">
        <w:rPr>
          <w:rFonts w:ascii="Times New Roman" w:eastAsia="宋体" w:hAnsi="Times New Roman" w:cs="Times New Roman"/>
          <w:i/>
          <w:color w:val="000000"/>
          <w:szCs w:val="21"/>
          <w:vertAlign w:val="subscript"/>
        </w:rPr>
        <w:t>k</w:t>
      </w:r>
      <w:r w:rsidRPr="00920B23">
        <w:rPr>
          <w:rFonts w:ascii="Times New Roman" w:eastAsia="宋体" w:hAnsi="Times New Roman" w:cs="Times New Roman"/>
          <w:color w:val="000000"/>
          <w:szCs w:val="21"/>
        </w:rPr>
        <w:t>; (</w:t>
      </w:r>
      <w:r w:rsidR="00152FF9">
        <w:rPr>
          <w:rFonts w:ascii="Times New Roman" w:eastAsia="宋体" w:hAnsi="Times New Roman" w:cs="Times New Roman"/>
          <w:color w:val="000000"/>
          <w:szCs w:val="21"/>
        </w:rPr>
        <w:t>2</w:t>
      </w:r>
      <w:r w:rsidRPr="00920B23">
        <w:rPr>
          <w:rFonts w:ascii="Times New Roman" w:eastAsia="宋体" w:hAnsi="Times New Roman" w:cs="Times New Roman"/>
          <w:color w:val="000000"/>
          <w:szCs w:val="21"/>
        </w:rPr>
        <w:t xml:space="preserve">) for every </w:t>
      </w:r>
      <w:r w:rsidRPr="00920B23">
        <w:rPr>
          <w:rFonts w:ascii="Times New Roman" w:eastAsia="宋体" w:hAnsi="Times New Roman" w:cs="Times New Roman"/>
          <w:noProof/>
          <w:color w:val="000000"/>
          <w:szCs w:val="21"/>
        </w:rPr>
        <w:object w:dxaOrig="780" w:dyaOrig="320">
          <v:shape id="_x0000_i1032" type="#_x0000_t75" style="width:38.8pt;height:15.05pt" o:ole="">
            <v:imagedata r:id="rId20" o:title=""/>
          </v:shape>
          <o:OLEObject Type="Embed" ProgID="Equation.DSMT4" ShapeID="_x0000_i1032" DrawAspect="Content" ObjectID="_1618487765" r:id="rId21"/>
        </w:object>
      </w:r>
      <w:r w:rsidRPr="00920B23">
        <w:rPr>
          <w:rFonts w:ascii="Times New Roman" w:eastAsia="宋体" w:hAnsi="Times New Roman" w:cs="Times New Roman"/>
          <w:color w:val="000000"/>
          <w:szCs w:val="21"/>
        </w:rPr>
        <w:t xml:space="preserve"> with </w:t>
      </w:r>
      <w:r w:rsidRPr="00920B23">
        <w:rPr>
          <w:rFonts w:ascii="Times New Roman" w:eastAsia="宋体" w:hAnsi="Times New Roman" w:cs="Times New Roman"/>
          <w:b/>
          <w:i/>
          <w:color w:val="000000"/>
          <w:szCs w:val="21"/>
        </w:rPr>
        <w:t>a</w:t>
      </w:r>
      <w:r w:rsidRPr="00920B23">
        <w:rPr>
          <w:rFonts w:ascii="Times New Roman" w:eastAsia="宋体" w:hAnsi="Times New Roman" w:cs="Times New Roman"/>
          <w:color w:val="000000"/>
          <w:szCs w:val="21"/>
        </w:rPr>
        <w:t>≤</w:t>
      </w:r>
      <w:r w:rsidRPr="00920B23">
        <w:rPr>
          <w:rFonts w:ascii="Times New Roman" w:eastAsia="宋体" w:hAnsi="Times New Roman" w:cs="Times New Roman"/>
          <w:b/>
          <w:i/>
          <w:color w:val="000000"/>
          <w:szCs w:val="21"/>
        </w:rPr>
        <w:t>b</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right"/>
        <w:textAlignment w:val="center"/>
        <w:rPr>
          <w:rFonts w:ascii="Times New Roman" w:eastAsia="宋体" w:hAnsi="Times New Roman" w:cs="Times New Roman"/>
          <w:color w:val="000000"/>
          <w:szCs w:val="21"/>
        </w:rPr>
      </w:pPr>
      <w:r w:rsidRPr="00920B23">
        <w:rPr>
          <w:rFonts w:ascii="Times New Roman" w:eastAsia="宋体" w:hAnsi="Times New Roman" w:cs="Times New Roman"/>
          <w:noProof/>
          <w:color w:val="000000"/>
          <w:szCs w:val="21"/>
        </w:rPr>
        <w:object w:dxaOrig="3040" w:dyaOrig="400">
          <v:shape id="_x0000_i1033" type="#_x0000_t75" style="width:152.15pt;height:19.4pt" o:ole="">
            <v:imagedata r:id="rId22" o:title=""/>
          </v:shape>
          <o:OLEObject Type="Embed" ProgID="Equation.DSMT4" ShapeID="_x0000_i1033" DrawAspect="Content" ObjectID="_1618487766" r:id="rId23"/>
        </w:object>
      </w:r>
      <w:r w:rsidR="00C15630"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color w:val="000000"/>
          <w:szCs w:val="21"/>
        </w:rPr>
        <w:t xml:space="preserve">     (</w:t>
      </w:r>
      <w:r w:rsidR="00152FF9">
        <w:rPr>
          <w:rFonts w:ascii="Times New Roman" w:eastAsia="宋体" w:hAnsi="Times New Roman" w:cs="Times New Roman"/>
          <w:color w:val="000000"/>
          <w:szCs w:val="21"/>
        </w:rPr>
        <w:t>3</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both"/>
        <w:textAlignment w:val="center"/>
        <w:rPr>
          <w:rFonts w:ascii="Times New Roman" w:hAnsi="Times New Roman" w:cs="Times New Roman"/>
          <w:color w:val="000000"/>
          <w:szCs w:val="21"/>
        </w:rPr>
      </w:pPr>
      <w:r w:rsidRPr="00920B23">
        <w:rPr>
          <w:rFonts w:ascii="Times New Roman" w:eastAsia="宋体" w:hAnsi="Times New Roman" w:cs="Times New Roman"/>
          <w:color w:val="000000"/>
          <w:szCs w:val="21"/>
        </w:rPr>
        <w:t xml:space="preserve">where </w:t>
      </w:r>
      <w:r w:rsidRPr="00920B23">
        <w:rPr>
          <w:rFonts w:ascii="Times New Roman" w:eastAsia="宋体" w:hAnsi="Times New Roman" w:cs="Times New Roman"/>
          <w:b/>
          <w:i/>
          <w:color w:val="000000"/>
          <w:szCs w:val="21"/>
        </w:rPr>
        <w:t>V</w:t>
      </w:r>
      <w:r w:rsidRPr="00920B23">
        <w:rPr>
          <w:rFonts w:ascii="Times New Roman" w:eastAsia="宋体" w:hAnsi="Times New Roman" w:cs="Times New Roman"/>
          <w:i/>
          <w:color w:val="000000"/>
          <w:szCs w:val="21"/>
        </w:rPr>
        <w:t>c</w:t>
      </w:r>
      <w:r w:rsidRPr="00920B23">
        <w:rPr>
          <w:rFonts w:ascii="Times New Roman" w:eastAsia="宋体" w:hAnsi="Times New Roman" w:cs="Times New Roman"/>
          <w:color w:val="000000"/>
          <w:szCs w:val="21"/>
        </w:rPr>
        <w:t>([</w:t>
      </w:r>
      <w:r w:rsidRPr="00920B23">
        <w:rPr>
          <w:rFonts w:ascii="Times New Roman" w:eastAsia="宋体" w:hAnsi="Times New Roman" w:cs="Times New Roman"/>
          <w:b/>
          <w:i/>
          <w:color w:val="000000"/>
          <w:szCs w:val="21"/>
        </w:rPr>
        <w:t>a</w:t>
      </w:r>
      <w:r w:rsidRPr="00920B23">
        <w:rPr>
          <w:rFonts w:ascii="Times New Roman" w:eastAsia="宋体" w:hAnsi="Times New Roman" w:cs="Times New Roman"/>
          <w:i/>
          <w:color w:val="000000"/>
          <w:szCs w:val="21"/>
        </w:rPr>
        <w:t>,</w:t>
      </w:r>
      <w:r w:rsidRPr="00920B23">
        <w:rPr>
          <w:rFonts w:ascii="Times New Roman" w:eastAsia="宋体" w:hAnsi="Times New Roman" w:cs="Times New Roman"/>
          <w:b/>
          <w:i/>
          <w:color w:val="000000"/>
          <w:szCs w:val="21"/>
        </w:rPr>
        <w:t>b</w:t>
      </w:r>
      <w:r w:rsidRPr="00920B23">
        <w:rPr>
          <w:rFonts w:ascii="Times New Roman" w:eastAsia="宋体" w:hAnsi="Times New Roman" w:cs="Times New Roman"/>
          <w:color w:val="000000"/>
          <w:szCs w:val="21"/>
        </w:rPr>
        <w:t xml:space="preserve">]) is the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th order difference of </w:t>
      </w:r>
      <w:r w:rsidRPr="00920B23">
        <w:rPr>
          <w:rFonts w:ascii="Times New Roman" w:eastAsia="宋体" w:hAnsi="Times New Roman" w:cs="Times New Roman"/>
          <w:i/>
          <w:color w:val="000000"/>
          <w:szCs w:val="21"/>
        </w:rPr>
        <w:t>C</w:t>
      </w:r>
      <w:r w:rsidRPr="00920B23">
        <w:rPr>
          <w:rFonts w:ascii="Times New Roman" w:eastAsia="宋体" w:hAnsi="Times New Roman" w:cs="Times New Roman"/>
          <w:color w:val="000000"/>
          <w:szCs w:val="21"/>
        </w:rPr>
        <w:t xml:space="preserve"> on [</w:t>
      </w:r>
      <w:r w:rsidRPr="00920B23">
        <w:rPr>
          <w:rFonts w:ascii="Times New Roman" w:eastAsia="宋体" w:hAnsi="Times New Roman" w:cs="Times New Roman"/>
          <w:b/>
          <w:i/>
          <w:color w:val="000000"/>
          <w:szCs w:val="21"/>
        </w:rPr>
        <w:t>a</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b/>
          <w:i/>
          <w:color w:val="000000"/>
          <w:szCs w:val="21"/>
        </w:rPr>
        <w:t>b</w:t>
      </w:r>
      <w:r w:rsidRPr="00920B23">
        <w:rPr>
          <w:rFonts w:ascii="Times New Roman" w:eastAsia="宋体" w:hAnsi="Times New Roman" w:cs="Times New Roman"/>
          <w:color w:val="000000"/>
          <w:szCs w:val="21"/>
        </w:rPr>
        <w:t xml:space="preserve">].  The relationship between a copula function and a joint distribution function can be described as follow: if </w:t>
      </w:r>
      <w:r w:rsidRPr="00920B23">
        <w:rPr>
          <w:rFonts w:ascii="Times New Roman" w:eastAsia="宋体" w:hAnsi="Times New Roman" w:cs="Times New Roman"/>
          <w:i/>
          <w:color w:val="000000"/>
          <w:szCs w:val="21"/>
        </w:rPr>
        <w:t>H</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is a</w:t>
      </w:r>
      <w:r w:rsidR="00FD14B5">
        <w:rPr>
          <w:rFonts w:ascii="Times New Roman" w:eastAsia="宋体" w:hAnsi="Times New Roman" w:cs="Times New Roman"/>
          <w:color w:val="000000"/>
          <w:szCs w:val="21"/>
        </w:rPr>
        <w:t>n</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-dimensional distribution function and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b/>
          <w:i/>
          <w:color w:val="000000"/>
          <w:szCs w:val="21"/>
          <w:vertAlign w:val="subscript"/>
        </w:rPr>
        <w:t xml:space="preserve"> </w:t>
      </w:r>
      <w:r w:rsidRPr="00920B23">
        <w:rPr>
          <w:rFonts w:ascii="Times New Roman" w:eastAsia="宋体" w:hAnsi="Times New Roman" w:cs="Times New Roman"/>
          <w:color w:val="000000"/>
          <w:szCs w:val="21"/>
        </w:rPr>
        <w:t>are</w:t>
      </w:r>
      <w:r w:rsidRPr="00920B23">
        <w:rPr>
          <w:rFonts w:ascii="Times New Roman" w:eastAsia="宋体" w:hAnsi="Times New Roman" w:cs="Times New Roman"/>
          <w:b/>
          <w:color w:val="000000"/>
          <w:szCs w:val="21"/>
        </w:rPr>
        <w:t xml:space="preserve"> </w:t>
      </w:r>
      <w:r w:rsidRPr="00920B23">
        <w:rPr>
          <w:rFonts w:ascii="Times New Roman" w:eastAsia="宋体" w:hAnsi="Times New Roman" w:cs="Times New Roman"/>
          <w:color w:val="000000"/>
          <w:szCs w:val="21"/>
        </w:rPr>
        <w:t xml:space="preserve">the marginal distributions of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xml:space="preserve">, </w:t>
      </w:r>
      <w:r w:rsidRPr="00920B23">
        <w:rPr>
          <w:rFonts w:ascii="Times New Roman" w:hAnsi="Times New Roman" w:cs="Times New Roman"/>
          <w:color w:val="000000"/>
          <w:szCs w:val="21"/>
        </w:rPr>
        <w:t xml:space="preserve">then: </w:t>
      </w:r>
    </w:p>
    <w:p w:rsidR="00B45156" w:rsidRPr="00920B23" w:rsidRDefault="00B45156" w:rsidP="00B45156">
      <w:pPr>
        <w:widowControl w:val="0"/>
        <w:snapToGrid w:val="0"/>
        <w:spacing w:after="0" w:line="480" w:lineRule="auto"/>
        <w:jc w:val="right"/>
        <w:textAlignment w:val="center"/>
        <w:rPr>
          <w:rFonts w:ascii="Times New Roman" w:eastAsia="宋体" w:hAnsi="Times New Roman" w:cs="Times New Roman"/>
          <w:color w:val="000000"/>
          <w:szCs w:val="21"/>
        </w:rPr>
      </w:pPr>
      <w:r w:rsidRPr="00920B23">
        <w:rPr>
          <w:rFonts w:ascii="Times New Roman" w:eastAsia="宋体" w:hAnsi="Times New Roman" w:cs="Times New Roman"/>
          <w:noProof/>
          <w:color w:val="000000"/>
          <w:szCs w:val="21"/>
        </w:rPr>
        <w:object w:dxaOrig="4099" w:dyaOrig="400">
          <v:shape id="_x0000_i1034" type="#_x0000_t75" style="width:204.75pt;height:19.4pt" o:ole="">
            <v:imagedata r:id="rId24" o:title=""/>
          </v:shape>
          <o:OLEObject Type="Embed" ProgID="Equation.DSMT4" ShapeID="_x0000_i1034" DrawAspect="Content" ObjectID="_1618487767" r:id="rId25"/>
        </w:object>
      </w:r>
      <w:r w:rsidRPr="00920B23">
        <w:rPr>
          <w:rFonts w:ascii="Times New Roman" w:eastAsia="宋体" w:hAnsi="Times New Roman" w:cs="Times New Roman"/>
          <w:color w:val="000000"/>
          <w:szCs w:val="21"/>
        </w:rPr>
        <w:t xml:space="preserve">              </w:t>
      </w:r>
      <w:r w:rsidR="00152FF9">
        <w:rPr>
          <w:rFonts w:ascii="Times New Roman" w:eastAsia="宋体" w:hAnsi="Times New Roman" w:cs="Times New Roman"/>
          <w:color w:val="000000"/>
          <w:szCs w:val="21"/>
        </w:rPr>
        <w:t xml:space="preserve">   (4</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If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xml:space="preserve"> are all continuous, </w:t>
      </w:r>
      <w:r w:rsidRPr="00920B23">
        <w:rPr>
          <w:rFonts w:ascii="Times New Roman" w:eastAsia="宋体" w:hAnsi="Times New Roman" w:cs="Times New Roman"/>
          <w:i/>
          <w:color w:val="000000"/>
          <w:szCs w:val="21"/>
        </w:rPr>
        <w:t>C</w:t>
      </w:r>
      <w:r w:rsidRPr="00920B23">
        <w:rPr>
          <w:rFonts w:ascii="Times New Roman" w:eastAsia="宋体" w:hAnsi="Times New Roman" w:cs="Times New Roman"/>
          <w:color w:val="000000"/>
          <w:szCs w:val="21"/>
        </w:rPr>
        <w:t xml:space="preserve"> is unique; otherwise, </w:t>
      </w:r>
      <w:r w:rsidRPr="00920B23">
        <w:rPr>
          <w:rFonts w:ascii="Times New Roman" w:eastAsia="宋体" w:hAnsi="Times New Roman" w:cs="Times New Roman"/>
          <w:i/>
          <w:color w:val="000000"/>
          <w:szCs w:val="21"/>
        </w:rPr>
        <w:t>C</w:t>
      </w:r>
      <w:r w:rsidRPr="00920B23">
        <w:rPr>
          <w:rFonts w:ascii="Times New Roman" w:eastAsia="宋体" w:hAnsi="Times New Roman" w:cs="Times New Roman"/>
          <w:color w:val="000000"/>
          <w:szCs w:val="21"/>
        </w:rPr>
        <w:t xml:space="preserve"> is unique on Ran</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Ran</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2</w:t>
      </w:r>
      <w:bookmarkStart w:id="10" w:name="OLE_LINK6"/>
      <w:bookmarkStart w:id="11" w:name="OLE_LINK7"/>
      <w:r w:rsidRPr="00920B23">
        <w:rPr>
          <w:rFonts w:ascii="Times New Roman" w:eastAsia="宋体" w:hAnsi="Times New Roman" w:cs="Times New Roman"/>
          <w:color w:val="000000"/>
          <w:szCs w:val="21"/>
        </w:rPr>
        <w:t>×</w:t>
      </w:r>
      <w:bookmarkEnd w:id="10"/>
      <w:bookmarkEnd w:id="11"/>
      <w:r w:rsidRPr="00920B23">
        <w:rPr>
          <w:rFonts w:ascii="Times New Roman" w:eastAsia="宋体" w:hAnsi="Times New Roman" w:cs="Times New Roman"/>
          <w:color w:val="000000"/>
          <w:szCs w:val="21"/>
        </w:rPr>
        <w:t xml:space="preserve"> … ×Ran</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i/>
          <w:color w:val="000000"/>
          <w:szCs w:val="21"/>
        </w:rPr>
        <w:t xml:space="preserve">. </w:t>
      </w:r>
      <w:r w:rsidRPr="00920B23">
        <w:rPr>
          <w:rFonts w:ascii="Times New Roman" w:eastAsia="宋体" w:hAnsi="Times New Roman" w:cs="Times New Roman"/>
          <w:color w:val="000000"/>
          <w:szCs w:val="21"/>
        </w:rPr>
        <w:t xml:space="preserve">Conversely, if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xml:space="preserve"> are distribution functions and </w:t>
      </w:r>
      <w:r w:rsidRPr="00920B23">
        <w:rPr>
          <w:rFonts w:ascii="Times New Roman" w:eastAsia="宋体" w:hAnsi="Times New Roman" w:cs="Times New Roman"/>
          <w:i/>
          <w:color w:val="000000"/>
          <w:szCs w:val="21"/>
        </w:rPr>
        <w:t>C</w:t>
      </w:r>
      <w:r w:rsidRPr="00920B23">
        <w:rPr>
          <w:rFonts w:ascii="Times New Roman" w:eastAsia="宋体" w:hAnsi="Times New Roman" w:cs="Times New Roman"/>
          <w:color w:val="000000"/>
          <w:szCs w:val="21"/>
        </w:rPr>
        <w:t xml:space="preserve"> is a copula function, then the </w:t>
      </w:r>
      <w:r w:rsidRPr="00920B23">
        <w:rPr>
          <w:rFonts w:ascii="Times New Roman" w:eastAsia="宋体" w:hAnsi="Times New Roman" w:cs="Times New Roman"/>
          <w:i/>
          <w:color w:val="000000"/>
          <w:szCs w:val="21"/>
        </w:rPr>
        <w:t>H</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described by for</w:t>
      </w:r>
      <w:r w:rsidR="00152FF9">
        <w:rPr>
          <w:rFonts w:ascii="Times New Roman" w:eastAsia="宋体" w:hAnsi="Times New Roman" w:cs="Times New Roman"/>
          <w:color w:val="000000"/>
          <w:szCs w:val="21"/>
        </w:rPr>
        <w:t>mula (4</w:t>
      </w:r>
      <w:r w:rsidRPr="00920B23">
        <w:rPr>
          <w:rFonts w:ascii="Times New Roman" w:eastAsia="宋体" w:hAnsi="Times New Roman" w:cs="Times New Roman"/>
          <w:color w:val="000000"/>
          <w:szCs w:val="21"/>
        </w:rPr>
        <w:t xml:space="preserve">) must be a joint PDF. </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The joint </w:t>
      </w:r>
      <w:r w:rsidR="00152FF9">
        <w:rPr>
          <w:rFonts w:ascii="Times New Roman" w:eastAsia="宋体" w:hAnsi="Times New Roman" w:cs="Times New Roman"/>
          <w:color w:val="000000"/>
          <w:szCs w:val="21"/>
        </w:rPr>
        <w:t>PDF</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noProof/>
          <w:color w:val="000000"/>
          <w:szCs w:val="21"/>
        </w:rPr>
        <w:object w:dxaOrig="1420" w:dyaOrig="360">
          <v:shape id="_x0000_i1035" type="#_x0000_t75" style="width:69.5pt;height:18.15pt" o:ole="">
            <v:imagedata r:id="rId26" o:title=""/>
          </v:shape>
          <o:OLEObject Type="Embed" ProgID="Equation.DSMT4" ShapeID="_x0000_i1035" DrawAspect="Content" ObjectID="_1618487768" r:id="rId27"/>
        </w:object>
      </w:r>
      <w:r w:rsidRPr="00920B23">
        <w:rPr>
          <w:rFonts w:ascii="Times New Roman" w:eastAsia="宋体" w:hAnsi="Times New Roman" w:cs="Times New Roman"/>
          <w:color w:val="000000"/>
          <w:szCs w:val="21"/>
        </w:rPr>
        <w:t>, can be described by</w:t>
      </w:r>
      <w:r w:rsidR="00152FF9">
        <w:rPr>
          <w:rFonts w:ascii="Times New Roman" w:eastAsia="宋体" w:hAnsi="Times New Roman" w:cs="Times New Roman"/>
          <w:color w:val="000000"/>
          <w:szCs w:val="21"/>
        </w:rPr>
        <w:t xml:space="preserve"> formula (5</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right"/>
        <w:textAlignment w:val="center"/>
        <w:rPr>
          <w:rFonts w:ascii="Times New Roman" w:eastAsia="宋体" w:hAnsi="Times New Roman" w:cs="Times New Roman"/>
          <w:color w:val="000000"/>
          <w:szCs w:val="21"/>
        </w:rPr>
      </w:pPr>
      <w:r w:rsidRPr="00920B23">
        <w:rPr>
          <w:rFonts w:ascii="Times New Roman" w:eastAsia="宋体" w:hAnsi="Times New Roman" w:cs="Times New Roman"/>
          <w:noProof/>
          <w:color w:val="000000"/>
          <w:szCs w:val="21"/>
        </w:rPr>
        <w:object w:dxaOrig="6619" w:dyaOrig="1800">
          <v:shape id="_x0000_i1036" type="#_x0000_t75" style="width:331.85pt;height:85.75pt" o:ole="">
            <v:imagedata r:id="rId28" o:title=""/>
          </v:shape>
          <o:OLEObject Type="Embed" ProgID="Equation.DSMT4" ShapeID="_x0000_i1036" DrawAspect="Content" ObjectID="_1618487769" r:id="rId29"/>
        </w:object>
      </w:r>
      <w:r w:rsidRPr="00920B23">
        <w:rPr>
          <w:rFonts w:ascii="Times New Roman" w:eastAsia="宋体" w:hAnsi="Times New Roman" w:cs="Times New Roman"/>
          <w:color w:val="000000"/>
          <w:szCs w:val="21"/>
        </w:rPr>
        <w:t xml:space="preserve">       (</w:t>
      </w:r>
      <w:r w:rsidR="00152FF9">
        <w:rPr>
          <w:rFonts w:ascii="Times New Roman" w:eastAsia="宋体" w:hAnsi="Times New Roman" w:cs="Times New Roman"/>
          <w:color w:val="000000"/>
          <w:szCs w:val="21"/>
        </w:rPr>
        <w:t>5</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where the former </w:t>
      </w:r>
      <w:r w:rsidRPr="00920B23">
        <w:rPr>
          <w:rFonts w:ascii="Times New Roman" w:eastAsia="宋体" w:hAnsi="Times New Roman" w:cs="Times New Roman"/>
          <w:noProof/>
          <w:color w:val="000000"/>
          <w:szCs w:val="21"/>
        </w:rPr>
        <w:object w:dxaOrig="2600" w:dyaOrig="400">
          <v:shape id="_x0000_i1037" type="#_x0000_t75" style="width:129.6pt;height:21.3pt" o:ole="">
            <v:imagedata r:id="rId30" o:title=""/>
          </v:shape>
          <o:OLEObject Type="Embed" ProgID="Equation.DSMT4" ShapeID="_x0000_i1037" DrawAspect="Content" ObjectID="_1618487770" r:id="rId31"/>
        </w:object>
      </w:r>
      <w:r w:rsidRPr="00920B23">
        <w:rPr>
          <w:rFonts w:ascii="Times New Roman" w:eastAsia="宋体" w:hAnsi="Times New Roman" w:cs="Times New Roman"/>
          <w:color w:val="000000"/>
          <w:szCs w:val="21"/>
        </w:rPr>
        <w:t xml:space="preserve"> is the copula density function that can accurately describe the relationship between the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 variables, the latter </w:t>
      </w:r>
      <w:bookmarkStart w:id="12" w:name="OLE_LINK8"/>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f</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xml:space="preserve">) </w:t>
      </w:r>
      <w:bookmarkEnd w:id="12"/>
      <w:r w:rsidRPr="00920B23">
        <w:rPr>
          <w:rFonts w:ascii="Times New Roman" w:eastAsia="宋体" w:hAnsi="Times New Roman" w:cs="Times New Roman"/>
          <w:color w:val="000000"/>
          <w:szCs w:val="21"/>
        </w:rPr>
        <w:t xml:space="preserve">is the product of the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 marginal PDFs. Therefore, the joint PDF, </w:t>
      </w:r>
      <w:r w:rsidRPr="00920B23">
        <w:rPr>
          <w:rFonts w:ascii="Times New Roman" w:eastAsia="宋体" w:hAnsi="Times New Roman" w:cs="Times New Roman"/>
          <w:i/>
          <w:color w:val="000000"/>
          <w:szCs w:val="21"/>
        </w:rPr>
        <w:t xml:space="preserve">f </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xml:space="preserve">) can be calculated by </w:t>
      </w:r>
      <w:r w:rsidRPr="00920B23">
        <w:rPr>
          <w:rFonts w:ascii="Times New Roman" w:eastAsia="宋体" w:hAnsi="Times New Roman" w:cs="Times New Roman"/>
          <w:color w:val="000000"/>
          <w:szCs w:val="21"/>
        </w:rPr>
        <w:lastRenderedPageBreak/>
        <w:t xml:space="preserve">the two parts. </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Many kinds of copula functions have been presented, such as Gaussian copulas and Archimedean copulas. In this study, the Gaussian copula is adopted because it is more convenient to situations where the number of variables is more than two. An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-dimensional Gaussian copula can be described as follows: </w:t>
      </w:r>
    </w:p>
    <w:p w:rsidR="00B45156" w:rsidRPr="00920B23" w:rsidRDefault="00B45156" w:rsidP="00B45156">
      <w:pPr>
        <w:widowControl w:val="0"/>
        <w:snapToGrid w:val="0"/>
        <w:spacing w:after="0" w:line="480" w:lineRule="auto"/>
        <w:jc w:val="right"/>
        <w:textAlignment w:val="center"/>
        <w:rPr>
          <w:rFonts w:ascii="Times New Roman" w:eastAsia="宋体" w:hAnsi="Times New Roman" w:cs="Times New Roman"/>
          <w:color w:val="000000"/>
          <w:szCs w:val="21"/>
        </w:rPr>
      </w:pPr>
      <w:r w:rsidRPr="00920B23">
        <w:rPr>
          <w:rFonts w:ascii="Times New Roman" w:eastAsia="宋体" w:hAnsi="Times New Roman" w:cs="Times New Roman"/>
          <w:noProof/>
          <w:color w:val="000000"/>
          <w:szCs w:val="21"/>
        </w:rPr>
        <w:object w:dxaOrig="8100" w:dyaOrig="1860">
          <v:shape id="_x0000_i1038" type="#_x0000_t75" style="width:405.1pt;height:87.05pt" o:ole="">
            <v:imagedata r:id="rId32" o:title=""/>
          </v:shape>
          <o:OLEObject Type="Embed" ProgID="Equation.DSMT4" ShapeID="_x0000_i1038" DrawAspect="Content" ObjectID="_1618487771" r:id="rId33"/>
        </w:object>
      </w:r>
      <w:r w:rsidR="00152FF9">
        <w:rPr>
          <w:rFonts w:ascii="Times New Roman" w:eastAsia="宋体" w:hAnsi="Times New Roman" w:cs="Times New Roman"/>
          <w:color w:val="000000"/>
          <w:szCs w:val="21"/>
        </w:rPr>
        <w:t>(6</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where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1</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2</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i/>
          <w:color w:val="000000"/>
          <w:szCs w:val="21"/>
          <w:vertAlign w:val="subscript"/>
        </w:rPr>
        <w:t>n</w:t>
      </w:r>
      <w:r w:rsidRPr="00920B23">
        <w:rPr>
          <w:rFonts w:ascii="Times New Roman" w:eastAsia="宋体" w:hAnsi="Times New Roman" w:cs="Times New Roman"/>
          <w:color w:val="000000"/>
          <w:szCs w:val="21"/>
        </w:rPr>
        <w:t xml:space="preserve">(0, </w:t>
      </w:r>
      <w:bookmarkStart w:id="13" w:name="OLE_LINK9"/>
      <w:bookmarkStart w:id="14" w:name="OLE_LINK10"/>
      <w:r w:rsidRPr="00920B23">
        <w:rPr>
          <w:rFonts w:ascii="Times New Roman" w:eastAsia="宋体" w:hAnsi="Times New Roman" w:cs="Times New Roman"/>
          <w:noProof/>
          <w:color w:val="000000"/>
          <w:szCs w:val="21"/>
        </w:rPr>
        <w:object w:dxaOrig="200" w:dyaOrig="240">
          <v:shape id="_x0000_i1039" type="#_x0000_t75" style="width:10.65pt;height:11.25pt" o:ole="">
            <v:imagedata r:id="rId34" o:title=""/>
          </v:shape>
          <o:OLEObject Type="Embed" ProgID="Equation.DSMT4" ShapeID="_x0000_i1039" DrawAspect="Content" ObjectID="_1618487772" r:id="rId35"/>
        </w:object>
      </w:r>
      <w:bookmarkEnd w:id="13"/>
      <w:bookmarkEnd w:id="14"/>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noProof/>
          <w:color w:val="000000"/>
          <w:szCs w:val="21"/>
        </w:rPr>
        <w:object w:dxaOrig="200" w:dyaOrig="240">
          <v:shape id="_x0000_i1040" type="#_x0000_t75" style="width:10.65pt;height:11.25pt" o:ole="">
            <v:imagedata r:id="rId34" o:title=""/>
          </v:shape>
          <o:OLEObject Type="Embed" ProgID="Equation.DSMT4" ShapeID="_x0000_i1040" DrawAspect="Content" ObjectID="_1618487773" r:id="rId36"/>
        </w:object>
      </w:r>
      <w:r w:rsidRPr="00920B23">
        <w:rPr>
          <w:rFonts w:ascii="Times New Roman" w:eastAsia="宋体" w:hAnsi="Times New Roman" w:cs="Times New Roman"/>
          <w:color w:val="000000"/>
          <w:szCs w:val="21"/>
        </w:rPr>
        <w:t xml:space="preserve"> is the symmetric covariance ma</w:t>
      </w:r>
      <w:r w:rsidR="00D16680">
        <w:rPr>
          <w:rFonts w:ascii="Times New Roman" w:eastAsia="宋体" w:hAnsi="Times New Roman" w:cs="Times New Roman"/>
          <w:color w:val="000000"/>
          <w:szCs w:val="21"/>
        </w:rPr>
        <w:t xml:space="preserve">trix and it can be described by </w:t>
      </w:r>
      <w:r w:rsidRPr="00920B23">
        <w:rPr>
          <w:rFonts w:ascii="Times New Roman" w:eastAsia="宋体" w:hAnsi="Times New Roman" w:cs="Times New Roman"/>
          <w:color w:val="000000"/>
          <w:szCs w:val="21"/>
        </w:rPr>
        <w:t>formula (</w:t>
      </w:r>
      <w:r w:rsidR="00D16680">
        <w:rPr>
          <w:rFonts w:ascii="Times New Roman" w:eastAsia="宋体" w:hAnsi="Times New Roman" w:cs="Times New Roman"/>
          <w:color w:val="000000"/>
          <w:szCs w:val="21"/>
        </w:rPr>
        <w:t>7</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right"/>
        <w:textAlignment w:val="center"/>
        <w:rPr>
          <w:rFonts w:ascii="Times New Roman" w:eastAsia="宋体" w:hAnsi="Times New Roman" w:cs="Times New Roman"/>
          <w:color w:val="000000"/>
          <w:szCs w:val="21"/>
        </w:rPr>
      </w:pPr>
      <w:r w:rsidRPr="00920B23">
        <w:rPr>
          <w:rFonts w:ascii="Times New Roman" w:eastAsia="宋体" w:hAnsi="Times New Roman" w:cs="Times New Roman"/>
          <w:noProof/>
          <w:color w:val="000000"/>
          <w:szCs w:val="21"/>
        </w:rPr>
        <w:object w:dxaOrig="3620" w:dyaOrig="1480">
          <v:shape id="_x0000_i1041" type="#_x0000_t75" style="width:180.95pt;height:74.5pt" o:ole="">
            <v:imagedata r:id="rId37" o:title=""/>
          </v:shape>
          <o:OLEObject Type="Embed" ProgID="Equation.DSMT4" ShapeID="_x0000_i1041" DrawAspect="Content" ObjectID="_1618487774" r:id="rId38"/>
        </w:object>
      </w:r>
      <w:r w:rsidRPr="00920B23">
        <w:rPr>
          <w:rFonts w:ascii="Times New Roman" w:eastAsia="宋体" w:hAnsi="Times New Roman" w:cs="Times New Roman"/>
          <w:color w:val="000000"/>
          <w:szCs w:val="21"/>
        </w:rPr>
        <w:t xml:space="preserve">                   (</w:t>
      </w:r>
      <w:r w:rsidR="00D16680">
        <w:rPr>
          <w:rFonts w:ascii="Times New Roman" w:eastAsia="宋体" w:hAnsi="Times New Roman" w:cs="Times New Roman"/>
          <w:color w:val="000000"/>
          <w:szCs w:val="21"/>
        </w:rPr>
        <w:t>7</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Then the copula density function is:</w:t>
      </w:r>
    </w:p>
    <w:p w:rsidR="00B45156" w:rsidRPr="00920B23" w:rsidRDefault="00B45156" w:rsidP="00B45156">
      <w:pPr>
        <w:widowControl w:val="0"/>
        <w:snapToGrid w:val="0"/>
        <w:spacing w:after="0" w:line="480" w:lineRule="auto"/>
        <w:jc w:val="right"/>
        <w:textAlignment w:val="center"/>
        <w:rPr>
          <w:rFonts w:ascii="Times New Roman" w:eastAsia="宋体" w:hAnsi="Times New Roman" w:cs="Times New Roman"/>
          <w:color w:val="000000"/>
          <w:szCs w:val="21"/>
        </w:rPr>
      </w:pPr>
      <w:r w:rsidRPr="00920B23">
        <w:rPr>
          <w:rFonts w:ascii="Times New Roman" w:eastAsia="宋体" w:hAnsi="Times New Roman" w:cs="Times New Roman"/>
          <w:noProof/>
          <w:color w:val="000000"/>
          <w:szCs w:val="21"/>
        </w:rPr>
        <w:object w:dxaOrig="8360" w:dyaOrig="2380">
          <v:shape id="_x0000_i1042" type="#_x0000_t75" style="width:418.25pt;height:112.7pt" o:ole="">
            <v:imagedata r:id="rId39" o:title=""/>
          </v:shape>
          <o:OLEObject Type="Embed" ProgID="Equation.DSMT4" ShapeID="_x0000_i1042" DrawAspect="Content" ObjectID="_1618487775" r:id="rId40"/>
        </w:object>
      </w:r>
      <w:r w:rsidR="00124BB0">
        <w:rPr>
          <w:rFonts w:ascii="Times New Roman" w:eastAsia="宋体" w:hAnsi="Times New Roman" w:cs="Times New Roman"/>
          <w:color w:val="000000"/>
          <w:szCs w:val="21"/>
        </w:rPr>
        <w:t>(8</w:t>
      </w:r>
      <w:r w:rsidRPr="00920B23">
        <w:rPr>
          <w:rFonts w:ascii="Times New Roman" w:eastAsia="宋体" w:hAnsi="Times New Roman" w:cs="Times New Roman"/>
          <w:color w:val="000000"/>
          <w:szCs w:val="21"/>
        </w:rPr>
        <w:t>)</w:t>
      </w:r>
    </w:p>
    <w:p w:rsidR="00316C83"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The parameters in copula density functions are usually estimated by </w:t>
      </w:r>
      <w:r w:rsidR="00D16680">
        <w:rPr>
          <w:rFonts w:ascii="Times New Roman" w:eastAsia="宋体" w:hAnsi="Times New Roman" w:cs="Times New Roman"/>
          <w:color w:val="000000"/>
          <w:szCs w:val="21"/>
        </w:rPr>
        <w:t xml:space="preserve">the </w:t>
      </w:r>
      <w:r w:rsidRPr="00920B23">
        <w:rPr>
          <w:rFonts w:ascii="Times New Roman" w:eastAsia="宋体" w:hAnsi="Times New Roman" w:cs="Times New Roman"/>
          <w:color w:val="000000"/>
          <w:szCs w:val="21"/>
        </w:rPr>
        <w:t>maximum likelihood estimation (MLE) and</w:t>
      </w:r>
      <w:r w:rsidR="00D16680">
        <w:rPr>
          <w:rFonts w:ascii="Times New Roman" w:eastAsia="宋体" w:hAnsi="Times New Roman" w:cs="Times New Roman"/>
          <w:color w:val="000000"/>
          <w:szCs w:val="21"/>
        </w:rPr>
        <w:t xml:space="preserve"> the</w:t>
      </w:r>
      <w:r w:rsidRPr="00920B23">
        <w:rPr>
          <w:rFonts w:ascii="Times New Roman" w:eastAsia="宋体" w:hAnsi="Times New Roman" w:cs="Times New Roman"/>
          <w:color w:val="000000"/>
          <w:szCs w:val="21"/>
        </w:rPr>
        <w:t xml:space="preserve"> moment estimation (ME). In this research, the MLE is adopted</w:t>
      </w:r>
      <w:r w:rsidR="00177D80" w:rsidRPr="00920B23">
        <w:rPr>
          <w:rFonts w:ascii="Times New Roman" w:eastAsia="宋体" w:hAnsi="Times New Roman" w:cs="Times New Roman"/>
          <w:color w:val="000000"/>
          <w:szCs w:val="21"/>
        </w:rPr>
        <w:t xml:space="preserve">. The principle of MLE is </w:t>
      </w:r>
      <w:r w:rsidR="00146E45" w:rsidRPr="00920B23">
        <w:rPr>
          <w:rFonts w:ascii="Times New Roman" w:eastAsia="宋体" w:hAnsi="Times New Roman" w:cs="Times New Roman"/>
          <w:color w:val="000000"/>
          <w:szCs w:val="21"/>
        </w:rPr>
        <w:t>as follows: by giving a family of PDFs, the parameters the PDFs can be determined by maximize the likelihood function of the PDFs</w:t>
      </w:r>
      <w:r w:rsidR="006C7304" w:rsidRPr="00920B23">
        <w:rPr>
          <w:rFonts w:ascii="Times New Roman" w:eastAsia="宋体" w:hAnsi="Times New Roman" w:cs="Times New Roman"/>
          <w:color w:val="000000"/>
          <w:szCs w:val="21"/>
        </w:rPr>
        <w:t xml:space="preserve">. More details can be found in the </w:t>
      </w:r>
      <w:r w:rsidR="00D16680">
        <w:rPr>
          <w:rFonts w:ascii="Times New Roman" w:eastAsia="宋体" w:hAnsi="Times New Roman" w:cs="Times New Roman"/>
          <w:color w:val="000000"/>
          <w:szCs w:val="21"/>
        </w:rPr>
        <w:t>publication</w:t>
      </w:r>
      <w:r w:rsidR="006C7304" w:rsidRPr="00920B23">
        <w:rPr>
          <w:rFonts w:ascii="Times New Roman" w:eastAsia="宋体" w:hAnsi="Times New Roman" w:cs="Times New Roman"/>
          <w:color w:val="000000"/>
          <w:szCs w:val="21"/>
        </w:rPr>
        <w:t xml:space="preserve"> of </w:t>
      </w:r>
      <w:r w:rsidRPr="00920B23">
        <w:rPr>
          <w:rFonts w:ascii="Times New Roman" w:eastAsia="宋体" w:hAnsi="Times New Roman" w:cs="Times New Roman"/>
          <w:color w:val="000000"/>
          <w:szCs w:val="21"/>
        </w:rPr>
        <w:t xml:space="preserve">Choroś </w:t>
      </w:r>
      <w:r w:rsidRPr="00920B23">
        <w:rPr>
          <w:rFonts w:ascii="Times New Roman" w:eastAsia="宋体" w:hAnsi="Times New Roman" w:cs="Times New Roman" w:hint="eastAsia"/>
          <w:color w:val="000000"/>
          <w:szCs w:val="21"/>
        </w:rPr>
        <w:t>e</w:t>
      </w:r>
      <w:r w:rsidR="006C7304" w:rsidRPr="00920B23">
        <w:rPr>
          <w:rFonts w:ascii="Times New Roman" w:eastAsia="宋体" w:hAnsi="Times New Roman" w:cs="Times New Roman"/>
          <w:color w:val="000000"/>
          <w:szCs w:val="21"/>
        </w:rPr>
        <w:t>t al.</w:t>
      </w:r>
      <w:r w:rsidRPr="00920B23">
        <w:rPr>
          <w:rFonts w:ascii="Times New Roman" w:eastAsia="宋体" w:hAnsi="Times New Roman" w:cs="Times New Roman"/>
          <w:color w:val="000000"/>
          <w:szCs w:val="21"/>
        </w:rPr>
        <w:t xml:space="preserve"> </w:t>
      </w:r>
      <w:r w:rsidR="006C7304" w:rsidRPr="00920B23">
        <w:rPr>
          <w:rFonts w:ascii="Times New Roman" w:eastAsia="宋体" w:hAnsi="Times New Roman" w:cs="Times New Roman"/>
          <w:color w:val="000000"/>
          <w:szCs w:val="21"/>
        </w:rPr>
        <w:t>(</w:t>
      </w:r>
      <w:r w:rsidRPr="00920B23">
        <w:rPr>
          <w:rFonts w:ascii="Times New Roman" w:eastAsia="宋体" w:hAnsi="Times New Roman" w:cs="Times New Roman"/>
          <w:color w:val="000000"/>
          <w:szCs w:val="21"/>
        </w:rPr>
        <w:t>2010).</w:t>
      </w:r>
    </w:p>
    <w:p w:rsidR="00B45156" w:rsidRPr="00920B23" w:rsidRDefault="00382812"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b/>
          <w:color w:val="auto"/>
          <w:sz w:val="22"/>
          <w:szCs w:val="21"/>
        </w:rPr>
        <w:lastRenderedPageBreak/>
        <w:t>1</w:t>
      </w:r>
      <w:r w:rsidR="00B45156" w:rsidRPr="00920B23">
        <w:rPr>
          <w:rFonts w:ascii="Times New Roman" w:hAnsi="Times New Roman" w:cs="Times New Roman"/>
          <w:b/>
          <w:color w:val="auto"/>
          <w:sz w:val="22"/>
          <w:szCs w:val="21"/>
        </w:rPr>
        <w:t>.</w:t>
      </w:r>
      <w:r w:rsidR="008C3E7C" w:rsidRPr="00920B23">
        <w:rPr>
          <w:rFonts w:ascii="Times New Roman" w:hAnsi="Times New Roman" w:cs="Times New Roman"/>
          <w:b/>
          <w:color w:val="auto"/>
          <w:sz w:val="22"/>
          <w:szCs w:val="21"/>
        </w:rPr>
        <w:t>4</w:t>
      </w:r>
      <w:r w:rsidR="00B45156" w:rsidRPr="00920B23">
        <w:rPr>
          <w:rFonts w:ascii="Times New Roman" w:hAnsi="Times New Roman" w:cs="Times New Roman"/>
          <w:b/>
          <w:color w:val="auto"/>
          <w:sz w:val="22"/>
          <w:szCs w:val="21"/>
        </w:rPr>
        <w:t>. Genetic Algorithm</w:t>
      </w:r>
      <w:r w:rsidR="00524289" w:rsidRPr="00920B23">
        <w:rPr>
          <w:rFonts w:ascii="Times New Roman" w:hAnsi="Times New Roman" w:cs="Times New Roman"/>
          <w:b/>
          <w:color w:val="auto"/>
          <w:sz w:val="22"/>
          <w:szCs w:val="21"/>
        </w:rPr>
        <w:t xml:space="preserve"> (GA)</w:t>
      </w:r>
    </w:p>
    <w:p w:rsidR="00B45156" w:rsidRPr="00920B23" w:rsidRDefault="00524289"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The GA</w:t>
      </w:r>
      <w:r w:rsidR="00B45156" w:rsidRPr="00920B23">
        <w:rPr>
          <w:rFonts w:ascii="Times New Roman" w:eastAsia="宋体" w:hAnsi="Times New Roman" w:cs="Times New Roman"/>
          <w:color w:val="000000"/>
          <w:szCs w:val="21"/>
        </w:rPr>
        <w:t xml:space="preserve"> is a computing method that simulates the Natural Selection Theory of Evolution and mechanisms of genetics, and it is a method for finding the optimum solution </w:t>
      </w:r>
      <w:r w:rsidR="00B45156" w:rsidRPr="00920B23">
        <w:rPr>
          <w:rFonts w:ascii="Times New Roman" w:eastAsia="宋体" w:hAnsi="Times New Roman" w:cs="Times New Roman"/>
          <w:noProof/>
          <w:color w:val="000000"/>
          <w:szCs w:val="21"/>
        </w:rPr>
        <w:t>(Thede 2004)</w:t>
      </w:r>
      <w:r w:rsidR="00B45156" w:rsidRPr="00920B23">
        <w:rPr>
          <w:rFonts w:ascii="Times New Roman" w:eastAsia="宋体" w:hAnsi="Times New Roman" w:cs="Times New Roman"/>
          <w:color w:val="000000"/>
          <w:szCs w:val="21"/>
        </w:rPr>
        <w:t>. A GA starts by randomly generating a population from a solution set, and every individual of the population is a feasible solution represented by a series of codes (usually binary codes). After that, according to the principle of “survival of the fittest”, the population will evolve to a new population generation by generation. In the algorithm, the evolution process is an iterative process. In an iteration, the individuals that map to poor solutions will be eliminated, and new individuals will be generated in a process of mutation and crossover. Therefore, individuals in a new population are closer to the optimal solution, and the last generation of the population can be regarded as a set of optimal solutions of the problem. Fig. 1 shows the flowchart of GA:</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(a) Initialization: set the counter of iteration, </w:t>
      </w:r>
      <w:r w:rsidRPr="00920B23">
        <w:rPr>
          <w:rFonts w:ascii="Times New Roman" w:eastAsia="宋体" w:hAnsi="Times New Roman" w:cs="Times New Roman"/>
          <w:i/>
          <w:color w:val="000000"/>
          <w:szCs w:val="21"/>
        </w:rPr>
        <w:t>t</w:t>
      </w:r>
      <w:r w:rsidRPr="00920B23">
        <w:rPr>
          <w:rFonts w:ascii="Times New Roman" w:eastAsia="宋体" w:hAnsi="Times New Roman" w:cs="Times New Roman"/>
          <w:color w:val="000000"/>
          <w:szCs w:val="21"/>
        </w:rPr>
        <w:t xml:space="preserve">, to 0; supposing the maximum number of iteration is </w:t>
      </w:r>
      <w:r w:rsidRPr="00920B23">
        <w:rPr>
          <w:rFonts w:ascii="Times New Roman" w:eastAsia="宋体" w:hAnsi="Times New Roman" w:cs="Times New Roman"/>
          <w:i/>
          <w:color w:val="000000"/>
          <w:szCs w:val="21"/>
        </w:rPr>
        <w:t>T</w:t>
      </w:r>
      <w:r w:rsidRPr="00920B23">
        <w:rPr>
          <w:rFonts w:ascii="Times New Roman" w:eastAsia="宋体" w:hAnsi="Times New Roman" w:cs="Times New Roman"/>
          <w:color w:val="000000"/>
          <w:szCs w:val="21"/>
        </w:rPr>
        <w:t>; randomly generate a population, P(0).</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(b) Evaluation of individuals: calculate the </w:t>
      </w:r>
      <w:r w:rsidR="0095379C">
        <w:rPr>
          <w:rFonts w:ascii="Times New Roman" w:eastAsia="宋体" w:hAnsi="Times New Roman" w:cs="Times New Roman"/>
          <w:color w:val="000000"/>
          <w:szCs w:val="21"/>
        </w:rPr>
        <w:t>adaptations of every individual</w:t>
      </w:r>
      <w:r w:rsidRPr="00920B23">
        <w:rPr>
          <w:rFonts w:ascii="Times New Roman" w:eastAsia="宋体" w:hAnsi="Times New Roman" w:cs="Times New Roman"/>
          <w:color w:val="000000"/>
          <w:szCs w:val="21"/>
        </w:rPr>
        <w:t xml:space="preserve"> of P(</w:t>
      </w:r>
      <w:r w:rsidRPr="00920B23">
        <w:rPr>
          <w:rFonts w:ascii="Times New Roman" w:eastAsia="宋体" w:hAnsi="Times New Roman" w:cs="Times New Roman"/>
          <w:i/>
          <w:color w:val="000000"/>
          <w:szCs w:val="21"/>
        </w:rPr>
        <w:t>t</w:t>
      </w:r>
      <w:r w:rsidRPr="00920B23">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(c) Selection: eliminate the </w:t>
      </w:r>
      <w:r w:rsidR="00FD14B5" w:rsidRPr="00920B23">
        <w:rPr>
          <w:rFonts w:ascii="Times New Roman" w:eastAsia="宋体" w:hAnsi="Times New Roman" w:cs="Times New Roman"/>
          <w:color w:val="000000"/>
          <w:szCs w:val="21"/>
        </w:rPr>
        <w:t>low adaptation</w:t>
      </w:r>
      <w:r w:rsidR="00FD14B5"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color w:val="000000"/>
          <w:szCs w:val="21"/>
        </w:rPr>
        <w:t xml:space="preserve">individuals (lower than 70% of the individuals) and retain the </w:t>
      </w:r>
      <w:r w:rsidR="00FD14B5">
        <w:rPr>
          <w:rFonts w:ascii="Times New Roman" w:eastAsia="宋体" w:hAnsi="Times New Roman" w:cs="Times New Roman"/>
          <w:color w:val="000000"/>
          <w:szCs w:val="21"/>
        </w:rPr>
        <w:t>high adaption</w:t>
      </w:r>
      <w:r w:rsidR="00FD14B5"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color w:val="000000"/>
          <w:szCs w:val="21"/>
        </w:rPr>
        <w:t>individuals.</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(d) Crossover: for the reserved individuals, use a kind of crossover operator to generate new individuals.</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(e) Mutation: randomly change the codes of the individuals in a small probability to make a small probability of mutation. After selection, crossover and mutation, the old population, P(</w:t>
      </w:r>
      <w:r w:rsidRPr="00920B23">
        <w:rPr>
          <w:rFonts w:ascii="Times New Roman" w:eastAsia="宋体" w:hAnsi="Times New Roman" w:cs="Times New Roman"/>
          <w:i/>
          <w:color w:val="000000"/>
          <w:szCs w:val="21"/>
        </w:rPr>
        <w:t>t</w:t>
      </w:r>
      <w:r w:rsidRPr="00920B23">
        <w:rPr>
          <w:rFonts w:ascii="Times New Roman" w:eastAsia="宋体" w:hAnsi="Times New Roman" w:cs="Times New Roman"/>
          <w:color w:val="000000"/>
          <w:szCs w:val="21"/>
        </w:rPr>
        <w:t xml:space="preserve">), </w:t>
      </w:r>
      <w:r w:rsidR="0095379C">
        <w:rPr>
          <w:rFonts w:ascii="Times New Roman" w:eastAsia="宋体" w:hAnsi="Times New Roman" w:cs="Times New Roman"/>
          <w:color w:val="000000"/>
          <w:szCs w:val="21"/>
        </w:rPr>
        <w:t>will evolve</w:t>
      </w:r>
      <w:r w:rsidRPr="00920B23">
        <w:rPr>
          <w:rFonts w:ascii="Times New Roman" w:eastAsia="宋体" w:hAnsi="Times New Roman" w:cs="Times New Roman"/>
          <w:color w:val="000000"/>
          <w:szCs w:val="21"/>
        </w:rPr>
        <w:t xml:space="preserve"> to P(</w:t>
      </w:r>
      <w:r w:rsidRPr="00920B23">
        <w:rPr>
          <w:rFonts w:ascii="Times New Roman" w:eastAsia="宋体" w:hAnsi="Times New Roman" w:cs="Times New Roman"/>
          <w:i/>
          <w:color w:val="000000"/>
          <w:szCs w:val="21"/>
        </w:rPr>
        <w:t>t</w:t>
      </w:r>
      <w:r w:rsidRPr="00920B23">
        <w:rPr>
          <w:rFonts w:ascii="Times New Roman" w:eastAsia="宋体" w:hAnsi="Times New Roman" w:cs="Times New Roman"/>
          <w:color w:val="000000"/>
          <w:szCs w:val="21"/>
        </w:rPr>
        <w:t>+1). Then return to step (b).</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(f) Terminating condition: if </w:t>
      </w:r>
      <w:r w:rsidRPr="00920B23">
        <w:rPr>
          <w:rFonts w:ascii="Times New Roman" w:eastAsia="宋体" w:hAnsi="Times New Roman" w:cs="Times New Roman"/>
          <w:i/>
          <w:color w:val="000000"/>
          <w:szCs w:val="21"/>
        </w:rPr>
        <w:t>t</w:t>
      </w:r>
      <w:r w:rsidRPr="00920B23">
        <w:rPr>
          <w:rFonts w:ascii="Times New Roman" w:eastAsia="宋体" w:hAnsi="Times New Roman" w:cs="Times New Roman"/>
          <w:color w:val="000000"/>
          <w:szCs w:val="21"/>
        </w:rPr>
        <w:t xml:space="preserve"> = </w:t>
      </w:r>
      <w:r w:rsidRPr="00920B23">
        <w:rPr>
          <w:rFonts w:ascii="Times New Roman" w:eastAsia="宋体" w:hAnsi="Times New Roman" w:cs="Times New Roman"/>
          <w:i/>
          <w:color w:val="000000"/>
          <w:szCs w:val="21"/>
        </w:rPr>
        <w:t>T</w:t>
      </w:r>
      <w:r w:rsidRPr="00920B23">
        <w:rPr>
          <w:rFonts w:ascii="Times New Roman" w:eastAsia="宋体" w:hAnsi="Times New Roman" w:cs="Times New Roman"/>
          <w:color w:val="000000"/>
          <w:szCs w:val="21"/>
        </w:rPr>
        <w:t xml:space="preserve"> or the problem is satisfied with the new population, then take the individual that has the highest adaptation in the whole evolution process as the optimal individual and decode it as the optimal solution, and terminate the algorithm.</w:t>
      </w:r>
    </w:p>
    <w:p w:rsidR="00524289" w:rsidRPr="00920B23" w:rsidRDefault="00524289"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More details about the GA can be found in the publication of Thede (2004).</w:t>
      </w:r>
    </w:p>
    <w:bookmarkStart w:id="15" w:name="OLE_LINK1"/>
    <w:bookmarkStart w:id="16" w:name="OLE_LINK2"/>
    <w:p w:rsidR="00BB49B1" w:rsidRPr="00920B23" w:rsidRDefault="00BB49B1" w:rsidP="00BB49B1">
      <w:pPr>
        <w:snapToGrid w:val="0"/>
        <w:spacing w:after="0" w:line="480" w:lineRule="auto"/>
        <w:jc w:val="center"/>
        <w:textAlignment w:val="center"/>
        <w:rPr>
          <w:rFonts w:ascii="Times New Roman" w:eastAsia="宋体" w:hAnsi="Times New Roman" w:cs="Times New Roman"/>
          <w:color w:val="000000"/>
          <w:szCs w:val="21"/>
        </w:rPr>
      </w:pPr>
      <w:r w:rsidRPr="00920B23">
        <w:rPr>
          <w:rFonts w:ascii="Times New Roman" w:hAnsi="Times New Roman" w:cs="Times New Roman"/>
          <w:noProof/>
        </w:rPr>
        <w:object w:dxaOrig="4605" w:dyaOrig="6975">
          <v:shape id="_x0000_i1043" type="#_x0000_t75" style="width:216.65pt;height:329.3pt" o:ole="">
            <v:imagedata r:id="rId41" o:title=""/>
          </v:shape>
          <o:OLEObject Type="Embed" ProgID="Visio.Drawing.15" ShapeID="_x0000_i1043" DrawAspect="Content" ObjectID="_1618487776" r:id="rId42"/>
        </w:object>
      </w:r>
      <w:bookmarkEnd w:id="15"/>
      <w:bookmarkEnd w:id="16"/>
    </w:p>
    <w:p w:rsidR="00BB49B1" w:rsidRPr="00920B23" w:rsidRDefault="00BB49B1" w:rsidP="00BB49B1">
      <w:pPr>
        <w:spacing w:after="0" w:line="480" w:lineRule="auto"/>
        <w:jc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Fig. 1. Flowchart of GA</w:t>
      </w:r>
    </w:p>
    <w:p w:rsidR="00B45156" w:rsidRPr="00920B23" w:rsidRDefault="00382812" w:rsidP="00B45156">
      <w:pPr>
        <w:pStyle w:val="1"/>
        <w:spacing w:after="0" w:line="480" w:lineRule="auto"/>
        <w:rPr>
          <w:rFonts w:ascii="Times New Roman" w:hAnsi="Times New Roman" w:cs="Times New Roman"/>
          <w:b/>
        </w:rPr>
      </w:pPr>
      <w:r w:rsidRPr="00920B23">
        <w:rPr>
          <w:rFonts w:ascii="Times New Roman" w:hAnsi="Times New Roman" w:cs="Times New Roman"/>
          <w:b/>
        </w:rPr>
        <w:t>2</w:t>
      </w:r>
      <w:r w:rsidR="00B45156" w:rsidRPr="00920B23">
        <w:rPr>
          <w:rFonts w:ascii="Times New Roman" w:hAnsi="Times New Roman" w:cs="Times New Roman"/>
          <w:b/>
        </w:rPr>
        <w:t>. Mathematical Model of Discriminating Among Tectonic Settings</w:t>
      </w:r>
    </w:p>
    <w:p w:rsidR="00B45156" w:rsidRPr="00920B23" w:rsidRDefault="00382812"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b/>
          <w:color w:val="auto"/>
          <w:sz w:val="22"/>
          <w:szCs w:val="21"/>
        </w:rPr>
        <w:t>2</w:t>
      </w:r>
      <w:r w:rsidR="00B45156" w:rsidRPr="00920B23">
        <w:rPr>
          <w:rFonts w:ascii="Times New Roman" w:hAnsi="Times New Roman" w:cs="Times New Roman"/>
          <w:b/>
          <w:color w:val="auto"/>
          <w:sz w:val="22"/>
          <w:szCs w:val="21"/>
        </w:rPr>
        <w:t xml:space="preserve">.1. </w:t>
      </w:r>
      <w:r w:rsidR="00B92CE7">
        <w:rPr>
          <w:rFonts w:ascii="Times New Roman" w:hAnsi="Times New Roman" w:cs="Times New Roman"/>
          <w:b/>
          <w:color w:val="auto"/>
          <w:sz w:val="22"/>
          <w:szCs w:val="21"/>
        </w:rPr>
        <w:t xml:space="preserve">Possibility </w:t>
      </w:r>
      <w:r w:rsidR="00B45156" w:rsidRPr="00920B23">
        <w:rPr>
          <w:rFonts w:ascii="Times New Roman" w:hAnsi="Times New Roman" w:cs="Times New Roman"/>
          <w:b/>
          <w:color w:val="auto"/>
          <w:sz w:val="22"/>
          <w:szCs w:val="21"/>
        </w:rPr>
        <w:t>Distribution Function of Elements</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The first step of deriving the mathematical model is to determine the </w:t>
      </w:r>
      <w:r w:rsidR="00B92CE7">
        <w:rPr>
          <w:rFonts w:ascii="Times New Roman" w:eastAsia="宋体" w:hAnsi="Times New Roman" w:cs="Times New Roman"/>
          <w:color w:val="000000"/>
          <w:szCs w:val="21"/>
        </w:rPr>
        <w:t xml:space="preserve">possibility </w:t>
      </w:r>
      <w:r w:rsidRPr="00920B23">
        <w:rPr>
          <w:rFonts w:ascii="Times New Roman" w:eastAsia="宋体" w:hAnsi="Times New Roman" w:cs="Times New Roman"/>
          <w:color w:val="000000"/>
          <w:szCs w:val="21"/>
        </w:rPr>
        <w:t xml:space="preserve">distribution functions of the elements of rocks. </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The distributions of rock’s chemical elements are complex. Totally, they can be divided into two </w:t>
      </w:r>
      <w:r w:rsidR="00124BB0">
        <w:rPr>
          <w:rFonts w:ascii="Times New Roman" w:eastAsia="宋体" w:hAnsi="Times New Roman" w:cs="Times New Roman"/>
          <w:color w:val="000000"/>
          <w:szCs w:val="21"/>
        </w:rPr>
        <w:t>cat</w:t>
      </w:r>
      <w:r w:rsidR="00FD14B5">
        <w:rPr>
          <w:rFonts w:ascii="Times New Roman" w:eastAsia="宋体" w:hAnsi="Times New Roman" w:cs="Times New Roman"/>
          <w:color w:val="000000"/>
          <w:szCs w:val="21"/>
        </w:rPr>
        <w:t>ego</w:t>
      </w:r>
      <w:r w:rsidR="00124BB0">
        <w:rPr>
          <w:rFonts w:ascii="Times New Roman" w:eastAsia="宋体" w:hAnsi="Times New Roman" w:cs="Times New Roman"/>
          <w:color w:val="000000"/>
          <w:szCs w:val="21"/>
        </w:rPr>
        <w:t>ries</w:t>
      </w:r>
      <w:r w:rsidRPr="00920B23">
        <w:rPr>
          <w:rFonts w:ascii="Times New Roman" w:eastAsia="宋体" w:hAnsi="Times New Roman" w:cs="Times New Roman"/>
          <w:color w:val="000000"/>
          <w:szCs w:val="21"/>
        </w:rPr>
        <w:t xml:space="preserve">:  symmetrical and asymmetrical (Ahrens, 1954; Huang et al., 2013). In this research, we suggest to use </w:t>
      </w:r>
      <w:r w:rsidR="00FD14B5">
        <w:rPr>
          <w:rFonts w:ascii="Times New Roman" w:eastAsia="宋体" w:hAnsi="Times New Roman" w:cs="Times New Roman"/>
          <w:color w:val="000000"/>
          <w:szCs w:val="21"/>
        </w:rPr>
        <w:t xml:space="preserve">the </w:t>
      </w:r>
      <w:r w:rsidRPr="00920B23">
        <w:rPr>
          <w:rFonts w:ascii="Times New Roman" w:eastAsia="宋体" w:hAnsi="Times New Roman" w:cs="Times New Roman"/>
          <w:color w:val="000000"/>
          <w:szCs w:val="21"/>
        </w:rPr>
        <w:t>normal distribution to fit the symmetrical distributions, and use lognormal and gamma distribution to fit the asymmetrical distributions, as shown in formula (</w:t>
      </w:r>
      <w:r w:rsidR="00124BB0">
        <w:rPr>
          <w:rFonts w:ascii="Times New Roman" w:eastAsia="宋体" w:hAnsi="Times New Roman" w:cs="Times New Roman"/>
          <w:color w:val="000000"/>
          <w:szCs w:val="21"/>
        </w:rPr>
        <w:t>9</w:t>
      </w:r>
      <w:r w:rsidRPr="00920B23">
        <w:rPr>
          <w:rFonts w:ascii="Times New Roman" w:eastAsia="宋体" w:hAnsi="Times New Roman" w:cs="Times New Roman"/>
          <w:color w:val="000000"/>
          <w:szCs w:val="21"/>
        </w:rPr>
        <w:t>-</w:t>
      </w:r>
      <w:r w:rsidR="00124BB0">
        <w:rPr>
          <w:rFonts w:ascii="Times New Roman" w:eastAsia="宋体" w:hAnsi="Times New Roman" w:cs="Times New Roman"/>
          <w:color w:val="000000"/>
          <w:szCs w:val="21"/>
        </w:rPr>
        <w:t>14</w:t>
      </w:r>
      <w:r w:rsidRPr="00920B23">
        <w:rPr>
          <w:rFonts w:ascii="Times New Roman" w:eastAsia="宋体" w:hAnsi="Times New Roman" w:cs="Times New Roman"/>
          <w:color w:val="000000"/>
          <w:szCs w:val="21"/>
        </w:rPr>
        <w:t>).</w:t>
      </w:r>
    </w:p>
    <w:p w:rsidR="00B45156" w:rsidRPr="00920B23" w:rsidRDefault="00B45156" w:rsidP="00B45156">
      <w:pPr>
        <w:spacing w:after="0" w:line="480" w:lineRule="auto"/>
        <w:jc w:val="both"/>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Normal distribution:</w:t>
      </w:r>
    </w:p>
    <w:p w:rsidR="00B45156" w:rsidRPr="00920B23" w:rsidRDefault="00B45156" w:rsidP="00B45156">
      <w:pPr>
        <w:spacing w:after="0" w:line="480" w:lineRule="auto"/>
        <w:jc w:val="right"/>
        <w:rPr>
          <w:rFonts w:ascii="Times New Roman" w:eastAsia="宋体" w:hAnsi="Times New Roman" w:cs="Times New Roman"/>
          <w:color w:val="000000"/>
          <w:szCs w:val="21"/>
        </w:rPr>
      </w:pPr>
      <w:r w:rsidRPr="00920B23">
        <w:rPr>
          <w:rFonts w:ascii="Times New Roman" w:hAnsi="Times New Roman" w:cs="Times New Roman"/>
          <w:noProof/>
          <w:position w:val="-16"/>
        </w:rPr>
        <w:object w:dxaOrig="1359" w:dyaOrig="420">
          <v:shape id="_x0000_i1044" type="#_x0000_t75" style="width:67.6pt;height:21.3pt" o:ole="">
            <v:imagedata r:id="rId43" o:title=""/>
          </v:shape>
          <o:OLEObject Type="Embed" ProgID="Equation.DSMT4" ShapeID="_x0000_i1044" DrawAspect="Content" ObjectID="_1618487777" r:id="rId44"/>
        </w:object>
      </w:r>
      <w:r w:rsidRPr="00920B23">
        <w:rPr>
          <w:rFonts w:ascii="Times New Roman" w:hAnsi="Times New Roman" w:cs="Times New Roman"/>
        </w:rPr>
        <w:t xml:space="preserve">                    </w:t>
      </w:r>
      <w:r w:rsidR="00C15630" w:rsidRPr="00920B23">
        <w:rPr>
          <w:rFonts w:ascii="Times New Roman" w:hAnsi="Times New Roman" w:cs="Times New Roman"/>
        </w:rPr>
        <w:t xml:space="preserve">     </w:t>
      </w:r>
      <w:r w:rsidRPr="00920B23">
        <w:rPr>
          <w:rFonts w:ascii="Times New Roman" w:hAnsi="Times New Roman" w:cs="Times New Roman"/>
        </w:rPr>
        <w:t xml:space="preserve">     (</w:t>
      </w:r>
      <w:r w:rsidR="00124BB0">
        <w:rPr>
          <w:rFonts w:ascii="Times New Roman" w:hAnsi="Times New Roman" w:cs="Times New Roman"/>
        </w:rPr>
        <w:t>9</w:t>
      </w:r>
      <w:r w:rsidRPr="00920B23">
        <w:rPr>
          <w:rFonts w:ascii="Times New Roman" w:hAnsi="Times New Roman" w:cs="Times New Roman"/>
        </w:rPr>
        <w:t>)</w:t>
      </w:r>
    </w:p>
    <w:p w:rsidR="00B45156" w:rsidRPr="00920B23" w:rsidRDefault="00B45156" w:rsidP="00B45156">
      <w:pPr>
        <w:spacing w:after="0" w:line="480" w:lineRule="auto"/>
        <w:jc w:val="right"/>
        <w:rPr>
          <w:rFonts w:ascii="Times New Roman" w:hAnsi="Times New Roman" w:cs="Times New Roman"/>
        </w:rPr>
      </w:pPr>
      <w:r w:rsidRPr="00920B23">
        <w:rPr>
          <w:rFonts w:ascii="Times New Roman" w:hAnsi="Times New Roman" w:cs="Times New Roman"/>
          <w:noProof/>
          <w:position w:val="-34"/>
        </w:rPr>
        <w:object w:dxaOrig="2840" w:dyaOrig="800">
          <v:shape id="_x0000_i1045" type="#_x0000_t75" style="width:143.35pt;height:40.7pt" o:ole="">
            <v:imagedata r:id="rId45" o:title=""/>
          </v:shape>
          <o:OLEObject Type="Embed" ProgID="Equation.DSMT4" ShapeID="_x0000_i1045" DrawAspect="Content" ObjectID="_1618487778" r:id="rId46"/>
        </w:object>
      </w:r>
      <w:r w:rsidR="00C15630" w:rsidRPr="00920B23">
        <w:rPr>
          <w:rFonts w:ascii="Times New Roman" w:hAnsi="Times New Roman" w:cs="Times New Roman"/>
        </w:rPr>
        <w:t xml:space="preserve">                     </w:t>
      </w:r>
      <w:r w:rsidRPr="00920B23">
        <w:rPr>
          <w:rFonts w:ascii="Times New Roman" w:hAnsi="Times New Roman" w:cs="Times New Roman"/>
        </w:rPr>
        <w:t xml:space="preserve"> (</w:t>
      </w:r>
      <w:r w:rsidR="00124BB0">
        <w:rPr>
          <w:rFonts w:ascii="Times New Roman" w:hAnsi="Times New Roman" w:cs="Times New Roman"/>
        </w:rPr>
        <w:t>10</w:t>
      </w:r>
      <w:r w:rsidRPr="00920B23">
        <w:rPr>
          <w:rFonts w:ascii="Times New Roman" w:hAnsi="Times New Roman" w:cs="Times New Roman"/>
        </w:rPr>
        <w:t>)</w:t>
      </w:r>
    </w:p>
    <w:p w:rsidR="00B45156" w:rsidRPr="00920B23" w:rsidRDefault="00B45156" w:rsidP="00B45156">
      <w:pPr>
        <w:spacing w:after="0" w:line="480" w:lineRule="auto"/>
        <w:jc w:val="both"/>
        <w:rPr>
          <w:rFonts w:ascii="Times New Roman" w:hAnsi="Times New Roman" w:cs="Times New Roman"/>
        </w:rPr>
      </w:pPr>
      <w:r w:rsidRPr="00920B23">
        <w:rPr>
          <w:rFonts w:ascii="Times New Roman" w:hAnsi="Times New Roman" w:cs="Times New Roman"/>
        </w:rPr>
        <w:t>Lognormal distribution:</w:t>
      </w:r>
    </w:p>
    <w:p w:rsidR="00B45156" w:rsidRPr="00920B23" w:rsidRDefault="00B45156" w:rsidP="00B45156">
      <w:pPr>
        <w:spacing w:after="0" w:line="480" w:lineRule="auto"/>
        <w:jc w:val="right"/>
        <w:rPr>
          <w:rFonts w:ascii="Times New Roman" w:hAnsi="Times New Roman" w:cs="Times New Roman"/>
        </w:rPr>
      </w:pPr>
      <w:r w:rsidRPr="00920B23">
        <w:rPr>
          <w:rFonts w:ascii="Times New Roman" w:hAnsi="Times New Roman" w:cs="Times New Roman"/>
          <w:noProof/>
          <w:position w:val="-16"/>
        </w:rPr>
        <w:object w:dxaOrig="1719" w:dyaOrig="420">
          <v:shape id="_x0000_i1046" type="#_x0000_t75" style="width:85.75pt;height:21.3pt" o:ole="">
            <v:imagedata r:id="rId47" o:title=""/>
          </v:shape>
          <o:OLEObject Type="Embed" ProgID="Equation.DSMT4" ShapeID="_x0000_i1046" DrawAspect="Content" ObjectID="_1618487779" r:id="rId48"/>
        </w:object>
      </w:r>
      <w:r w:rsidRPr="00920B23">
        <w:rPr>
          <w:rFonts w:ascii="Times New Roman" w:hAnsi="Times New Roman" w:cs="Times New Roman"/>
        </w:rPr>
        <w:t xml:space="preserve">               </w:t>
      </w:r>
      <w:r w:rsidR="00C15630" w:rsidRPr="00920B23">
        <w:rPr>
          <w:rFonts w:ascii="Times New Roman" w:hAnsi="Times New Roman" w:cs="Times New Roman"/>
        </w:rPr>
        <w:t xml:space="preserve">           </w:t>
      </w:r>
      <w:r w:rsidRPr="00920B23">
        <w:rPr>
          <w:rFonts w:ascii="Times New Roman" w:hAnsi="Times New Roman" w:cs="Times New Roman"/>
        </w:rPr>
        <w:t xml:space="preserve">   (</w:t>
      </w:r>
      <w:r w:rsidR="00124BB0">
        <w:rPr>
          <w:rFonts w:ascii="Times New Roman" w:hAnsi="Times New Roman" w:cs="Times New Roman"/>
        </w:rPr>
        <w:t>11</w:t>
      </w:r>
      <w:r w:rsidRPr="00920B23">
        <w:rPr>
          <w:rFonts w:ascii="Times New Roman" w:hAnsi="Times New Roman" w:cs="Times New Roman"/>
        </w:rPr>
        <w:t>)</w:t>
      </w:r>
    </w:p>
    <w:p w:rsidR="00B45156" w:rsidRPr="00920B23" w:rsidRDefault="00B45156" w:rsidP="00B45156">
      <w:pPr>
        <w:spacing w:after="0" w:line="480" w:lineRule="auto"/>
        <w:jc w:val="right"/>
        <w:rPr>
          <w:rFonts w:ascii="Times New Roman" w:hAnsi="Times New Roman" w:cs="Times New Roman"/>
        </w:rPr>
      </w:pPr>
      <w:r w:rsidRPr="00920B23">
        <w:rPr>
          <w:rFonts w:ascii="Times New Roman" w:hAnsi="Times New Roman" w:cs="Times New Roman"/>
          <w:noProof/>
          <w:position w:val="-52"/>
        </w:rPr>
        <w:object w:dxaOrig="4099" w:dyaOrig="1160">
          <v:shape id="_x0000_i1047" type="#_x0000_t75" style="width:204.75pt;height:57.6pt" o:ole="">
            <v:imagedata r:id="rId49" o:title=""/>
          </v:shape>
          <o:OLEObject Type="Embed" ProgID="Equation.DSMT4" ShapeID="_x0000_i1047" DrawAspect="Content" ObjectID="_1618487780" r:id="rId50"/>
        </w:object>
      </w:r>
      <w:r w:rsidR="00C15630" w:rsidRPr="00920B23">
        <w:rPr>
          <w:rFonts w:ascii="Times New Roman" w:hAnsi="Times New Roman" w:cs="Times New Roman"/>
        </w:rPr>
        <w:t xml:space="preserve">             </w:t>
      </w:r>
      <w:r w:rsidRPr="00920B23">
        <w:rPr>
          <w:rFonts w:ascii="Times New Roman" w:hAnsi="Times New Roman" w:cs="Times New Roman"/>
        </w:rPr>
        <w:t xml:space="preserve">  (</w:t>
      </w:r>
      <w:r w:rsidR="00124BB0">
        <w:rPr>
          <w:rFonts w:ascii="Times New Roman" w:hAnsi="Times New Roman" w:cs="Times New Roman"/>
        </w:rPr>
        <w:t>12</w:t>
      </w:r>
      <w:r w:rsidRPr="00920B23">
        <w:rPr>
          <w:rFonts w:ascii="Times New Roman" w:hAnsi="Times New Roman" w:cs="Times New Roman"/>
        </w:rPr>
        <w:t>)</w:t>
      </w:r>
    </w:p>
    <w:p w:rsidR="00B45156" w:rsidRPr="00920B23" w:rsidRDefault="00B45156" w:rsidP="00B45156">
      <w:pPr>
        <w:spacing w:after="0" w:line="480" w:lineRule="auto"/>
        <w:jc w:val="both"/>
        <w:rPr>
          <w:rFonts w:ascii="Times New Roman" w:hAnsi="Times New Roman" w:cs="Times New Roman"/>
        </w:rPr>
      </w:pPr>
      <w:r w:rsidRPr="00920B23">
        <w:rPr>
          <w:rFonts w:ascii="Times New Roman" w:hAnsi="Times New Roman" w:cs="Times New Roman"/>
        </w:rPr>
        <w:t>Gamma distribution:</w:t>
      </w:r>
    </w:p>
    <w:p w:rsidR="00B45156" w:rsidRPr="00920B23" w:rsidRDefault="00B45156" w:rsidP="00B45156">
      <w:pPr>
        <w:spacing w:after="0" w:line="480" w:lineRule="auto"/>
        <w:jc w:val="right"/>
        <w:rPr>
          <w:rFonts w:ascii="Times New Roman" w:hAnsi="Times New Roman" w:cs="Times New Roman"/>
        </w:rPr>
      </w:pPr>
      <w:r w:rsidRPr="00920B23">
        <w:rPr>
          <w:rFonts w:ascii="Times New Roman" w:hAnsi="Times New Roman" w:cs="Times New Roman"/>
          <w:noProof/>
          <w:position w:val="-12"/>
        </w:rPr>
        <w:object w:dxaOrig="1219" w:dyaOrig="360">
          <v:shape id="_x0000_i1048" type="#_x0000_t75" style="width:62pt;height:18.8pt" o:ole="">
            <v:imagedata r:id="rId51" o:title=""/>
          </v:shape>
          <o:OLEObject Type="Embed" ProgID="Equation.DSMT4" ShapeID="_x0000_i1048" DrawAspect="Content" ObjectID="_1618487781" r:id="rId52"/>
        </w:object>
      </w:r>
      <w:r w:rsidR="00C15630" w:rsidRPr="00920B23">
        <w:rPr>
          <w:rFonts w:ascii="Times New Roman" w:hAnsi="Times New Roman" w:cs="Times New Roman"/>
        </w:rPr>
        <w:t xml:space="preserve">                         </w:t>
      </w:r>
      <w:r w:rsidRPr="00920B23">
        <w:rPr>
          <w:rFonts w:ascii="Times New Roman" w:hAnsi="Times New Roman" w:cs="Times New Roman"/>
        </w:rPr>
        <w:t xml:space="preserve">    (</w:t>
      </w:r>
      <w:r w:rsidR="00124BB0">
        <w:rPr>
          <w:rFonts w:ascii="Times New Roman" w:hAnsi="Times New Roman" w:cs="Times New Roman"/>
        </w:rPr>
        <w:t>13</w:t>
      </w:r>
      <w:r w:rsidRPr="00920B23">
        <w:rPr>
          <w:rFonts w:ascii="Times New Roman" w:hAnsi="Times New Roman" w:cs="Times New Roman"/>
        </w:rPr>
        <w:t>)</w:t>
      </w:r>
    </w:p>
    <w:p w:rsidR="00B45156" w:rsidRPr="00920B23" w:rsidRDefault="00B45156" w:rsidP="00B45156">
      <w:pPr>
        <w:spacing w:after="0" w:line="480" w:lineRule="auto"/>
        <w:jc w:val="right"/>
        <w:rPr>
          <w:rFonts w:ascii="Times New Roman" w:hAnsi="Times New Roman" w:cs="Times New Roman"/>
        </w:rPr>
      </w:pPr>
      <w:r w:rsidRPr="00920B23">
        <w:rPr>
          <w:rFonts w:ascii="Times New Roman" w:hAnsi="Times New Roman" w:cs="Times New Roman"/>
          <w:noProof/>
          <w:position w:val="-46"/>
        </w:rPr>
        <w:object w:dxaOrig="3280" w:dyaOrig="1040">
          <v:shape id="_x0000_i1049" type="#_x0000_t75" style="width:162.8pt;height:51.35pt" o:ole="">
            <v:imagedata r:id="rId53" o:title=""/>
          </v:shape>
          <o:OLEObject Type="Embed" ProgID="Equation.DSMT4" ShapeID="_x0000_i1049" DrawAspect="Content" ObjectID="_1618487782" r:id="rId54"/>
        </w:object>
      </w:r>
      <w:r w:rsidR="00BC6123" w:rsidRPr="00920B23">
        <w:rPr>
          <w:rFonts w:ascii="Times New Roman" w:hAnsi="Times New Roman" w:cs="Times New Roman"/>
        </w:rPr>
        <w:t xml:space="preserve">        </w:t>
      </w:r>
      <w:r w:rsidR="00C15630" w:rsidRPr="00920B23">
        <w:rPr>
          <w:rFonts w:ascii="Times New Roman" w:hAnsi="Times New Roman" w:cs="Times New Roman"/>
        </w:rPr>
        <w:t xml:space="preserve">   </w:t>
      </w:r>
      <w:r w:rsidRPr="00920B23">
        <w:rPr>
          <w:rFonts w:ascii="Times New Roman" w:hAnsi="Times New Roman" w:cs="Times New Roman"/>
        </w:rPr>
        <w:t xml:space="preserve">   (</w:t>
      </w:r>
      <w:r w:rsidR="00124BB0">
        <w:rPr>
          <w:rFonts w:ascii="Times New Roman" w:hAnsi="Times New Roman" w:cs="Times New Roman"/>
        </w:rPr>
        <w:t>14</w:t>
      </w:r>
      <w:r w:rsidRPr="00920B23">
        <w:rPr>
          <w:rFonts w:ascii="Times New Roman" w:hAnsi="Times New Roman" w:cs="Times New Roman"/>
        </w:rPr>
        <w:t>)</w:t>
      </w:r>
    </w:p>
    <w:p w:rsidR="00B45156" w:rsidRPr="00920B23" w:rsidRDefault="00B45156" w:rsidP="00B45156">
      <w:pPr>
        <w:widowControl w:val="0"/>
        <w:snapToGrid w:val="0"/>
        <w:spacing w:after="0" w:line="480" w:lineRule="auto"/>
        <w:ind w:firstLineChars="200" w:firstLine="440"/>
        <w:jc w:val="both"/>
        <w:textAlignment w:val="center"/>
        <w:rPr>
          <w:rFonts w:ascii="Times New Roman" w:hAnsi="Times New Roman" w:cs="Times New Roman"/>
        </w:rPr>
      </w:pPr>
      <w:r w:rsidRPr="00920B23">
        <w:rPr>
          <w:rFonts w:ascii="Times New Roman" w:hAnsi="Times New Roman" w:cs="Times New Roman"/>
        </w:rPr>
        <w:t>Therefore, the PDF of an element can be fitted by formula (</w:t>
      </w:r>
      <w:r w:rsidR="00124BB0">
        <w:rPr>
          <w:rFonts w:ascii="Times New Roman" w:hAnsi="Times New Roman" w:cs="Times New Roman"/>
        </w:rPr>
        <w:t>10</w:t>
      </w:r>
      <w:r w:rsidRPr="00920B23">
        <w:rPr>
          <w:rFonts w:ascii="Times New Roman" w:hAnsi="Times New Roman" w:cs="Times New Roman"/>
        </w:rPr>
        <w:t>), (</w:t>
      </w:r>
      <w:r w:rsidR="00124BB0">
        <w:rPr>
          <w:rFonts w:ascii="Times New Roman" w:hAnsi="Times New Roman" w:cs="Times New Roman"/>
        </w:rPr>
        <w:t>12</w:t>
      </w:r>
      <w:r w:rsidRPr="00920B23">
        <w:rPr>
          <w:rFonts w:ascii="Times New Roman" w:hAnsi="Times New Roman" w:cs="Times New Roman"/>
        </w:rPr>
        <w:t>), or (1</w:t>
      </w:r>
      <w:r w:rsidR="00124BB0">
        <w:rPr>
          <w:rFonts w:ascii="Times New Roman" w:hAnsi="Times New Roman" w:cs="Times New Roman"/>
        </w:rPr>
        <w:t>4</w:t>
      </w:r>
      <w:r w:rsidRPr="00920B23">
        <w:rPr>
          <w:rFonts w:ascii="Times New Roman" w:hAnsi="Times New Roman" w:cs="Times New Roman"/>
        </w:rPr>
        <w:t xml:space="preserve">). The degrees of fitting are estimated by </w:t>
      </w:r>
      <w:r w:rsidRPr="00920B23">
        <w:rPr>
          <w:rFonts w:ascii="Times New Roman" w:eastAsia="宋体" w:hAnsi="Times New Roman" w:cs="Times New Roman"/>
          <w:color w:val="000000"/>
          <w:szCs w:val="21"/>
        </w:rPr>
        <w:t>log likelihood</w:t>
      </w:r>
      <w:r w:rsidRPr="00920B23">
        <w:rPr>
          <w:rFonts w:ascii="Times New Roman" w:hAnsi="Times New Roman" w:cs="Times New Roman"/>
        </w:rPr>
        <w:t xml:space="preserve">. Fig. 2(a) shows an example of </w:t>
      </w:r>
      <w:r w:rsidR="00FD14B5">
        <w:rPr>
          <w:rFonts w:ascii="Times New Roman" w:hAnsi="Times New Roman" w:cs="Times New Roman"/>
        </w:rPr>
        <w:t xml:space="preserve">the </w:t>
      </w:r>
      <w:r w:rsidRPr="00920B23">
        <w:rPr>
          <w:rFonts w:ascii="Times New Roman" w:hAnsi="Times New Roman" w:cs="Times New Roman"/>
        </w:rPr>
        <w:t xml:space="preserve">fitting. The log likelihood of normal, lognormal and gamma distribution are -2416, -3393 and -2718 respectively. Therefore, </w:t>
      </w:r>
      <w:r w:rsidR="00FD14B5">
        <w:rPr>
          <w:rFonts w:ascii="Times New Roman" w:hAnsi="Times New Roman" w:cs="Times New Roman"/>
        </w:rPr>
        <w:t xml:space="preserve">the </w:t>
      </w:r>
      <w:r w:rsidRPr="00920B23">
        <w:rPr>
          <w:rFonts w:ascii="Times New Roman" w:hAnsi="Times New Roman" w:cs="Times New Roman"/>
        </w:rPr>
        <w:t xml:space="preserve">normal distribution is chosen for fitting. </w:t>
      </w:r>
    </w:p>
    <w:p w:rsidR="00BB49B1" w:rsidRPr="00920B23" w:rsidRDefault="00BB49B1" w:rsidP="00BB49B1">
      <w:pPr>
        <w:spacing w:after="0" w:line="240" w:lineRule="auto"/>
        <w:rPr>
          <w:rFonts w:ascii="Times New Roman" w:hAnsi="Times New Roman" w:cs="Times New Roman"/>
        </w:rPr>
      </w:pPr>
      <w:r w:rsidRPr="00920B23">
        <w:rPr>
          <w:rFonts w:ascii="Times New Roman" w:hAnsi="Times New Roman" w:cs="Times New Roman"/>
        </w:rPr>
        <w:object w:dxaOrig="8716" w:dyaOrig="3450">
          <v:shape id="_x0000_i1050" type="#_x0000_t75" style="width:6in;height:170.3pt" o:ole="">
            <v:imagedata r:id="rId55" o:title=""/>
          </v:shape>
          <o:OLEObject Type="Embed" ProgID="Visio.Drawing.15" ShapeID="_x0000_i1050" DrawAspect="Content" ObjectID="_1618487783" r:id="rId56"/>
        </w:object>
      </w:r>
    </w:p>
    <w:p w:rsidR="00BB49B1" w:rsidRPr="00920B23" w:rsidRDefault="00BB49B1" w:rsidP="00BB49B1">
      <w:pPr>
        <w:spacing w:after="0" w:line="480" w:lineRule="auto"/>
        <w:jc w:val="center"/>
      </w:pPr>
      <w:r w:rsidRPr="00920B23">
        <w:rPr>
          <w:rFonts w:ascii="Times New Roman" w:eastAsia="宋体" w:hAnsi="Times New Roman" w:cs="Times New Roman"/>
          <w:color w:val="000000"/>
          <w:szCs w:val="21"/>
        </w:rPr>
        <w:t>Fig. 2. Examples of distribution of elements</w:t>
      </w:r>
    </w:p>
    <w:p w:rsidR="00B45156" w:rsidRPr="00920B23" w:rsidRDefault="00B45156" w:rsidP="00B45156">
      <w:pPr>
        <w:widowControl w:val="0"/>
        <w:snapToGrid w:val="0"/>
        <w:spacing w:after="0" w:line="480" w:lineRule="auto"/>
        <w:ind w:firstLineChars="200" w:firstLine="440"/>
        <w:jc w:val="both"/>
        <w:textAlignment w:val="center"/>
        <w:rPr>
          <w:rFonts w:ascii="Times New Roman" w:hAnsi="Times New Roman" w:cs="Times New Roman"/>
        </w:rPr>
      </w:pPr>
      <w:r w:rsidRPr="00920B23">
        <w:rPr>
          <w:rFonts w:ascii="Times New Roman" w:hAnsi="Times New Roman" w:cs="Times New Roman"/>
        </w:rPr>
        <w:t xml:space="preserve">However, as shown in Fig. 2(b), some elements may obey some strange distributions that can not be well fitted by any common distribution functions. The red circle in Fig. 2(b) indicates the probability density of zeros of the element. To solve this problem, we </w:t>
      </w:r>
      <w:r w:rsidR="00124BB0">
        <w:rPr>
          <w:rFonts w:ascii="Times New Roman" w:hAnsi="Times New Roman" w:cs="Times New Roman"/>
        </w:rPr>
        <w:t>suggest</w:t>
      </w:r>
      <w:r w:rsidRPr="00920B23">
        <w:rPr>
          <w:rFonts w:ascii="Times New Roman" w:hAnsi="Times New Roman" w:cs="Times New Roman"/>
        </w:rPr>
        <w:t xml:space="preserve"> t</w:t>
      </w:r>
      <w:r w:rsidR="00FD14B5">
        <w:rPr>
          <w:rFonts w:ascii="Times New Roman" w:hAnsi="Times New Roman" w:cs="Times New Roman"/>
        </w:rPr>
        <w:t>reating</w:t>
      </w:r>
      <w:r w:rsidRPr="00920B23">
        <w:rPr>
          <w:rFonts w:ascii="Times New Roman" w:hAnsi="Times New Roman" w:cs="Times New Roman"/>
        </w:rPr>
        <w:t xml:space="preserve"> the zeros and non-zero values separately. Therefore, the PDF of each element should be a set of </w:t>
      </w:r>
      <w:r w:rsidRPr="00920B23">
        <w:rPr>
          <w:rFonts w:ascii="Times New Roman" w:hAnsi="Times New Roman" w:cs="Times New Roman"/>
        </w:rPr>
        <w:lastRenderedPageBreak/>
        <w:t xml:space="preserve">piecewise function. Fig. 3 shows the cumulative probability function (CDF) of an element. The second section is the range of non-zero values of a set of data, and it can be fitted with the three distribution function mentioned above. The first section is the range from 0 to the minimum of non-zero value of an element, and the cumulative probability function of this part is defined as follow: </w:t>
      </w:r>
      <w:r w:rsidR="00125C82">
        <w:rPr>
          <w:rFonts w:ascii="Times New Roman" w:hAnsi="Times New Roman" w:cs="Times New Roman"/>
        </w:rPr>
        <w:t>(1) take</w:t>
      </w:r>
      <w:r w:rsidRPr="00920B23">
        <w:rPr>
          <w:rFonts w:ascii="Times New Roman" w:hAnsi="Times New Roman" w:cs="Times New Roman"/>
        </w:rPr>
        <w:t xml:space="preserve"> the zeros as some small values, </w:t>
      </w:r>
      <w:r w:rsidRPr="00920B23">
        <w:rPr>
          <w:rFonts w:ascii="Times New Roman" w:hAnsi="Times New Roman" w:cs="Times New Roman"/>
          <w:i/>
        </w:rPr>
        <w:t>ε</w:t>
      </w:r>
      <w:r w:rsidRPr="00920B23">
        <w:rPr>
          <w:rFonts w:ascii="Times New Roman" w:hAnsi="Times New Roman" w:cs="Times New Roman"/>
        </w:rPr>
        <w:t>, that uniformly distributed in the small range</w:t>
      </w:r>
      <w:r w:rsidRPr="00920B23">
        <w:rPr>
          <w:rFonts w:ascii="Times New Roman" w:hAnsi="Times New Roman" w:cs="Times New Roman" w:hint="eastAsia"/>
        </w:rPr>
        <w:t xml:space="preserve">, </w:t>
      </w:r>
      <w:r w:rsidRPr="00920B23">
        <w:rPr>
          <w:rFonts w:ascii="Times New Roman" w:hAnsi="Times New Roman" w:cs="Times New Roman" w:hint="eastAsia"/>
          <w:i/>
        </w:rPr>
        <w:t>r</w:t>
      </w:r>
      <w:r w:rsidRPr="00920B23">
        <w:rPr>
          <w:rFonts w:ascii="Times New Roman" w:hAnsi="Times New Roman" w:cs="Times New Roman"/>
        </w:rPr>
        <w:t xml:space="preserve">; </w:t>
      </w:r>
      <w:r w:rsidR="00125C82">
        <w:rPr>
          <w:rFonts w:ascii="Times New Roman" w:hAnsi="Times New Roman" w:cs="Times New Roman"/>
        </w:rPr>
        <w:t xml:space="preserve">(2) </w:t>
      </w:r>
      <w:r w:rsidR="00D87424">
        <w:rPr>
          <w:rFonts w:ascii="Times New Roman" w:hAnsi="Times New Roman" w:cs="Times New Roman"/>
        </w:rPr>
        <w:t xml:space="preserve">for a specific element, </w:t>
      </w:r>
      <w:r w:rsidR="00125C82">
        <w:rPr>
          <w:rFonts w:ascii="Times New Roman" w:hAnsi="Times New Roman" w:cs="Times New Roman"/>
        </w:rPr>
        <w:t>assume</w:t>
      </w:r>
      <w:r w:rsidRPr="00920B23">
        <w:rPr>
          <w:rFonts w:ascii="Times New Roman" w:hAnsi="Times New Roman" w:cs="Times New Roman"/>
        </w:rPr>
        <w:t xml:space="preserve"> </w:t>
      </w:r>
      <w:r w:rsidRPr="00920B23">
        <w:rPr>
          <w:rFonts w:ascii="Times New Roman" w:hAnsi="Times New Roman" w:cs="Times New Roman"/>
          <w:i/>
        </w:rPr>
        <w:t>r</w:t>
      </w:r>
      <w:r w:rsidRPr="00920B23">
        <w:rPr>
          <w:rFonts w:ascii="Times New Roman" w:hAnsi="Times New Roman" w:cs="Times New Roman"/>
        </w:rPr>
        <w:t xml:space="preserve"> is </w:t>
      </w:r>
      <w:r w:rsidR="00125C82">
        <w:rPr>
          <w:rFonts w:ascii="Times New Roman" w:hAnsi="Times New Roman" w:cs="Times New Roman"/>
        </w:rPr>
        <w:t xml:space="preserve">the range that </w:t>
      </w:r>
      <w:r w:rsidRPr="00920B23">
        <w:rPr>
          <w:rFonts w:ascii="Times New Roman" w:hAnsi="Times New Roman" w:cs="Times New Roman"/>
        </w:rPr>
        <w:t xml:space="preserve">from 0 to 0.01 times of the minimum non-zero values; </w:t>
      </w:r>
      <w:r w:rsidR="00125C82">
        <w:rPr>
          <w:rFonts w:ascii="Times New Roman" w:hAnsi="Times New Roman" w:cs="Times New Roman"/>
        </w:rPr>
        <w:t>(</w:t>
      </w:r>
      <w:r w:rsidRPr="00920B23">
        <w:rPr>
          <w:rFonts w:ascii="Times New Roman" w:hAnsi="Times New Roman" w:cs="Times New Roman"/>
        </w:rPr>
        <w:t>3) assum</w:t>
      </w:r>
      <w:r w:rsidR="00D87424">
        <w:rPr>
          <w:rFonts w:ascii="Times New Roman" w:hAnsi="Times New Roman" w:cs="Times New Roman"/>
        </w:rPr>
        <w:t>e</w:t>
      </w:r>
      <w:r w:rsidRPr="00920B23">
        <w:rPr>
          <w:rFonts w:ascii="Times New Roman" w:hAnsi="Times New Roman" w:cs="Times New Roman"/>
        </w:rPr>
        <w:t xml:space="preserve"> </w:t>
      </w:r>
      <w:r w:rsidRPr="00920B23">
        <w:rPr>
          <w:rFonts w:ascii="Times New Roman" w:hAnsi="Times New Roman" w:cs="Times New Roman"/>
          <w:i/>
        </w:rPr>
        <w:t>ε</w:t>
      </w:r>
      <w:r w:rsidRPr="00920B23">
        <w:rPr>
          <w:rFonts w:ascii="Times New Roman" w:hAnsi="Times New Roman" w:cs="Times New Roman"/>
        </w:rPr>
        <w:t xml:space="preserve"> is the average of 0 and 0.01 times of the minimum non-zero values, as shown in Fig. 3.</w:t>
      </w:r>
    </w:p>
    <w:p w:rsidR="00BB49B1" w:rsidRPr="00920B23" w:rsidRDefault="00BB49B1" w:rsidP="00BB49B1">
      <w:pPr>
        <w:spacing w:after="0" w:line="240" w:lineRule="auto"/>
        <w:rPr>
          <w:rFonts w:ascii="Times New Roman" w:hAnsi="Times New Roman" w:cs="Times New Roman"/>
        </w:rPr>
      </w:pPr>
      <w:r w:rsidRPr="00920B23">
        <w:rPr>
          <w:rFonts w:ascii="Times New Roman" w:hAnsi="Times New Roman" w:cs="Times New Roman"/>
        </w:rPr>
        <w:object w:dxaOrig="8535" w:dyaOrig="3450">
          <v:shape id="_x0000_i1051" type="#_x0000_t75" style="width:427.6pt;height:172.8pt" o:ole="">
            <v:imagedata r:id="rId57" o:title=""/>
          </v:shape>
          <o:OLEObject Type="Embed" ProgID="Visio.Drawing.15" ShapeID="_x0000_i1051" DrawAspect="Content" ObjectID="_1618487784" r:id="rId58"/>
        </w:object>
      </w:r>
    </w:p>
    <w:p w:rsidR="00BB49B1" w:rsidRPr="00920B23" w:rsidRDefault="00BB49B1" w:rsidP="00BB49B1">
      <w:pPr>
        <w:spacing w:after="0" w:line="480" w:lineRule="auto"/>
        <w:jc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Fig. 3. </w:t>
      </w:r>
      <w:r w:rsidR="00FD14B5">
        <w:rPr>
          <w:rFonts w:ascii="Times New Roman" w:eastAsia="宋体" w:hAnsi="Times New Roman" w:cs="Times New Roman"/>
          <w:color w:val="000000"/>
          <w:szCs w:val="21"/>
        </w:rPr>
        <w:t>The c</w:t>
      </w:r>
      <w:r w:rsidRPr="00920B23">
        <w:rPr>
          <w:rFonts w:ascii="Times New Roman" w:eastAsia="宋体" w:hAnsi="Times New Roman" w:cs="Times New Roman"/>
          <w:color w:val="000000"/>
          <w:szCs w:val="21"/>
        </w:rPr>
        <w:t>umulative probability distribution of an element</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Therefore, the CDF of an element can be described as formula (</w:t>
      </w:r>
      <w:r w:rsidR="00D87424">
        <w:rPr>
          <w:rFonts w:ascii="Times New Roman" w:eastAsia="宋体" w:hAnsi="Times New Roman" w:cs="Times New Roman"/>
          <w:color w:val="000000"/>
          <w:szCs w:val="21"/>
        </w:rPr>
        <w:t>15</w:t>
      </w:r>
      <w:r w:rsidRPr="00920B23">
        <w:rPr>
          <w:rFonts w:ascii="Times New Roman" w:eastAsia="宋体" w:hAnsi="Times New Roman" w:cs="Times New Roman"/>
          <w:color w:val="000000"/>
          <w:szCs w:val="21"/>
        </w:rPr>
        <w:t>):</w:t>
      </w:r>
    </w:p>
    <w:p w:rsidR="00B45156" w:rsidRPr="00920B23" w:rsidRDefault="00B45156" w:rsidP="00B45156">
      <w:pPr>
        <w:spacing w:after="0" w:line="480" w:lineRule="auto"/>
        <w:jc w:val="right"/>
        <w:rPr>
          <w:rFonts w:ascii="Times New Roman" w:hAnsi="Times New Roman" w:cs="Times New Roman"/>
        </w:rPr>
      </w:pPr>
      <w:r w:rsidRPr="00920B23">
        <w:rPr>
          <w:rFonts w:ascii="Times New Roman" w:hAnsi="Times New Roman" w:cs="Times New Roman"/>
          <w:noProof/>
          <w:position w:val="-62"/>
        </w:rPr>
        <w:object w:dxaOrig="4099" w:dyaOrig="1359">
          <v:shape id="_x0000_i1052" type="#_x0000_t75" style="width:204.75pt;height:67.6pt" o:ole="">
            <v:imagedata r:id="rId59" o:title=""/>
          </v:shape>
          <o:OLEObject Type="Embed" ProgID="Equation.DSMT4" ShapeID="_x0000_i1052" DrawAspect="Content" ObjectID="_1618487785" r:id="rId60"/>
        </w:object>
      </w:r>
      <w:r w:rsidR="00C15630" w:rsidRPr="00920B23">
        <w:rPr>
          <w:rFonts w:ascii="Times New Roman" w:hAnsi="Times New Roman" w:cs="Times New Roman"/>
          <w:noProof/>
        </w:rPr>
        <w:t xml:space="preserve">          </w:t>
      </w:r>
      <w:r w:rsidRPr="00920B23">
        <w:rPr>
          <w:rFonts w:ascii="Times New Roman" w:hAnsi="Times New Roman" w:cs="Times New Roman"/>
          <w:noProof/>
        </w:rPr>
        <w:t xml:space="preserve">    (</w:t>
      </w:r>
      <w:r w:rsidR="00D87424">
        <w:rPr>
          <w:rFonts w:ascii="Times New Roman" w:hAnsi="Times New Roman" w:cs="Times New Roman"/>
          <w:noProof/>
        </w:rPr>
        <w:t>15</w:t>
      </w:r>
      <w:r w:rsidRPr="00920B23">
        <w:rPr>
          <w:rFonts w:ascii="Times New Roman" w:hAnsi="Times New Roman" w:cs="Times New Roman"/>
          <w:noProof/>
        </w:rPr>
        <w:t>)</w:t>
      </w:r>
    </w:p>
    <w:p w:rsidR="00B45156" w:rsidRPr="00920B23" w:rsidRDefault="00B45156" w:rsidP="00B45156">
      <w:pPr>
        <w:spacing w:after="0" w:line="480" w:lineRule="auto"/>
        <w:jc w:val="both"/>
        <w:rPr>
          <w:rFonts w:ascii="Times New Roman" w:hAnsi="Times New Roman" w:cs="Times New Roman"/>
        </w:rPr>
      </w:pPr>
      <w:r w:rsidRPr="00920B23">
        <w:rPr>
          <w:rFonts w:ascii="Times New Roman" w:hAnsi="Times New Roman" w:cs="Times New Roman"/>
        </w:rPr>
        <w:t xml:space="preserve">where, </w:t>
      </w:r>
      <w:r w:rsidRPr="00920B23">
        <w:rPr>
          <w:rFonts w:ascii="Times New Roman" w:hAnsi="Times New Roman" w:cs="Times New Roman"/>
          <w:i/>
        </w:rPr>
        <w:t>Min</w:t>
      </w:r>
      <w:r w:rsidRPr="00920B23">
        <w:rPr>
          <w:rFonts w:ascii="Times New Roman" w:hAnsi="Times New Roman" w:cs="Times New Roman"/>
        </w:rPr>
        <w:t xml:space="preserve"> is the minimum</w:t>
      </w:r>
      <w:r w:rsidR="00D87424">
        <w:rPr>
          <w:rFonts w:ascii="Times New Roman" w:hAnsi="Times New Roman" w:cs="Times New Roman"/>
        </w:rPr>
        <w:t xml:space="preserve"> of the</w:t>
      </w:r>
      <w:r w:rsidRPr="00920B23">
        <w:rPr>
          <w:rFonts w:ascii="Times New Roman" w:hAnsi="Times New Roman" w:cs="Times New Roman"/>
        </w:rPr>
        <w:t xml:space="preserve"> non-zero values of the corresponding element; </w:t>
      </w:r>
      <w:r w:rsidRPr="00920B23">
        <w:rPr>
          <w:rFonts w:ascii="Times New Roman" w:hAnsi="Times New Roman" w:cs="Times New Roman"/>
          <w:i/>
        </w:rPr>
        <w:t>p</w:t>
      </w:r>
      <w:r w:rsidRPr="00920B23">
        <w:rPr>
          <w:rFonts w:ascii="Times New Roman" w:hAnsi="Times New Roman" w:cs="Times New Roman"/>
          <w:i/>
          <w:vertAlign w:val="subscript"/>
        </w:rPr>
        <w:t>0</w:t>
      </w:r>
      <w:r w:rsidRPr="00920B23">
        <w:rPr>
          <w:rFonts w:ascii="Times New Roman" w:hAnsi="Times New Roman" w:cs="Times New Roman"/>
        </w:rPr>
        <w:t xml:space="preserve"> is the proportion of zero</w:t>
      </w:r>
      <w:r w:rsidR="00D87424">
        <w:rPr>
          <w:rFonts w:ascii="Times New Roman" w:hAnsi="Times New Roman" w:cs="Times New Roman"/>
        </w:rPr>
        <w:t>-data</w:t>
      </w:r>
      <w:r w:rsidRPr="00920B23">
        <w:rPr>
          <w:rFonts w:ascii="Times New Roman" w:hAnsi="Times New Roman" w:cs="Times New Roman"/>
        </w:rPr>
        <w:t xml:space="preserve">, as shown in Fig. 3; </w:t>
      </w:r>
      <w:r w:rsidRPr="00920B23">
        <w:rPr>
          <w:rFonts w:ascii="Times New Roman" w:hAnsi="Times New Roman" w:cs="Times New Roman"/>
          <w:i/>
        </w:rPr>
        <w:t>F’</w:t>
      </w:r>
      <w:r w:rsidRPr="00920B23">
        <w:rPr>
          <w:rFonts w:ascii="Times New Roman" w:hAnsi="Times New Roman" w:cs="Times New Roman"/>
        </w:rPr>
        <w:t xml:space="preserve"> is the CDF of normal, lognormal or gamma distribution. Therefore, the PDF is as formula (</w:t>
      </w:r>
      <w:r w:rsidR="00047053">
        <w:rPr>
          <w:rFonts w:ascii="Times New Roman" w:hAnsi="Times New Roman" w:cs="Times New Roman"/>
        </w:rPr>
        <w:t>16</w:t>
      </w:r>
      <w:r w:rsidRPr="00920B23">
        <w:rPr>
          <w:rFonts w:ascii="Times New Roman" w:hAnsi="Times New Roman" w:cs="Times New Roman"/>
        </w:rPr>
        <w:t>):</w:t>
      </w:r>
    </w:p>
    <w:p w:rsidR="00B45156" w:rsidRPr="00920B23" w:rsidRDefault="00B45156" w:rsidP="00B45156">
      <w:pPr>
        <w:spacing w:after="0" w:line="480" w:lineRule="auto"/>
        <w:jc w:val="right"/>
        <w:rPr>
          <w:rFonts w:ascii="Times New Roman" w:hAnsi="Times New Roman" w:cs="Times New Roman"/>
        </w:rPr>
      </w:pPr>
      <w:r w:rsidRPr="00920B23">
        <w:rPr>
          <w:rFonts w:ascii="Times New Roman" w:hAnsi="Times New Roman" w:cs="Times New Roman"/>
          <w:noProof/>
          <w:position w:val="-62"/>
        </w:rPr>
        <w:object w:dxaOrig="3780" w:dyaOrig="1359">
          <v:shape id="_x0000_i1053" type="#_x0000_t75" style="width:190.35pt;height:67.6pt" o:ole="">
            <v:imagedata r:id="rId61" o:title=""/>
          </v:shape>
          <o:OLEObject Type="Embed" ProgID="Equation.DSMT4" ShapeID="_x0000_i1053" DrawAspect="Content" ObjectID="_1618487786" r:id="rId62"/>
        </w:object>
      </w:r>
      <w:r w:rsidR="00C15630" w:rsidRPr="00920B23">
        <w:rPr>
          <w:rFonts w:ascii="Times New Roman" w:hAnsi="Times New Roman" w:cs="Times New Roman"/>
          <w:noProof/>
        </w:rPr>
        <w:t xml:space="preserve">           </w:t>
      </w:r>
      <w:r w:rsidRPr="00920B23">
        <w:rPr>
          <w:rFonts w:ascii="Times New Roman" w:hAnsi="Times New Roman" w:cs="Times New Roman"/>
          <w:noProof/>
        </w:rPr>
        <w:t xml:space="preserve">     (</w:t>
      </w:r>
      <w:r w:rsidR="00047053">
        <w:rPr>
          <w:rFonts w:ascii="Times New Roman" w:hAnsi="Times New Roman" w:cs="Times New Roman"/>
          <w:noProof/>
        </w:rPr>
        <w:t>16</w:t>
      </w:r>
      <w:r w:rsidRPr="00920B23">
        <w:rPr>
          <w:rFonts w:ascii="Times New Roman" w:hAnsi="Times New Roman" w:cs="Times New Roman"/>
          <w:noProof/>
        </w:rPr>
        <w:t>)</w:t>
      </w:r>
    </w:p>
    <w:p w:rsidR="00B45156" w:rsidRPr="00920B23" w:rsidRDefault="00B45156" w:rsidP="00B45156">
      <w:pPr>
        <w:spacing w:after="0" w:line="480" w:lineRule="auto"/>
        <w:jc w:val="both"/>
        <w:rPr>
          <w:rFonts w:ascii="Times New Roman" w:hAnsi="Times New Roman" w:cs="Times New Roman"/>
        </w:rPr>
      </w:pPr>
      <w:r w:rsidRPr="00920B23">
        <w:rPr>
          <w:rFonts w:ascii="Times New Roman" w:hAnsi="Times New Roman" w:cs="Times New Roman"/>
        </w:rPr>
        <w:lastRenderedPageBreak/>
        <w:t xml:space="preserve">Where </w:t>
      </w:r>
      <w:r w:rsidRPr="00920B23">
        <w:rPr>
          <w:rFonts w:ascii="Times New Roman" w:hAnsi="Times New Roman" w:cs="Times New Roman"/>
          <w:i/>
        </w:rPr>
        <w:t>f’</w:t>
      </w:r>
      <w:r w:rsidRPr="00920B23">
        <w:rPr>
          <w:rFonts w:ascii="Times New Roman" w:hAnsi="Times New Roman" w:cs="Times New Roman"/>
        </w:rPr>
        <w:t xml:space="preserve"> is the PDF of normal, lognormal or gamma distribution.</w:t>
      </w:r>
    </w:p>
    <w:p w:rsidR="00B45156" w:rsidRPr="00920B23" w:rsidRDefault="00382812"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b/>
          <w:color w:val="auto"/>
          <w:sz w:val="22"/>
          <w:szCs w:val="21"/>
        </w:rPr>
        <w:t>2</w:t>
      </w:r>
      <w:r w:rsidR="00920B23" w:rsidRPr="00920B23">
        <w:rPr>
          <w:rFonts w:ascii="Times New Roman" w:hAnsi="Times New Roman" w:cs="Times New Roman"/>
          <w:b/>
          <w:color w:val="auto"/>
          <w:sz w:val="22"/>
          <w:szCs w:val="21"/>
        </w:rPr>
        <w:t>.2 Joint Probability Density Functions of R</w:t>
      </w:r>
      <w:r w:rsidR="00B45156" w:rsidRPr="00920B23">
        <w:rPr>
          <w:rFonts w:ascii="Times New Roman" w:hAnsi="Times New Roman" w:cs="Times New Roman"/>
          <w:b/>
          <w:color w:val="auto"/>
          <w:sz w:val="22"/>
          <w:szCs w:val="21"/>
        </w:rPr>
        <w:t>ocks</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This second step is to determine the PDF of a rock </w:t>
      </w:r>
      <w:r w:rsidR="001C627E">
        <w:rPr>
          <w:rFonts w:ascii="Times New Roman" w:eastAsia="宋体" w:hAnsi="Times New Roman" w:cs="Times New Roman"/>
          <w:color w:val="000000"/>
          <w:szCs w:val="21"/>
        </w:rPr>
        <w:t>in a specific tectonic setting</w:t>
      </w:r>
      <w:r w:rsidRPr="00920B23">
        <w:rPr>
          <w:rFonts w:ascii="Times New Roman" w:eastAsia="宋体" w:hAnsi="Times New Roman" w:cs="Times New Roman"/>
          <w:color w:val="000000"/>
          <w:szCs w:val="21"/>
        </w:rPr>
        <w:t xml:space="preserve">. For example, </w:t>
      </w:r>
      <w:r w:rsidR="001C627E">
        <w:rPr>
          <w:rFonts w:ascii="Times New Roman" w:eastAsia="宋体" w:hAnsi="Times New Roman" w:cs="Times New Roman"/>
          <w:color w:val="000000"/>
          <w:szCs w:val="21"/>
        </w:rPr>
        <w:t>in the</w:t>
      </w:r>
      <w:r w:rsidRPr="00920B23">
        <w:rPr>
          <w:rFonts w:ascii="Times New Roman" w:eastAsia="宋体" w:hAnsi="Times New Roman" w:cs="Times New Roman"/>
          <w:color w:val="000000"/>
          <w:szCs w:val="21"/>
        </w:rPr>
        <w:t xml:space="preserve"> island arc</w:t>
      </w:r>
      <w:r w:rsidR="001C627E">
        <w:rPr>
          <w:rFonts w:ascii="Times New Roman" w:eastAsia="宋体" w:hAnsi="Times New Roman" w:cs="Times New Roman"/>
          <w:color w:val="000000"/>
          <w:szCs w:val="21"/>
        </w:rPr>
        <w:t xml:space="preserve"> environment</w:t>
      </w:r>
      <w:r w:rsidRPr="00920B23">
        <w:rPr>
          <w:rFonts w:ascii="Times New Roman" w:eastAsia="宋体" w:hAnsi="Times New Roman" w:cs="Times New Roman"/>
          <w:color w:val="000000"/>
          <w:szCs w:val="21"/>
        </w:rPr>
        <w:t>, what is the probability of a rock whose geochemical components is {SiO</w:t>
      </w:r>
      <w:r w:rsidRPr="00920B23">
        <w:rPr>
          <w:rFonts w:ascii="Times New Roman" w:eastAsia="宋体" w:hAnsi="Times New Roman" w:cs="Times New Roman"/>
          <w:color w:val="000000"/>
          <w:szCs w:val="21"/>
          <w:vertAlign w:val="subscript"/>
        </w:rPr>
        <w:t>2</w:t>
      </w:r>
      <w:r w:rsidRPr="00920B23">
        <w:rPr>
          <w:rFonts w:ascii="Times New Roman" w:eastAsia="宋体" w:hAnsi="Times New Roman" w:cs="Times New Roman"/>
          <w:color w:val="000000"/>
          <w:szCs w:val="21"/>
        </w:rPr>
        <w:t>: 50.27 wt%, TiO</w:t>
      </w:r>
      <w:r w:rsidRPr="00920B23">
        <w:rPr>
          <w:rFonts w:ascii="Times New Roman" w:eastAsia="宋体" w:hAnsi="Times New Roman" w:cs="Times New Roman"/>
          <w:color w:val="000000"/>
          <w:szCs w:val="21"/>
          <w:vertAlign w:val="subscript"/>
        </w:rPr>
        <w:t>2</w:t>
      </w:r>
      <w:r w:rsidRPr="00920B23">
        <w:rPr>
          <w:rFonts w:ascii="Times New Roman" w:eastAsia="宋体" w:hAnsi="Times New Roman" w:cs="Times New Roman"/>
          <w:color w:val="000000"/>
          <w:szCs w:val="21"/>
        </w:rPr>
        <w:t>: 0.78 wt%, …, Pb: 12 ppm}. As is known to all, the contents of the elements are not mutually isolated but having some relation existed among them. Therefore, joint PDFs are needed to calculate the probability of rocks.</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A joint PDF can be established based on Copula theory. The copula density function of the joint PDF can be derived from formula (</w:t>
      </w:r>
      <w:r w:rsidR="007460B3">
        <w:rPr>
          <w:rFonts w:ascii="Times New Roman" w:eastAsia="宋体" w:hAnsi="Times New Roman" w:cs="Times New Roman"/>
          <w:color w:val="000000"/>
          <w:szCs w:val="21"/>
        </w:rPr>
        <w:t>17</w:t>
      </w:r>
      <w:r w:rsidRPr="00920B23">
        <w:rPr>
          <w:rFonts w:ascii="Times New Roman" w:eastAsia="宋体" w:hAnsi="Times New Roman" w:cs="Times New Roman"/>
          <w:color w:val="000000"/>
          <w:szCs w:val="21"/>
        </w:rPr>
        <w:t>), and is as follow:</w:t>
      </w:r>
    </w:p>
    <w:p w:rsidR="00B45156" w:rsidRPr="00920B23" w:rsidRDefault="00B45156" w:rsidP="00B45156">
      <w:pPr>
        <w:widowControl w:val="0"/>
        <w:snapToGrid w:val="0"/>
        <w:spacing w:after="0" w:line="480" w:lineRule="auto"/>
        <w:jc w:val="right"/>
        <w:textAlignment w:val="center"/>
        <w:rPr>
          <w:rFonts w:ascii="Times New Roman" w:eastAsia="宋体" w:hAnsi="Times New Roman" w:cs="Times New Roman"/>
          <w:color w:val="000000"/>
          <w:szCs w:val="21"/>
        </w:rPr>
      </w:pPr>
      <w:r w:rsidRPr="00920B23">
        <w:rPr>
          <w:rFonts w:ascii="Times New Roman" w:eastAsia="宋体" w:hAnsi="Times New Roman" w:cs="Times New Roman"/>
          <w:noProof/>
          <w:color w:val="000000"/>
          <w:szCs w:val="21"/>
        </w:rPr>
        <w:object w:dxaOrig="8840" w:dyaOrig="2040">
          <v:shape id="_x0000_i1054" type="#_x0000_t75" style="width:442pt;height:96.4pt" o:ole="">
            <v:imagedata r:id="rId63" o:title=""/>
          </v:shape>
          <o:OLEObject Type="Embed" ProgID="Equation.DSMT4" ShapeID="_x0000_i1054" DrawAspect="Content" ObjectID="_1618487787" r:id="rId64"/>
        </w:object>
      </w:r>
      <w:r w:rsidRPr="00920B23">
        <w:rPr>
          <w:rFonts w:ascii="Times New Roman" w:eastAsia="宋体" w:hAnsi="Times New Roman" w:cs="Times New Roman"/>
          <w:color w:val="000000"/>
          <w:szCs w:val="21"/>
        </w:rPr>
        <w:t>(</w:t>
      </w:r>
      <w:r w:rsidR="007460B3">
        <w:rPr>
          <w:rFonts w:ascii="Times New Roman" w:eastAsia="宋体" w:hAnsi="Times New Roman" w:cs="Times New Roman"/>
          <w:color w:val="000000"/>
          <w:szCs w:val="21"/>
        </w:rPr>
        <w:t>17</w:t>
      </w:r>
      <w:r w:rsidRPr="00920B23">
        <w:rPr>
          <w:rFonts w:ascii="Times New Roman" w:eastAsia="宋体" w:hAnsi="Times New Roman" w:cs="Times New Roman"/>
          <w:color w:val="000000"/>
          <w:szCs w:val="21"/>
        </w:rPr>
        <w:t>)</w:t>
      </w:r>
    </w:p>
    <w:p w:rsidR="00B45156" w:rsidRPr="00920B23" w:rsidRDefault="00B45156" w:rsidP="00B45156">
      <w:pPr>
        <w:widowControl w:val="0"/>
        <w:spacing w:after="0" w:line="480" w:lineRule="auto"/>
        <w:jc w:val="both"/>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Where </w:t>
      </w:r>
      <w:r w:rsidRPr="00920B23">
        <w:rPr>
          <w:rFonts w:ascii="Times New Roman" w:eastAsia="宋体" w:hAnsi="Times New Roman" w:cs="Times New Roman"/>
          <w:i/>
          <w:color w:val="000000"/>
          <w:szCs w:val="21"/>
        </w:rPr>
        <w:t>ei</w:t>
      </w:r>
      <w:r w:rsidRPr="00920B23">
        <w:rPr>
          <w:rFonts w:ascii="Times New Roman" w:eastAsia="宋体" w:hAnsi="Times New Roman" w:cs="Times New Roman"/>
          <w:color w:val="000000"/>
          <w:szCs w:val="21"/>
        </w:rPr>
        <w:t xml:space="preserve"> represents the </w:t>
      </w:r>
      <w:r w:rsidRPr="00920B23">
        <w:rPr>
          <w:rFonts w:ascii="Times New Roman" w:eastAsia="宋体" w:hAnsi="Times New Roman" w:cs="Times New Roman"/>
          <w:i/>
          <w:color w:val="000000"/>
          <w:szCs w:val="21"/>
        </w:rPr>
        <w:t>i</w:t>
      </w:r>
      <w:r w:rsidRPr="00920B23">
        <w:rPr>
          <w:rFonts w:ascii="Times New Roman" w:eastAsia="宋体" w:hAnsi="Times New Roman" w:cs="Times New Roman"/>
          <w:color w:val="000000"/>
          <w:szCs w:val="21"/>
        </w:rPr>
        <w:t xml:space="preserve">th element (e.g. </w:t>
      </w:r>
      <w:r w:rsidRPr="00920B23">
        <w:rPr>
          <w:rFonts w:ascii="Times New Roman" w:eastAsia="宋体" w:hAnsi="Times New Roman" w:cs="Times New Roman"/>
          <w:i/>
          <w:color w:val="000000"/>
          <w:szCs w:val="21"/>
        </w:rPr>
        <w:t>e1</w:t>
      </w:r>
      <w:r w:rsidRPr="00920B23">
        <w:rPr>
          <w:rFonts w:ascii="Times New Roman" w:eastAsia="宋体" w:hAnsi="Times New Roman" w:cs="Times New Roman"/>
          <w:color w:val="000000"/>
          <w:szCs w:val="21"/>
        </w:rPr>
        <w:t xml:space="preserve"> may be SiO</w:t>
      </w:r>
      <w:r w:rsidRPr="00920B23">
        <w:rPr>
          <w:rFonts w:ascii="Times New Roman" w:eastAsia="宋体" w:hAnsi="Times New Roman" w:cs="Times New Roman"/>
          <w:color w:val="000000"/>
          <w:szCs w:val="21"/>
          <w:vertAlign w:val="subscript"/>
        </w:rPr>
        <w:t>2</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e2</w:t>
      </w:r>
      <w:r w:rsidRPr="00920B23">
        <w:rPr>
          <w:rFonts w:ascii="Times New Roman" w:eastAsia="宋体" w:hAnsi="Times New Roman" w:cs="Times New Roman"/>
          <w:color w:val="000000"/>
          <w:szCs w:val="21"/>
        </w:rPr>
        <w:t xml:space="preserve"> may be TiO</w:t>
      </w:r>
      <w:r w:rsidRPr="00920B23">
        <w:rPr>
          <w:rFonts w:ascii="Times New Roman" w:eastAsia="宋体" w:hAnsi="Times New Roman" w:cs="Times New Roman"/>
          <w:color w:val="000000"/>
          <w:szCs w:val="21"/>
          <w:vertAlign w:val="subscript"/>
        </w:rPr>
        <w:t>2</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i/>
          <w:color w:val="000000"/>
          <w:szCs w:val="21"/>
          <w:vertAlign w:val="subscript"/>
        </w:rPr>
        <w:t>ei</w:t>
      </w:r>
      <w:r w:rsidRPr="00920B23">
        <w:rPr>
          <w:rFonts w:ascii="Times New Roman" w:eastAsia="宋体" w:hAnsi="Times New Roman" w:cs="Times New Roman"/>
          <w:color w:val="000000"/>
          <w:szCs w:val="21"/>
        </w:rPr>
        <w:t xml:space="preserve"> is the content of the </w:t>
      </w:r>
      <w:r w:rsidRPr="00920B23">
        <w:rPr>
          <w:rFonts w:ascii="Times New Roman" w:eastAsia="宋体" w:hAnsi="Times New Roman" w:cs="Times New Roman"/>
          <w:i/>
          <w:color w:val="000000"/>
          <w:szCs w:val="21"/>
        </w:rPr>
        <w:t>ei</w:t>
      </w:r>
      <w:r w:rsidRPr="00920B23">
        <w:rPr>
          <w:rFonts w:ascii="Times New Roman" w:eastAsia="宋体" w:hAnsi="Times New Roman" w:cs="Times New Roman"/>
          <w:color w:val="000000"/>
          <w:szCs w:val="21"/>
        </w:rPr>
        <w:t xml:space="preserve">, </w:t>
      </w:r>
      <w:r w:rsidRPr="00920B23">
        <w:rPr>
          <w:rFonts w:ascii="Times New Roman" w:hAnsi="Times New Roman" w:cs="Times New Roman"/>
          <w:position w:val="-12"/>
        </w:rPr>
        <w:object w:dxaOrig="740" w:dyaOrig="360">
          <v:shape id="_x0000_i1055" type="#_x0000_t75" style="width:36.95pt;height:18.15pt" o:ole="">
            <v:imagedata r:id="rId65" o:title=""/>
          </v:shape>
          <o:OLEObject Type="Embed" ProgID="Equation.DSMT4" ShapeID="_x0000_i1055" DrawAspect="Content" ObjectID="_1618487788" r:id="rId66"/>
        </w:object>
      </w:r>
      <w:r w:rsidRPr="00920B23">
        <w:rPr>
          <w:rFonts w:ascii="Times New Roman" w:hAnsi="Times New Roman" w:cs="Times New Roman"/>
        </w:rPr>
        <w:t xml:space="preserve"> is the CDF of </w:t>
      </w:r>
      <w:r w:rsidRPr="00920B23">
        <w:rPr>
          <w:rFonts w:ascii="Times New Roman" w:eastAsia="宋体" w:hAnsi="Times New Roman" w:cs="Times New Roman"/>
          <w:i/>
          <w:color w:val="000000"/>
          <w:szCs w:val="21"/>
        </w:rPr>
        <w:t>ei</w:t>
      </w:r>
      <w:r w:rsidRPr="00920B23">
        <w:rPr>
          <w:rFonts w:ascii="Times New Roman" w:hAnsi="Times New Roman" w:cs="Times New Roman"/>
        </w:rPr>
        <w:t xml:space="preserve">. And the </w:t>
      </w:r>
      <w:r w:rsidRPr="00920B23">
        <w:rPr>
          <w:rFonts w:ascii="Times New Roman" w:hAnsi="Times New Roman" w:cs="Times New Roman"/>
          <w:position w:val="-12"/>
        </w:rPr>
        <w:object w:dxaOrig="740" w:dyaOrig="360">
          <v:shape id="_x0000_i1056" type="#_x0000_t75" style="width:36.95pt;height:18.15pt" o:ole="">
            <v:imagedata r:id="rId65" o:title=""/>
          </v:shape>
          <o:OLEObject Type="Embed" ProgID="Equation.DSMT4" ShapeID="_x0000_i1056" DrawAspect="Content" ObjectID="_1618487789" r:id="rId67"/>
        </w:object>
      </w:r>
      <w:r w:rsidRPr="00920B23">
        <w:rPr>
          <w:rFonts w:ascii="Times New Roman" w:hAnsi="Times New Roman" w:cs="Times New Roman"/>
        </w:rPr>
        <w:t xml:space="preserve"> can be calculated by </w:t>
      </w:r>
      <w:r w:rsidR="00FD14B5">
        <w:rPr>
          <w:rFonts w:ascii="Times New Roman" w:hAnsi="Times New Roman" w:cs="Times New Roman"/>
        </w:rPr>
        <w:t xml:space="preserve">the </w:t>
      </w:r>
      <w:r w:rsidRPr="00920B23">
        <w:rPr>
          <w:rFonts w:ascii="Times New Roman" w:hAnsi="Times New Roman" w:cs="Times New Roman"/>
        </w:rPr>
        <w:t>formula (</w:t>
      </w:r>
      <w:r w:rsidR="007460B3">
        <w:rPr>
          <w:rFonts w:ascii="Times New Roman" w:hAnsi="Times New Roman" w:cs="Times New Roman"/>
        </w:rPr>
        <w:t>15</w:t>
      </w:r>
      <w:r w:rsidRPr="00920B23">
        <w:rPr>
          <w:rFonts w:ascii="Times New Roman" w:hAnsi="Times New Roman" w:cs="Times New Roman"/>
        </w:rPr>
        <w:t xml:space="preserve">). Then the joint PDF </w:t>
      </w:r>
      <w:r w:rsidRPr="00920B23">
        <w:rPr>
          <w:rFonts w:ascii="Times New Roman" w:eastAsia="宋体" w:hAnsi="Times New Roman" w:cs="Times New Roman"/>
          <w:color w:val="000000"/>
          <w:szCs w:val="21"/>
        </w:rPr>
        <w:t>is derived as formula (</w:t>
      </w:r>
      <w:r w:rsidR="007460B3">
        <w:rPr>
          <w:rFonts w:ascii="Times New Roman" w:eastAsia="宋体" w:hAnsi="Times New Roman" w:cs="Times New Roman"/>
          <w:color w:val="000000"/>
          <w:szCs w:val="21"/>
        </w:rPr>
        <w:t>18</w:t>
      </w:r>
      <w:r w:rsidRPr="00920B23">
        <w:rPr>
          <w:rFonts w:ascii="Times New Roman" w:eastAsia="宋体" w:hAnsi="Times New Roman" w:cs="Times New Roman"/>
          <w:color w:val="000000"/>
          <w:szCs w:val="21"/>
        </w:rPr>
        <w:t>):</w:t>
      </w:r>
    </w:p>
    <w:p w:rsidR="00B45156" w:rsidRPr="00920B23" w:rsidRDefault="00B45156" w:rsidP="00B45156">
      <w:pPr>
        <w:widowControl w:val="0"/>
        <w:spacing w:after="0" w:line="480" w:lineRule="auto"/>
        <w:jc w:val="right"/>
        <w:rPr>
          <w:rFonts w:ascii="Times New Roman" w:eastAsia="宋体" w:hAnsi="Times New Roman" w:cs="Times New Roman"/>
          <w:color w:val="000000"/>
          <w:szCs w:val="21"/>
        </w:rPr>
      </w:pPr>
      <w:r w:rsidRPr="00920B23">
        <w:rPr>
          <w:position w:val="-14"/>
        </w:rPr>
        <w:object w:dxaOrig="7080" w:dyaOrig="400">
          <v:shape id="_x0000_i1057" type="#_x0000_t75" style="width:353.75pt;height:20.65pt" o:ole="">
            <v:imagedata r:id="rId68" o:title=""/>
          </v:shape>
          <o:OLEObject Type="Embed" ProgID="Equation.DSMT4" ShapeID="_x0000_i1057" DrawAspect="Content" ObjectID="_1618487790" r:id="rId69"/>
        </w:object>
      </w:r>
      <w:r w:rsidRPr="00920B23">
        <w:rPr>
          <w:rFonts w:ascii="Times New Roman" w:eastAsia="宋体" w:hAnsi="Times New Roman" w:cs="Times New Roman"/>
          <w:color w:val="000000"/>
          <w:szCs w:val="21"/>
        </w:rPr>
        <w:t>(</w:t>
      </w:r>
      <w:r w:rsidR="007460B3">
        <w:rPr>
          <w:rFonts w:ascii="Times New Roman" w:eastAsia="宋体" w:hAnsi="Times New Roman" w:cs="Times New Roman"/>
          <w:color w:val="000000"/>
          <w:szCs w:val="21"/>
        </w:rPr>
        <w:t>18</w:t>
      </w:r>
      <w:r w:rsidRPr="00920B23">
        <w:rPr>
          <w:rFonts w:ascii="Times New Roman" w:eastAsia="宋体" w:hAnsi="Times New Roman" w:cs="Times New Roman"/>
          <w:color w:val="000000"/>
          <w:szCs w:val="21"/>
        </w:rPr>
        <w:t>)</w:t>
      </w:r>
    </w:p>
    <w:p w:rsidR="00B45156" w:rsidRPr="00920B23" w:rsidRDefault="00B45156" w:rsidP="007460B3">
      <w:pPr>
        <w:widowControl w:val="0"/>
        <w:spacing w:after="0" w:line="480" w:lineRule="auto"/>
        <w:jc w:val="both"/>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Where </w:t>
      </w:r>
      <w:r w:rsidRPr="00920B23">
        <w:rPr>
          <w:position w:val="-12"/>
        </w:rPr>
        <w:object w:dxaOrig="720" w:dyaOrig="360">
          <v:shape id="_x0000_i1058" type="#_x0000_t75" style="width:36.3pt;height:18.15pt" o:ole="">
            <v:imagedata r:id="rId70" o:title=""/>
          </v:shape>
          <o:OLEObject Type="Embed" ProgID="Equation.DSMT4" ShapeID="_x0000_i1058" DrawAspect="Content" ObjectID="_1618487791" r:id="rId71"/>
        </w:object>
      </w:r>
      <w:r w:rsidRPr="00920B23">
        <w:t xml:space="preserve"> </w:t>
      </w:r>
      <w:r w:rsidRPr="00920B23">
        <w:rPr>
          <w:rFonts w:ascii="Times New Roman" w:eastAsia="宋体" w:hAnsi="Times New Roman" w:cs="Times New Roman"/>
          <w:color w:val="000000"/>
          <w:szCs w:val="21"/>
        </w:rPr>
        <w:t>is the PDF</w:t>
      </w:r>
      <w:r w:rsidR="007460B3">
        <w:rPr>
          <w:rFonts w:ascii="Times New Roman" w:eastAsia="宋体" w:hAnsi="Times New Roman" w:cs="Times New Roman"/>
          <w:color w:val="000000"/>
          <w:szCs w:val="21"/>
        </w:rPr>
        <w:t xml:space="preserve"> (or margin density function)</w:t>
      </w:r>
      <w:r w:rsidRPr="00920B23">
        <w:rPr>
          <w:rFonts w:ascii="Times New Roman" w:eastAsia="宋体" w:hAnsi="Times New Roman" w:cs="Times New Roman"/>
          <w:color w:val="000000"/>
          <w:szCs w:val="21"/>
        </w:rPr>
        <w:t xml:space="preserve"> of </w:t>
      </w:r>
      <w:r w:rsidRPr="00920B23">
        <w:rPr>
          <w:rFonts w:ascii="Times New Roman" w:eastAsia="宋体" w:hAnsi="Times New Roman" w:cs="Times New Roman"/>
          <w:i/>
          <w:color w:val="000000"/>
          <w:szCs w:val="21"/>
        </w:rPr>
        <w:t>ei</w:t>
      </w:r>
      <w:r w:rsidRPr="00920B23">
        <w:rPr>
          <w:rFonts w:ascii="Times New Roman" w:eastAsia="宋体" w:hAnsi="Times New Roman" w:cs="Times New Roman"/>
          <w:color w:val="000000"/>
          <w:szCs w:val="21"/>
        </w:rPr>
        <w:t xml:space="preserve">, and can be calculated by </w:t>
      </w:r>
      <w:r w:rsidR="00FD14B5">
        <w:rPr>
          <w:rFonts w:ascii="Times New Roman" w:eastAsia="宋体" w:hAnsi="Times New Roman" w:cs="Times New Roman"/>
          <w:color w:val="000000"/>
          <w:szCs w:val="21"/>
        </w:rPr>
        <w:t xml:space="preserve">the </w:t>
      </w:r>
      <w:r w:rsidRPr="00920B23">
        <w:rPr>
          <w:rFonts w:ascii="Times New Roman" w:eastAsia="宋体" w:hAnsi="Times New Roman" w:cs="Times New Roman"/>
          <w:color w:val="000000"/>
          <w:szCs w:val="21"/>
        </w:rPr>
        <w:t>formula (</w:t>
      </w:r>
      <w:r w:rsidR="007460B3">
        <w:rPr>
          <w:rFonts w:ascii="Times New Roman" w:eastAsia="宋体" w:hAnsi="Times New Roman" w:cs="Times New Roman"/>
          <w:color w:val="000000"/>
          <w:szCs w:val="21"/>
        </w:rPr>
        <w:t>16</w:t>
      </w:r>
      <w:r w:rsidRPr="00920B23">
        <w:rPr>
          <w:rFonts w:ascii="Times New Roman" w:eastAsia="宋体" w:hAnsi="Times New Roman" w:cs="Times New Roman"/>
          <w:color w:val="000000"/>
          <w:szCs w:val="21"/>
        </w:rPr>
        <w:t>).</w:t>
      </w:r>
    </w:p>
    <w:p w:rsidR="00B45156" w:rsidRPr="00920B23" w:rsidRDefault="00B45156" w:rsidP="00B45156">
      <w:pPr>
        <w:widowControl w:val="0"/>
        <w:spacing w:after="0" w:line="480" w:lineRule="auto"/>
        <w:jc w:val="both"/>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ab/>
        <w:t>In this way, the probability of a rock can be determined with its geochemical components. It should be note</w:t>
      </w:r>
      <w:r w:rsidR="00FD14B5">
        <w:rPr>
          <w:rFonts w:ascii="Times New Roman" w:eastAsia="宋体" w:hAnsi="Times New Roman" w:cs="Times New Roman"/>
          <w:color w:val="000000"/>
          <w:szCs w:val="21"/>
        </w:rPr>
        <w:t>d</w:t>
      </w:r>
      <w:r w:rsidRPr="00920B23">
        <w:rPr>
          <w:rFonts w:ascii="Times New Roman" w:eastAsia="宋体" w:hAnsi="Times New Roman" w:cs="Times New Roman"/>
          <w:color w:val="000000"/>
          <w:szCs w:val="21"/>
        </w:rPr>
        <w:t xml:space="preserve"> that different tectonic settings correspond to different joint PDFs. In this research, th</w:t>
      </w:r>
      <w:r w:rsidR="007460B3">
        <w:rPr>
          <w:rFonts w:ascii="Times New Roman" w:eastAsia="宋体" w:hAnsi="Times New Roman" w:cs="Times New Roman"/>
          <w:color w:val="000000"/>
          <w:szCs w:val="21"/>
        </w:rPr>
        <w:t>ree</w:t>
      </w:r>
      <w:r w:rsidRPr="00920B23">
        <w:rPr>
          <w:rFonts w:ascii="Times New Roman" w:eastAsia="宋体" w:hAnsi="Times New Roman" w:cs="Times New Roman"/>
          <w:color w:val="000000"/>
          <w:szCs w:val="21"/>
        </w:rPr>
        <w:t xml:space="preserve"> </w:t>
      </w:r>
      <w:bookmarkStart w:id="17" w:name="OLE_LINK47"/>
      <w:bookmarkStart w:id="18" w:name="OLE_LINK48"/>
      <w:r w:rsidRPr="00920B23">
        <w:rPr>
          <w:rFonts w:ascii="Times New Roman" w:eastAsia="宋体" w:hAnsi="Times New Roman" w:cs="Times New Roman"/>
          <w:color w:val="000000"/>
          <w:szCs w:val="21"/>
        </w:rPr>
        <w:t>joint PDFs</w:t>
      </w:r>
      <w:bookmarkEnd w:id="17"/>
      <w:bookmarkEnd w:id="18"/>
      <w:r w:rsidRPr="00920B23">
        <w:rPr>
          <w:rFonts w:ascii="Times New Roman" w:eastAsia="宋体" w:hAnsi="Times New Roman" w:cs="Times New Roman"/>
          <w:color w:val="000000"/>
          <w:szCs w:val="21"/>
        </w:rPr>
        <w:t xml:space="preserve"> were derived, including (1) the joint PDF of island arc, </w:t>
      </w:r>
      <w:r w:rsidRPr="00920B23">
        <w:rPr>
          <w:rFonts w:ascii="Times New Roman" w:hAnsi="Times New Roman" w:cs="Times New Roman"/>
          <w:position w:val="-12"/>
        </w:rPr>
        <w:object w:dxaOrig="2079" w:dyaOrig="360">
          <v:shape id="_x0000_i1059" type="#_x0000_t75" style="width:103.95pt;height:18.15pt" o:ole="">
            <v:imagedata r:id="rId72" o:title=""/>
          </v:shape>
          <o:OLEObject Type="Embed" ProgID="Equation.DSMT4" ShapeID="_x0000_i1059" DrawAspect="Content" ObjectID="_1618487792" r:id="rId73"/>
        </w:object>
      </w:r>
      <w:r w:rsidRPr="00920B23">
        <w:rPr>
          <w:rFonts w:ascii="Times New Roman" w:hAnsi="Times New Roman" w:cs="Times New Roman"/>
        </w:rPr>
        <w:t xml:space="preserve">, (2) the joint PDF of </w:t>
      </w:r>
      <w:r w:rsidRPr="00920B23">
        <w:rPr>
          <w:rFonts w:ascii="Times New Roman" w:eastAsia="宋体" w:hAnsi="Times New Roman" w:cs="Times New Roman"/>
          <w:color w:val="000000"/>
          <w:szCs w:val="21"/>
        </w:rPr>
        <w:t xml:space="preserve">ocean island, </w:t>
      </w:r>
      <w:r w:rsidRPr="00920B23">
        <w:rPr>
          <w:rFonts w:ascii="Times New Roman" w:hAnsi="Times New Roman" w:cs="Times New Roman"/>
          <w:position w:val="-12"/>
        </w:rPr>
        <w:object w:dxaOrig="2079" w:dyaOrig="360">
          <v:shape id="_x0000_i1060" type="#_x0000_t75" style="width:103.95pt;height:18.15pt" o:ole="">
            <v:imagedata r:id="rId74" o:title=""/>
          </v:shape>
          <o:OLEObject Type="Embed" ProgID="Equation.DSMT4" ShapeID="_x0000_i1060" DrawAspect="Content" ObjectID="_1618487793" r:id="rId75"/>
        </w:object>
      </w:r>
      <w:r w:rsidRPr="00920B23">
        <w:rPr>
          <w:rFonts w:ascii="Times New Roman" w:hAnsi="Times New Roman" w:cs="Times New Roman"/>
        </w:rPr>
        <w:t xml:space="preserve">, </w:t>
      </w:r>
      <w:r w:rsidRPr="00920B23">
        <w:rPr>
          <w:rFonts w:ascii="Times New Roman" w:eastAsia="宋体" w:hAnsi="Times New Roman" w:cs="Times New Roman"/>
          <w:color w:val="000000"/>
          <w:szCs w:val="21"/>
        </w:rPr>
        <w:t xml:space="preserve">and (3) the </w:t>
      </w:r>
      <w:r w:rsidRPr="00920B23">
        <w:rPr>
          <w:rFonts w:ascii="Times New Roman" w:eastAsia="宋体" w:hAnsi="Times New Roman" w:cs="Times New Roman"/>
          <w:color w:val="000000"/>
          <w:szCs w:val="21"/>
        </w:rPr>
        <w:lastRenderedPageBreak/>
        <w:t>joint PDF of mid</w:t>
      </w:r>
      <w:r w:rsidR="00FD14B5">
        <w:rPr>
          <w:rFonts w:ascii="Times New Roman" w:eastAsia="宋体" w:hAnsi="Times New Roman" w:cs="Times New Roman"/>
          <w:color w:val="000000"/>
          <w:szCs w:val="21"/>
        </w:rPr>
        <w:t>-</w:t>
      </w:r>
      <w:r w:rsidRPr="00920B23">
        <w:rPr>
          <w:rFonts w:ascii="Times New Roman" w:eastAsia="宋体" w:hAnsi="Times New Roman" w:cs="Times New Roman"/>
          <w:color w:val="000000"/>
          <w:szCs w:val="21"/>
        </w:rPr>
        <w:t>ocean</w:t>
      </w:r>
      <w:r w:rsidR="00FD14B5">
        <w:rPr>
          <w:rFonts w:ascii="Times New Roman" w:eastAsia="宋体" w:hAnsi="Times New Roman" w:cs="Times New Roman"/>
          <w:color w:val="000000"/>
          <w:szCs w:val="21"/>
        </w:rPr>
        <w:t>ic</w:t>
      </w:r>
      <w:r w:rsidRPr="00920B23">
        <w:rPr>
          <w:rFonts w:ascii="Times New Roman" w:eastAsia="宋体" w:hAnsi="Times New Roman" w:cs="Times New Roman"/>
          <w:color w:val="000000"/>
          <w:szCs w:val="21"/>
        </w:rPr>
        <w:t xml:space="preserve"> ridge</w:t>
      </w:r>
      <w:r w:rsidR="007460B3">
        <w:rPr>
          <w:rFonts w:ascii="Times New Roman" w:eastAsia="宋体" w:hAnsi="Times New Roman" w:cs="Times New Roman"/>
          <w:color w:val="000000"/>
          <w:szCs w:val="21"/>
        </w:rPr>
        <w:t>,</w:t>
      </w:r>
      <w:r w:rsidRPr="00920B23">
        <w:rPr>
          <w:rFonts w:ascii="Times New Roman" w:eastAsia="宋体" w:hAnsi="Times New Roman" w:cs="Times New Roman"/>
          <w:color w:val="000000"/>
          <w:szCs w:val="21"/>
        </w:rPr>
        <w:t xml:space="preserve"> </w:t>
      </w:r>
      <w:r w:rsidRPr="00920B23">
        <w:rPr>
          <w:rFonts w:ascii="Times New Roman" w:hAnsi="Times New Roman" w:cs="Times New Roman"/>
          <w:position w:val="-12"/>
        </w:rPr>
        <w:object w:dxaOrig="2180" w:dyaOrig="360">
          <v:shape id="_x0000_i1061" type="#_x0000_t75" style="width:108.95pt;height:18.15pt" o:ole="">
            <v:imagedata r:id="rId76" o:title=""/>
          </v:shape>
          <o:OLEObject Type="Embed" ProgID="Equation.DSMT4" ShapeID="_x0000_i1061" DrawAspect="Content" ObjectID="_1618487794" r:id="rId77"/>
        </w:object>
      </w:r>
      <w:r w:rsidRPr="00920B23">
        <w:rPr>
          <w:rFonts w:ascii="Times New Roman" w:hAnsi="Times New Roman" w:cs="Times New Roman"/>
        </w:rPr>
        <w:t xml:space="preserve">. In the there functions, </w:t>
      </w:r>
      <w:r w:rsidRPr="00920B23">
        <w:rPr>
          <w:rFonts w:ascii="Times New Roman" w:hAnsi="Times New Roman" w:cs="Times New Roman"/>
          <w:i/>
        </w:rPr>
        <w:t>TS</w:t>
      </w:r>
      <w:r w:rsidRPr="00920B23">
        <w:rPr>
          <w:rFonts w:ascii="Times New Roman" w:hAnsi="Times New Roman" w:cs="Times New Roman"/>
        </w:rPr>
        <w:t xml:space="preserve"> represents tectonic setting, </w:t>
      </w:r>
      <w:r w:rsidRPr="00920B23">
        <w:rPr>
          <w:rFonts w:ascii="Times New Roman" w:hAnsi="Times New Roman" w:cs="Times New Roman"/>
          <w:i/>
        </w:rPr>
        <w:t>TS</w:t>
      </w:r>
      <w:r w:rsidRPr="00920B23">
        <w:rPr>
          <w:rFonts w:ascii="Times New Roman" w:hAnsi="Times New Roman" w:cs="Times New Roman"/>
          <w:i/>
          <w:vertAlign w:val="subscript"/>
        </w:rPr>
        <w:t>ia</w:t>
      </w:r>
      <w:r w:rsidRPr="00920B23">
        <w:rPr>
          <w:rFonts w:ascii="Times New Roman" w:hAnsi="Times New Roman" w:cs="Times New Roman"/>
        </w:rPr>
        <w:t xml:space="preserve"> is island arc, </w:t>
      </w:r>
      <w:r w:rsidRPr="00920B23">
        <w:rPr>
          <w:rFonts w:ascii="Times New Roman" w:hAnsi="Times New Roman" w:cs="Times New Roman"/>
          <w:i/>
        </w:rPr>
        <w:t>TS</w:t>
      </w:r>
      <w:r w:rsidRPr="00920B23">
        <w:rPr>
          <w:rFonts w:ascii="Times New Roman" w:hAnsi="Times New Roman" w:cs="Times New Roman"/>
          <w:i/>
          <w:vertAlign w:val="subscript"/>
        </w:rPr>
        <w:t>oi</w:t>
      </w:r>
      <w:r w:rsidRPr="00920B23">
        <w:rPr>
          <w:rFonts w:ascii="Times New Roman" w:hAnsi="Times New Roman" w:cs="Times New Roman"/>
        </w:rPr>
        <w:t xml:space="preserve"> is ocean island, and </w:t>
      </w:r>
      <w:r w:rsidRPr="00920B23">
        <w:rPr>
          <w:rFonts w:ascii="Times New Roman" w:hAnsi="Times New Roman" w:cs="Times New Roman"/>
          <w:i/>
        </w:rPr>
        <w:t>TS</w:t>
      </w:r>
      <w:r w:rsidRPr="00920B23">
        <w:rPr>
          <w:rFonts w:ascii="Times New Roman" w:hAnsi="Times New Roman" w:cs="Times New Roman"/>
          <w:i/>
          <w:vertAlign w:val="subscript"/>
        </w:rPr>
        <w:t>mor</w:t>
      </w:r>
      <w:r w:rsidR="00C70F55">
        <w:rPr>
          <w:rFonts w:ascii="Times New Roman" w:hAnsi="Times New Roman" w:cs="Times New Roman"/>
        </w:rPr>
        <w:t xml:space="preserve"> is mid</w:t>
      </w:r>
      <w:r w:rsidRPr="00920B23">
        <w:rPr>
          <w:rFonts w:ascii="Times New Roman" w:hAnsi="Times New Roman" w:cs="Times New Roman"/>
        </w:rPr>
        <w:t>-ocean</w:t>
      </w:r>
      <w:r w:rsidR="00C70F55">
        <w:rPr>
          <w:rFonts w:ascii="Times New Roman" w:hAnsi="Times New Roman" w:cs="Times New Roman"/>
        </w:rPr>
        <w:t>ic</w:t>
      </w:r>
      <w:r w:rsidRPr="00920B23">
        <w:rPr>
          <w:rFonts w:ascii="Times New Roman" w:hAnsi="Times New Roman" w:cs="Times New Roman"/>
        </w:rPr>
        <w:t xml:space="preserve"> ridge.</w:t>
      </w:r>
    </w:p>
    <w:p w:rsidR="00B45156" w:rsidRPr="00920B23" w:rsidRDefault="00382812"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b/>
          <w:color w:val="auto"/>
          <w:sz w:val="22"/>
          <w:szCs w:val="21"/>
        </w:rPr>
        <w:t>2</w:t>
      </w:r>
      <w:r w:rsidR="00B45156" w:rsidRPr="00920B23">
        <w:rPr>
          <w:rFonts w:ascii="Times New Roman" w:hAnsi="Times New Roman" w:cs="Times New Roman"/>
          <w:b/>
          <w:color w:val="auto"/>
          <w:sz w:val="22"/>
          <w:szCs w:val="21"/>
        </w:rPr>
        <w:t>.3. Mathematical Model for The Discrimination</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This section is about how to discriminate among different tectonic settings by combining the </w:t>
      </w:r>
      <w:r w:rsidR="00CA4DCC" w:rsidRPr="00920B23">
        <w:rPr>
          <w:rFonts w:ascii="Times New Roman" w:hAnsi="Times New Roman" w:cs="Times New Roman"/>
        </w:rPr>
        <w:t xml:space="preserve">Bayesian </w:t>
      </w:r>
      <w:r w:rsidRPr="00920B23">
        <w:rPr>
          <w:rFonts w:ascii="Times New Roman" w:eastAsia="宋体" w:hAnsi="Times New Roman" w:cs="Times New Roman"/>
          <w:color w:val="000000"/>
          <w:szCs w:val="21"/>
        </w:rPr>
        <w:t>theory and the</w:t>
      </w:r>
      <w:r w:rsidR="00B335AC">
        <w:rPr>
          <w:rFonts w:ascii="Times New Roman" w:eastAsia="宋体" w:hAnsi="Times New Roman" w:cs="Times New Roman"/>
          <w:color w:val="000000"/>
          <w:szCs w:val="21"/>
        </w:rPr>
        <w:t xml:space="preserve"> joint PDFs derived in Section 2</w:t>
      </w:r>
      <w:r w:rsidRPr="00920B23">
        <w:rPr>
          <w:rFonts w:ascii="Times New Roman" w:eastAsia="宋体" w:hAnsi="Times New Roman" w:cs="Times New Roman"/>
          <w:color w:val="000000"/>
          <w:szCs w:val="21"/>
        </w:rPr>
        <w:t xml:space="preserve">.2, that is how to establish the mathematical discrimination model. </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According to the </w:t>
      </w:r>
      <w:r w:rsidR="00CA4DCC" w:rsidRPr="00920B23">
        <w:rPr>
          <w:rFonts w:ascii="Times New Roman" w:hAnsi="Times New Roman" w:cs="Times New Roman"/>
        </w:rPr>
        <w:t xml:space="preserve">Bayesian </w:t>
      </w:r>
      <w:r w:rsidRPr="00920B23">
        <w:rPr>
          <w:rFonts w:ascii="Times New Roman" w:eastAsia="宋体" w:hAnsi="Times New Roman" w:cs="Times New Roman"/>
          <w:color w:val="000000"/>
          <w:szCs w:val="21"/>
        </w:rPr>
        <w:t>theory (Pawlak 2003), formula (</w:t>
      </w:r>
      <w:r w:rsidR="00B335AC">
        <w:rPr>
          <w:rFonts w:ascii="Times New Roman" w:eastAsia="宋体" w:hAnsi="Times New Roman" w:cs="Times New Roman"/>
          <w:color w:val="000000"/>
          <w:szCs w:val="21"/>
        </w:rPr>
        <w:t>19</w:t>
      </w:r>
      <w:r w:rsidRPr="00920B23">
        <w:rPr>
          <w:rFonts w:ascii="Times New Roman" w:eastAsia="宋体" w:hAnsi="Times New Roman" w:cs="Times New Roman"/>
          <w:color w:val="000000"/>
          <w:szCs w:val="21"/>
        </w:rPr>
        <w:t>) is set up:</w:t>
      </w:r>
    </w:p>
    <w:p w:rsidR="00B45156" w:rsidRPr="00920B23" w:rsidRDefault="00B45156" w:rsidP="00B45156">
      <w:pPr>
        <w:pStyle w:val="MTDisplayEquation"/>
        <w:spacing w:line="360" w:lineRule="auto"/>
        <w:ind w:rightChars="0" w:right="0" w:firstLine="440"/>
        <w:jc w:val="right"/>
        <w:textAlignment w:val="center"/>
        <w:rPr>
          <w:color w:val="auto"/>
          <w:kern w:val="0"/>
          <w:sz w:val="22"/>
        </w:rPr>
      </w:pPr>
      <w:r w:rsidRPr="00920B23">
        <w:rPr>
          <w:noProof/>
          <w:color w:val="auto"/>
          <w:kern w:val="0"/>
          <w:sz w:val="22"/>
        </w:rPr>
        <w:object w:dxaOrig="7000" w:dyaOrig="760">
          <v:shape id="_x0000_i1062" type="#_x0000_t75" style="width:348.75pt;height:37.55pt" o:ole="">
            <v:imagedata r:id="rId78" o:title=""/>
          </v:shape>
          <o:OLEObject Type="Embed" ProgID="Equation.DSMT4" ShapeID="_x0000_i1062" DrawAspect="Content" ObjectID="_1618487795" r:id="rId79"/>
        </w:object>
      </w:r>
      <w:r w:rsidR="00C15630" w:rsidRPr="00920B23">
        <w:rPr>
          <w:color w:val="auto"/>
          <w:kern w:val="0"/>
          <w:sz w:val="22"/>
        </w:rPr>
        <w:t xml:space="preserve"> </w:t>
      </w:r>
      <w:r w:rsidR="00400DAC" w:rsidRPr="00920B23">
        <w:rPr>
          <w:color w:val="auto"/>
          <w:kern w:val="0"/>
          <w:sz w:val="22"/>
        </w:rPr>
        <w:t xml:space="preserve"> </w:t>
      </w:r>
      <w:r w:rsidR="00C15630" w:rsidRPr="00920B23">
        <w:rPr>
          <w:color w:val="auto"/>
          <w:kern w:val="0"/>
          <w:sz w:val="22"/>
        </w:rPr>
        <w:t xml:space="preserve"> </w:t>
      </w:r>
      <w:r w:rsidRPr="00920B23">
        <w:rPr>
          <w:color w:val="auto"/>
          <w:kern w:val="0"/>
          <w:sz w:val="22"/>
        </w:rPr>
        <w:t>(</w:t>
      </w:r>
      <w:r w:rsidR="00B335AC">
        <w:rPr>
          <w:color w:val="auto"/>
          <w:kern w:val="0"/>
          <w:sz w:val="22"/>
        </w:rPr>
        <w:t>19</w:t>
      </w:r>
      <w:r w:rsidRPr="00920B23">
        <w:rPr>
          <w:color w:val="auto"/>
          <w:kern w:val="0"/>
          <w:sz w:val="22"/>
        </w:rPr>
        <w:t>)</w:t>
      </w:r>
    </w:p>
    <w:p w:rsidR="00B45156" w:rsidRPr="00920B23" w:rsidRDefault="00B45156" w:rsidP="00B45156">
      <w:pPr>
        <w:spacing w:after="0" w:line="480" w:lineRule="auto"/>
        <w:jc w:val="both"/>
        <w:rPr>
          <w:rFonts w:ascii="Times New Roman" w:eastAsia="宋体" w:hAnsi="Times New Roman" w:cs="Times New Roman"/>
          <w:szCs w:val="21"/>
        </w:rPr>
      </w:pPr>
      <w:r w:rsidRPr="00920B23">
        <w:rPr>
          <w:rFonts w:ascii="Times New Roman" w:eastAsia="宋体" w:hAnsi="Times New Roman" w:cs="Times New Roman"/>
          <w:color w:val="000000"/>
          <w:szCs w:val="21"/>
        </w:rPr>
        <w:t xml:space="preserve">where, </w:t>
      </w:r>
      <w:r w:rsidRPr="00920B23">
        <w:rPr>
          <w:rFonts w:ascii="Times New Roman" w:eastAsia="宋体" w:hAnsi="Times New Roman" w:cs="Times New Roman"/>
          <w:i/>
        </w:rPr>
        <w:t>TS</w:t>
      </w:r>
      <w:r w:rsidRPr="00920B23">
        <w:rPr>
          <w:rFonts w:ascii="Times New Roman" w:eastAsia="宋体" w:hAnsi="Times New Roman" w:cs="Times New Roman"/>
          <w:i/>
          <w:vertAlign w:val="subscript"/>
        </w:rPr>
        <w:t>type</w:t>
      </w:r>
      <w:r w:rsidRPr="00920B23">
        <w:rPr>
          <w:rFonts w:ascii="Times New Roman" w:eastAsia="宋体" w:hAnsi="Times New Roman" w:cs="Times New Roman"/>
          <w:color w:val="000000"/>
        </w:rPr>
        <w:t xml:space="preserve"> i</w:t>
      </w:r>
      <w:r w:rsidRPr="00920B23">
        <w:rPr>
          <w:rFonts w:ascii="Times New Roman" w:eastAsia="宋体" w:hAnsi="Times New Roman" w:cs="Times New Roman"/>
          <w:color w:val="000000"/>
          <w:szCs w:val="21"/>
        </w:rPr>
        <w:t xml:space="preserve">s the type of a specific tectonic setting;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xml:space="preserve">) </w:t>
      </w:r>
      <w:r w:rsidRPr="00920B23">
        <w:rPr>
          <w:rFonts w:ascii="Times New Roman" w:eastAsia="宋体" w:hAnsi="Times New Roman" w:cs="Times New Roman"/>
          <w:color w:val="000000"/>
          <w:szCs w:val="21"/>
        </w:rPr>
        <w:t xml:space="preserve">is the probability of </w:t>
      </w:r>
      <w:r w:rsidR="00B335AC">
        <w:rPr>
          <w:rFonts w:ascii="Times New Roman" w:eastAsia="宋体" w:hAnsi="Times New Roman" w:cs="Times New Roman"/>
          <w:color w:val="000000"/>
          <w:szCs w:val="21"/>
        </w:rPr>
        <w:t>event</w:t>
      </w:r>
      <w:r w:rsidRPr="00920B23">
        <w:rPr>
          <w:rFonts w:ascii="Times New Roman" w:eastAsia="宋体" w:hAnsi="Times New Roman" w:cs="Times New Roman"/>
          <w:color w:val="000000"/>
          <w:szCs w:val="21"/>
        </w:rPr>
        <w:t xml:space="preserve"> of </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n</w:t>
      </w:r>
      <w:r w:rsidRPr="00920B23">
        <w:rPr>
          <w:rFonts w:ascii="Times New Roman" w:eastAsia="宋体" w:hAnsi="Times New Roman" w:cs="Times New Roman"/>
          <w:szCs w:val="21"/>
        </w:rPr>
        <w:t xml:space="preserve">} </w:t>
      </w:r>
      <w:r w:rsidRPr="00920B23">
        <w:rPr>
          <w:rFonts w:ascii="Times New Roman" w:eastAsia="宋体" w:hAnsi="Times New Roman" w:cs="Times New Roman"/>
          <w:color w:val="000000"/>
          <w:szCs w:val="21"/>
        </w:rPr>
        <w:t xml:space="preserve">is a sample that contains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 features and the features </w:t>
      </w:r>
      <w:r w:rsidR="00B335AC">
        <w:rPr>
          <w:rFonts w:ascii="Times New Roman" w:eastAsia="宋体" w:hAnsi="Times New Roman" w:cs="Times New Roman"/>
          <w:color w:val="000000"/>
          <w:szCs w:val="21"/>
        </w:rPr>
        <w:t>include</w:t>
      </w:r>
      <w:r w:rsidRPr="00920B23">
        <w:rPr>
          <w:rFonts w:ascii="Times New Roman" w:eastAsia="宋体" w:hAnsi="Times New Roman" w:cs="Times New Roman"/>
          <w:color w:val="000000"/>
          <w:szCs w:val="21"/>
        </w:rPr>
        <w:t xml:space="preserve"> major elements, trace elements</w:t>
      </w:r>
      <w:r w:rsidR="00B335AC">
        <w:rPr>
          <w:rFonts w:ascii="Times New Roman" w:eastAsia="宋体" w:hAnsi="Times New Roman" w:cs="Times New Roman"/>
          <w:color w:val="000000"/>
          <w:szCs w:val="21"/>
        </w:rPr>
        <w:t>,</w:t>
      </w:r>
      <w:r w:rsidRPr="00920B23">
        <w:rPr>
          <w:rFonts w:ascii="Times New Roman" w:eastAsia="宋体" w:hAnsi="Times New Roman" w:cs="Times New Roman"/>
          <w:color w:val="000000"/>
          <w:szCs w:val="21"/>
        </w:rPr>
        <w:t xml:space="preserve"> and isotopes;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 xml:space="preserve">}) </w:t>
      </w:r>
      <w:r w:rsidRPr="00920B23">
        <w:rPr>
          <w:rFonts w:ascii="Times New Roman" w:eastAsia="宋体" w:hAnsi="Times New Roman" w:cs="Times New Roman"/>
          <w:color w:val="000000"/>
          <w:szCs w:val="21"/>
        </w:rPr>
        <w:t xml:space="preserve">is the probability of the occurrence of </w:t>
      </w:r>
      <w:r w:rsidRPr="00920B23">
        <w:rPr>
          <w:rFonts w:ascii="Times New Roman" w:eastAsia="宋体" w:hAnsi="Times New Roman" w:cs="Times New Roman"/>
          <w:i/>
          <w:color w:val="000000"/>
          <w:szCs w:val="21"/>
        </w:rPr>
        <w:t xml:space="preserve">X </w:t>
      </w:r>
      <w:r w:rsidRPr="00920B23">
        <w:rPr>
          <w:rFonts w:ascii="Times New Roman" w:eastAsia="宋体" w:hAnsi="Times New Roman" w:cs="Times New Roman"/>
          <w:color w:val="000000"/>
          <w:szCs w:val="21"/>
        </w:rPr>
        <w:t xml:space="preserve">within the scope of all types of tectonic settings;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xml:space="preserve">) </w:t>
      </w:r>
      <w:r w:rsidRPr="00920B23">
        <w:rPr>
          <w:rFonts w:ascii="Times New Roman" w:eastAsia="宋体" w:hAnsi="Times New Roman" w:cs="Times New Roman"/>
          <w:color w:val="000000"/>
          <w:szCs w:val="21"/>
        </w:rPr>
        <w:t xml:space="preserve">represents the probability of the occurrence of </w:t>
      </w:r>
      <w:r w:rsidRPr="00920B23">
        <w:rPr>
          <w:rFonts w:ascii="Times New Roman" w:eastAsia="宋体" w:hAnsi="Times New Roman" w:cs="Times New Roman"/>
          <w:i/>
          <w:color w:val="000000"/>
          <w:szCs w:val="21"/>
        </w:rPr>
        <w:t>X</w:t>
      </w:r>
      <w:r w:rsidRPr="00920B23">
        <w:rPr>
          <w:rFonts w:ascii="Times New Roman" w:eastAsia="宋体" w:hAnsi="Times New Roman" w:cs="Times New Roman"/>
          <w:color w:val="000000"/>
          <w:szCs w:val="21"/>
        </w:rPr>
        <w:t xml:space="preserve"> when the tectonic setting has been determined as </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color w:val="000000"/>
          <w:szCs w:val="21"/>
        </w:rPr>
        <w:t xml:space="preserve">;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xml:space="preserve"> |</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 xml:space="preserve">}) </w:t>
      </w:r>
      <w:r w:rsidRPr="00920B23">
        <w:rPr>
          <w:rFonts w:ascii="Times New Roman" w:eastAsia="宋体" w:hAnsi="Times New Roman" w:cs="Times New Roman"/>
          <w:color w:val="000000"/>
          <w:szCs w:val="21"/>
        </w:rPr>
        <w:t xml:space="preserve">represents the probability of the occurrence of </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xml:space="preserve"> when the features of a sample are </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 xml:space="preserve">; For simplicity, the event, </w:t>
      </w:r>
      <w:r w:rsidRPr="00920B23">
        <w:rPr>
          <w:rFonts w:ascii="Times New Roman" w:eastAsia="宋体" w:hAnsi="Times New Roman" w:cs="Times New Roman"/>
          <w:i/>
          <w:szCs w:val="21"/>
        </w:rPr>
        <w:t>TS=TS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xml:space="preserve">, is directly represented by </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xml:space="preserve"> in the rest of the paper.</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szCs w:val="21"/>
        </w:rPr>
      </w:pPr>
      <w:r w:rsidRPr="00920B23">
        <w:rPr>
          <w:rFonts w:ascii="Times New Roman" w:eastAsia="宋体" w:hAnsi="Times New Roman" w:cs="Times New Roman"/>
          <w:szCs w:val="21"/>
        </w:rPr>
        <w:t xml:space="preserve">Applying the total probability formula of the </w:t>
      </w:r>
      <w:r w:rsidR="00CA4DCC" w:rsidRPr="00920B23">
        <w:rPr>
          <w:rFonts w:ascii="Times New Roman" w:hAnsi="Times New Roman" w:cs="Times New Roman"/>
        </w:rPr>
        <w:t xml:space="preserve">Bayesian </w:t>
      </w:r>
      <w:r w:rsidRPr="00920B23">
        <w:rPr>
          <w:rFonts w:ascii="Times New Roman" w:eastAsia="宋体" w:hAnsi="Times New Roman" w:cs="Times New Roman"/>
          <w:szCs w:val="21"/>
        </w:rPr>
        <w:t>theory, formula (</w:t>
      </w:r>
      <w:r w:rsidR="00B335AC">
        <w:rPr>
          <w:rFonts w:ascii="Times New Roman" w:eastAsia="宋体" w:hAnsi="Times New Roman" w:cs="Times New Roman"/>
          <w:szCs w:val="21"/>
        </w:rPr>
        <w:t>19</w:t>
      </w:r>
      <w:r w:rsidRPr="00920B23">
        <w:rPr>
          <w:rFonts w:ascii="Times New Roman" w:eastAsia="宋体" w:hAnsi="Times New Roman" w:cs="Times New Roman"/>
          <w:szCs w:val="21"/>
        </w:rPr>
        <w:t>) can be converted to formula (</w:t>
      </w:r>
      <w:r w:rsidR="00B335AC">
        <w:rPr>
          <w:rFonts w:ascii="Times New Roman" w:eastAsia="宋体" w:hAnsi="Times New Roman" w:cs="Times New Roman"/>
          <w:szCs w:val="21"/>
        </w:rPr>
        <w:t>20</w:t>
      </w:r>
      <w:r w:rsidRPr="00920B23">
        <w:rPr>
          <w:rFonts w:ascii="Times New Roman" w:eastAsia="宋体" w:hAnsi="Times New Roman" w:cs="Times New Roman"/>
          <w:szCs w:val="21"/>
        </w:rPr>
        <w:t>):</w:t>
      </w:r>
    </w:p>
    <w:p w:rsidR="00B45156" w:rsidRPr="00920B23" w:rsidRDefault="00B45156" w:rsidP="00B45156">
      <w:pPr>
        <w:pStyle w:val="MTDisplayEquation"/>
        <w:spacing w:line="360" w:lineRule="auto"/>
        <w:ind w:rightChars="0" w:right="0" w:firstLine="440"/>
        <w:jc w:val="right"/>
        <w:textAlignment w:val="center"/>
        <w:rPr>
          <w:position w:val="-34"/>
          <w:sz w:val="22"/>
        </w:rPr>
      </w:pPr>
      <w:r w:rsidRPr="00920B23">
        <w:rPr>
          <w:noProof/>
          <w:position w:val="-34"/>
          <w:sz w:val="22"/>
        </w:rPr>
        <w:object w:dxaOrig="6500" w:dyaOrig="900">
          <v:shape id="_x0000_i1063" type="#_x0000_t75" style="width:324.95pt;height:44.45pt" o:ole="">
            <v:imagedata r:id="rId80" o:title=""/>
          </v:shape>
          <o:OLEObject Type="Embed" ProgID="Equation.DSMT4" ShapeID="_x0000_i1063" DrawAspect="Content" ObjectID="_1618487796" r:id="rId81"/>
        </w:object>
      </w:r>
      <w:r w:rsidR="00C15630" w:rsidRPr="00920B23">
        <w:rPr>
          <w:position w:val="-34"/>
          <w:sz w:val="22"/>
        </w:rPr>
        <w:t xml:space="preserve">  </w:t>
      </w:r>
      <w:r w:rsidR="00400DAC" w:rsidRPr="00920B23">
        <w:rPr>
          <w:position w:val="-34"/>
          <w:sz w:val="22"/>
        </w:rPr>
        <w:t xml:space="preserve">  </w:t>
      </w:r>
      <w:r w:rsidRPr="00920B23">
        <w:rPr>
          <w:position w:val="-34"/>
          <w:sz w:val="22"/>
        </w:rPr>
        <w:t>(</w:t>
      </w:r>
      <w:r w:rsidR="00B335AC">
        <w:rPr>
          <w:position w:val="-34"/>
          <w:sz w:val="22"/>
        </w:rPr>
        <w:t>20</w:t>
      </w:r>
      <w:r w:rsidRPr="00920B23">
        <w:rPr>
          <w:position w:val="-34"/>
          <w:sz w:val="22"/>
        </w:rPr>
        <w:t>)</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szCs w:val="21"/>
        </w:rPr>
      </w:pPr>
      <w:r w:rsidRPr="00920B23">
        <w:rPr>
          <w:rFonts w:ascii="Times New Roman" w:eastAsia="宋体" w:hAnsi="Times New Roman" w:cs="Times New Roman"/>
          <w:szCs w:val="21"/>
        </w:rPr>
        <w:t xml:space="preserve">Considering that the distribution of each </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ei</w:t>
      </w:r>
      <w:r w:rsidRPr="00920B23">
        <w:rPr>
          <w:rFonts w:ascii="Times New Roman" w:eastAsia="宋体" w:hAnsi="Times New Roman" w:cs="Times New Roman"/>
          <w:szCs w:val="21"/>
        </w:rPr>
        <w:t xml:space="preserve"> (</w:t>
      </w:r>
      <w:r w:rsidRPr="00920B23">
        <w:rPr>
          <w:rFonts w:ascii="Times New Roman" w:eastAsia="宋体" w:hAnsi="Times New Roman" w:cs="Times New Roman"/>
          <w:i/>
          <w:szCs w:val="21"/>
        </w:rPr>
        <w:t>i</w:t>
      </w:r>
      <w:r w:rsidRPr="00920B23">
        <w:rPr>
          <w:rFonts w:ascii="Times New Roman" w:eastAsia="宋体" w:hAnsi="Times New Roman" w:cs="Times New Roman"/>
          <w:szCs w:val="21"/>
        </w:rPr>
        <w:t xml:space="preserve">=1, 2, …, </w:t>
      </w:r>
      <w:r w:rsidRPr="00920B23">
        <w:rPr>
          <w:rFonts w:ascii="Times New Roman" w:eastAsia="宋体" w:hAnsi="Times New Roman" w:cs="Times New Roman"/>
          <w:i/>
          <w:szCs w:val="21"/>
        </w:rPr>
        <w:t>n</w:t>
      </w:r>
      <w:r w:rsidRPr="00920B23">
        <w:rPr>
          <w:rFonts w:ascii="Times New Roman" w:eastAsia="宋体" w:hAnsi="Times New Roman" w:cs="Times New Roman"/>
          <w:szCs w:val="21"/>
        </w:rPr>
        <w:t>) is continuous,</w:t>
      </w:r>
      <w:r w:rsidRPr="00920B23" w:rsidDel="007D3C8E">
        <w:rPr>
          <w:rFonts w:ascii="Times New Roman" w:eastAsia="宋体" w:hAnsi="Times New Roman" w:cs="Times New Roman"/>
          <w:szCs w:val="21"/>
        </w:rPr>
        <w:t xml:space="preserve"> </w:t>
      </w:r>
      <w:r w:rsidRPr="00920B23">
        <w:rPr>
          <w:rFonts w:ascii="Times New Roman" w:eastAsia="宋体" w:hAnsi="Times New Roman" w:cs="Times New Roman"/>
          <w:szCs w:val="21"/>
        </w:rPr>
        <w:t>the</w:t>
      </w:r>
      <w:r w:rsidRPr="00920B23">
        <w:rPr>
          <w:rFonts w:ascii="Times New Roman" w:eastAsia="宋体" w:hAnsi="Times New Roman" w:cs="Times New Roman"/>
          <w:i/>
          <w:szCs w:val="21"/>
        </w:rPr>
        <w:t xml:space="preserve"> 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can be calculated by the joint PDFs of formula (</w:t>
      </w:r>
      <w:r w:rsidR="00B335AC">
        <w:rPr>
          <w:rFonts w:ascii="Times New Roman" w:eastAsia="宋体" w:hAnsi="Times New Roman" w:cs="Times New Roman"/>
          <w:szCs w:val="21"/>
        </w:rPr>
        <w:t>18</w:t>
      </w:r>
      <w:r w:rsidRPr="00920B23">
        <w:rPr>
          <w:rFonts w:ascii="Times New Roman" w:eastAsia="宋体" w:hAnsi="Times New Roman" w:cs="Times New Roman"/>
          <w:szCs w:val="21"/>
        </w:rPr>
        <w:t>). Then the formula (</w:t>
      </w:r>
      <w:r w:rsidR="00B335AC">
        <w:rPr>
          <w:rFonts w:ascii="Times New Roman" w:eastAsia="宋体" w:hAnsi="Times New Roman" w:cs="Times New Roman"/>
          <w:szCs w:val="21"/>
        </w:rPr>
        <w:t>21</w:t>
      </w:r>
      <w:r w:rsidRPr="00920B23">
        <w:rPr>
          <w:rFonts w:ascii="Times New Roman" w:eastAsia="宋体" w:hAnsi="Times New Roman" w:cs="Times New Roman"/>
          <w:szCs w:val="21"/>
        </w:rPr>
        <w:t>) is derived:</w:t>
      </w:r>
    </w:p>
    <w:p w:rsidR="00B45156" w:rsidRPr="00920B23" w:rsidRDefault="00B45156" w:rsidP="00B45156">
      <w:pPr>
        <w:spacing w:after="0" w:line="480" w:lineRule="auto"/>
        <w:jc w:val="right"/>
        <w:rPr>
          <w:rFonts w:ascii="Times New Roman" w:eastAsia="宋体" w:hAnsi="Times New Roman" w:cs="Times New Roman"/>
          <w:szCs w:val="21"/>
        </w:rPr>
      </w:pPr>
      <w:r w:rsidRPr="00920B23">
        <w:rPr>
          <w:rFonts w:ascii="Times New Roman" w:hAnsi="Times New Roman" w:cs="Times New Roman"/>
          <w:noProof/>
          <w:position w:val="-46"/>
        </w:rPr>
        <w:object w:dxaOrig="6039" w:dyaOrig="900">
          <v:shape id="_x0000_i1064" type="#_x0000_t75" style="width:302.4pt;height:44.45pt" o:ole="">
            <v:imagedata r:id="rId82" o:title=""/>
          </v:shape>
          <o:OLEObject Type="Embed" ProgID="Equation.DSMT4" ShapeID="_x0000_i1064" DrawAspect="Content" ObjectID="_1618487797" r:id="rId83"/>
        </w:object>
      </w:r>
      <w:r w:rsidR="00C15630" w:rsidRPr="00920B23">
        <w:rPr>
          <w:rFonts w:ascii="Times New Roman" w:hAnsi="Times New Roman" w:cs="Times New Roman"/>
          <w:noProof/>
        </w:rPr>
        <w:t xml:space="preserve">    </w:t>
      </w:r>
      <w:r w:rsidR="00400DAC" w:rsidRPr="00920B23">
        <w:rPr>
          <w:rFonts w:ascii="Times New Roman" w:hAnsi="Times New Roman" w:cs="Times New Roman"/>
          <w:noProof/>
        </w:rPr>
        <w:t xml:space="preserve">  </w:t>
      </w:r>
      <w:r w:rsidR="00C15630" w:rsidRPr="00920B23">
        <w:rPr>
          <w:rFonts w:ascii="Times New Roman" w:hAnsi="Times New Roman" w:cs="Times New Roman"/>
          <w:noProof/>
        </w:rPr>
        <w:t xml:space="preserve"> </w:t>
      </w:r>
      <w:r w:rsidRPr="00920B23">
        <w:rPr>
          <w:rFonts w:ascii="Times New Roman" w:hAnsi="Times New Roman" w:cs="Times New Roman"/>
          <w:noProof/>
        </w:rPr>
        <w:t>(</w:t>
      </w:r>
      <w:r w:rsidR="00B335AC">
        <w:rPr>
          <w:rFonts w:ascii="Times New Roman" w:hAnsi="Times New Roman" w:cs="Times New Roman"/>
          <w:noProof/>
        </w:rPr>
        <w:t>21</w:t>
      </w:r>
      <w:r w:rsidRPr="00920B23">
        <w:rPr>
          <w:rFonts w:ascii="Times New Roman" w:hAnsi="Times New Roman" w:cs="Times New Roman"/>
          <w:noProof/>
        </w:rPr>
        <w:t>)</w:t>
      </w:r>
    </w:p>
    <w:p w:rsidR="00B45156" w:rsidRPr="00920B23" w:rsidRDefault="00B45156" w:rsidP="00B45156">
      <w:pPr>
        <w:widowControl w:val="0"/>
        <w:snapToGrid w:val="0"/>
        <w:spacing w:after="0" w:line="480" w:lineRule="auto"/>
        <w:ind w:firstLineChars="200" w:firstLine="440"/>
        <w:jc w:val="both"/>
        <w:textAlignment w:val="center"/>
        <w:rPr>
          <w:rFonts w:ascii="Times New Roman" w:hAnsi="Times New Roman" w:cs="Times New Roman"/>
          <w:b/>
          <w:szCs w:val="21"/>
        </w:rPr>
      </w:pPr>
      <w:r w:rsidRPr="00920B23">
        <w:rPr>
          <w:rFonts w:ascii="Times New Roman" w:eastAsia="宋体" w:hAnsi="Times New Roman" w:cs="Times New Roman"/>
          <w:szCs w:val="21"/>
        </w:rPr>
        <w:t>The formula (</w:t>
      </w:r>
      <w:r w:rsidR="00B335AC">
        <w:rPr>
          <w:rFonts w:ascii="Times New Roman" w:eastAsia="宋体" w:hAnsi="Times New Roman" w:cs="Times New Roman"/>
          <w:szCs w:val="21"/>
        </w:rPr>
        <w:t>21</w:t>
      </w:r>
      <w:r w:rsidRPr="00920B23">
        <w:rPr>
          <w:rFonts w:ascii="Times New Roman" w:eastAsia="宋体" w:hAnsi="Times New Roman" w:cs="Times New Roman"/>
          <w:szCs w:val="21"/>
        </w:rPr>
        <w:t xml:space="preserve">) can be regarded as the general formula for calculating the probability of the tectonic settings according to the chemical components of rocks. In this research, it is assumed that </w:t>
      </w:r>
      <w:r w:rsidRPr="00920B23">
        <w:rPr>
          <w:rFonts w:ascii="Times New Roman" w:eastAsia="宋体" w:hAnsi="Times New Roman" w:cs="Times New Roman"/>
          <w:i/>
          <w:szCs w:val="21"/>
        </w:rPr>
        <w:t>TS</w:t>
      </w:r>
      <w:r w:rsidRPr="00920B23">
        <w:rPr>
          <w:rFonts w:ascii="Times New Roman" w:eastAsia="宋体" w:hAnsi="Times New Roman" w:cs="Times New Roman"/>
          <w:szCs w:val="21"/>
        </w:rPr>
        <w:t xml:space="preserve"> is comprised of island arc (</w:t>
      </w:r>
      <w:r w:rsidRPr="00920B23">
        <w:rPr>
          <w:rFonts w:ascii="Times New Roman" w:eastAsia="宋体" w:hAnsi="Times New Roman" w:cs="Times New Roman"/>
          <w:i/>
        </w:rPr>
        <w:t>TS</w:t>
      </w:r>
      <w:r w:rsidRPr="00920B23">
        <w:rPr>
          <w:rFonts w:ascii="Times New Roman" w:eastAsia="宋体" w:hAnsi="Times New Roman" w:cs="Times New Roman"/>
          <w:i/>
          <w:vertAlign w:val="subscript"/>
        </w:rPr>
        <w:t>ia</w:t>
      </w:r>
      <w:r w:rsidRPr="00920B23">
        <w:rPr>
          <w:rFonts w:ascii="Times New Roman" w:eastAsia="宋体" w:hAnsi="Times New Roman" w:cs="Times New Roman"/>
        </w:rPr>
        <w:t>)</w:t>
      </w:r>
      <w:r w:rsidRPr="00920B23">
        <w:rPr>
          <w:rFonts w:ascii="Times New Roman" w:eastAsia="宋体" w:hAnsi="Times New Roman" w:cs="Times New Roman"/>
          <w:szCs w:val="21"/>
        </w:rPr>
        <w:t>, ocean island (</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oi</w:t>
      </w:r>
      <w:r w:rsidR="00FD050C">
        <w:rPr>
          <w:rFonts w:ascii="Times New Roman" w:eastAsia="宋体" w:hAnsi="Times New Roman" w:cs="Times New Roman"/>
          <w:szCs w:val="21"/>
        </w:rPr>
        <w:t>) and mid</w:t>
      </w:r>
      <w:r w:rsidRPr="00920B23">
        <w:rPr>
          <w:rFonts w:ascii="Times New Roman" w:eastAsia="宋体" w:hAnsi="Times New Roman" w:cs="Times New Roman"/>
          <w:szCs w:val="21"/>
        </w:rPr>
        <w:t>-ocean</w:t>
      </w:r>
      <w:r w:rsidR="00FD050C">
        <w:rPr>
          <w:rFonts w:ascii="Times New Roman" w:eastAsia="宋体" w:hAnsi="Times New Roman" w:cs="Times New Roman"/>
          <w:szCs w:val="21"/>
        </w:rPr>
        <w:t>ic</w:t>
      </w:r>
      <w:r w:rsidRPr="00920B23">
        <w:rPr>
          <w:rFonts w:ascii="Times New Roman" w:eastAsia="宋体" w:hAnsi="Times New Roman" w:cs="Times New Roman"/>
          <w:szCs w:val="21"/>
        </w:rPr>
        <w:t xml:space="preserve"> ridge (</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mor</w:t>
      </w:r>
      <w:r w:rsidRPr="00920B23">
        <w:rPr>
          <w:rFonts w:ascii="Times New Roman" w:eastAsia="宋体" w:hAnsi="Times New Roman" w:cs="Times New Roman"/>
          <w:szCs w:val="21"/>
        </w:rPr>
        <w:t xml:space="preserve">).When a sample </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 xml:space="preserve">} is given, by calculating the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ia</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 xml:space="preserve">}),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oi</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 xml:space="preserve">}) and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mor</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szCs w:val="21"/>
        </w:rPr>
        <w:t>={</w:t>
      </w:r>
      <w:r w:rsidRPr="00920B23">
        <w:rPr>
          <w:rFonts w:ascii="Times New Roman" w:eastAsia="宋体" w:hAnsi="Times New Roman" w:cs="Times New Roman"/>
          <w:i/>
          <w:szCs w:val="21"/>
        </w:rPr>
        <w:t>x</w:t>
      </w:r>
      <w:r w:rsidRPr="00920B23">
        <w:rPr>
          <w:rFonts w:ascii="Times New Roman" w:eastAsia="宋体" w:hAnsi="Times New Roman" w:cs="Times New Roman"/>
          <w:i/>
          <w:szCs w:val="21"/>
          <w:vertAlign w:val="subscript"/>
        </w:rPr>
        <w:t>e1</w:t>
      </w:r>
      <w:r w:rsidRPr="00920B23">
        <w:rPr>
          <w:rFonts w:ascii="Times New Roman" w:eastAsia="宋体" w:hAnsi="Times New Roman" w:cs="Times New Roman"/>
          <w:i/>
          <w:szCs w:val="21"/>
        </w:rPr>
        <w:t>, x</w:t>
      </w:r>
      <w:r w:rsidRPr="00920B23">
        <w:rPr>
          <w:rFonts w:ascii="Times New Roman" w:eastAsia="宋体" w:hAnsi="Times New Roman" w:cs="Times New Roman"/>
          <w:i/>
          <w:szCs w:val="21"/>
          <w:vertAlign w:val="subscript"/>
        </w:rPr>
        <w:t>e2</w:t>
      </w:r>
      <w:r w:rsidRPr="00920B23">
        <w:rPr>
          <w:rFonts w:ascii="Times New Roman" w:eastAsia="宋体" w:hAnsi="Times New Roman" w:cs="Times New Roman"/>
          <w:i/>
          <w:szCs w:val="21"/>
        </w:rPr>
        <w:t>, …, x</w:t>
      </w:r>
      <w:r w:rsidRPr="00920B23">
        <w:rPr>
          <w:rFonts w:ascii="Times New Roman" w:eastAsia="宋体" w:hAnsi="Times New Roman" w:cs="Times New Roman"/>
          <w:i/>
          <w:szCs w:val="21"/>
          <w:vertAlign w:val="subscript"/>
        </w:rPr>
        <w:t>en</w:t>
      </w:r>
      <w:r w:rsidRPr="00920B23">
        <w:rPr>
          <w:rFonts w:ascii="Times New Roman" w:eastAsia="宋体" w:hAnsi="Times New Roman" w:cs="Times New Roman"/>
          <w:szCs w:val="21"/>
        </w:rPr>
        <w:t>}) and comparing the three probabilities, the type of tectonic setting can be determined by the maximum of these three probabilities.</w:t>
      </w:r>
    </w:p>
    <w:p w:rsidR="00B45156" w:rsidRPr="00920B23" w:rsidRDefault="00B45156" w:rsidP="00B45156">
      <w:pPr>
        <w:widowControl w:val="0"/>
        <w:snapToGrid w:val="0"/>
        <w:spacing w:after="0" w:line="480" w:lineRule="auto"/>
        <w:ind w:firstLineChars="200" w:firstLine="440"/>
        <w:jc w:val="both"/>
        <w:textAlignment w:val="center"/>
        <w:rPr>
          <w:rFonts w:ascii="Times New Roman" w:hAnsi="Times New Roman" w:cs="Times New Roman"/>
        </w:rPr>
      </w:pPr>
      <w:r w:rsidRPr="00920B23">
        <w:rPr>
          <w:rFonts w:ascii="Times New Roman" w:hAnsi="Times New Roman" w:cs="Times New Roman"/>
        </w:rPr>
        <w:t xml:space="preserve">As </w:t>
      </w:r>
      <w:r w:rsidRPr="00920B23">
        <w:rPr>
          <w:rFonts w:ascii="Times New Roman" w:hAnsi="Times New Roman" w:cs="Times New Roman" w:hint="eastAsia"/>
        </w:rPr>
        <w:t>to</w:t>
      </w:r>
      <w:r w:rsidRPr="00920B23">
        <w:rPr>
          <w:rFonts w:ascii="Times New Roman" w:hAnsi="Times New Roman" w:cs="Times New Roman"/>
        </w:rPr>
        <w:t xml:space="preserve"> the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xml:space="preserve">) </w:t>
      </w:r>
      <w:r w:rsidRPr="00920B23">
        <w:rPr>
          <w:rFonts w:ascii="Times New Roman" w:eastAsia="宋体" w:hAnsi="Times New Roman" w:cs="Times New Roman"/>
          <w:color w:val="000000"/>
          <w:szCs w:val="21"/>
        </w:rPr>
        <w:t xml:space="preserve">(the probability of occurrence of </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type</w:t>
      </w:r>
      <w:r w:rsidRPr="00920B23">
        <w:rPr>
          <w:rFonts w:ascii="Times New Roman" w:eastAsia="宋体" w:hAnsi="Times New Roman" w:cs="Times New Roman"/>
          <w:szCs w:val="21"/>
        </w:rPr>
        <w:t>), it is difficult to estimate the probability of the occurrence of island arc, ocean island and mid</w:t>
      </w:r>
      <w:r w:rsidR="00FD050C">
        <w:rPr>
          <w:rFonts w:ascii="Times New Roman" w:eastAsia="宋体" w:hAnsi="Times New Roman" w:cs="Times New Roman"/>
          <w:szCs w:val="21"/>
        </w:rPr>
        <w:t>-</w:t>
      </w:r>
      <w:r w:rsidRPr="00920B23">
        <w:rPr>
          <w:rFonts w:ascii="Times New Roman" w:eastAsia="宋体" w:hAnsi="Times New Roman" w:cs="Times New Roman"/>
          <w:szCs w:val="21"/>
        </w:rPr>
        <w:t>ocean</w:t>
      </w:r>
      <w:r w:rsidR="00FD050C">
        <w:rPr>
          <w:rFonts w:ascii="Times New Roman" w:eastAsia="宋体" w:hAnsi="Times New Roman" w:cs="Times New Roman"/>
          <w:szCs w:val="21"/>
        </w:rPr>
        <w:t>ic</w:t>
      </w:r>
      <w:r w:rsidRPr="00920B23">
        <w:rPr>
          <w:rFonts w:ascii="Times New Roman" w:eastAsia="宋体" w:hAnsi="Times New Roman" w:cs="Times New Roman"/>
          <w:szCs w:val="21"/>
        </w:rPr>
        <w:t xml:space="preserve"> ridge. In this research, we suggest to use the proportions of samples to represent them</w:t>
      </w:r>
      <w:r w:rsidR="00FD050C" w:rsidRPr="00FD050C">
        <w:rPr>
          <w:rFonts w:ascii="Times New Roman" w:eastAsia="宋体" w:hAnsi="Times New Roman" w:cs="Times New Roman"/>
          <w:szCs w:val="21"/>
        </w:rPr>
        <w:t xml:space="preserve"> </w:t>
      </w:r>
      <w:r w:rsidR="00FD050C" w:rsidRPr="00920B23">
        <w:rPr>
          <w:rFonts w:ascii="Times New Roman" w:eastAsia="宋体" w:hAnsi="Times New Roman" w:cs="Times New Roman"/>
          <w:szCs w:val="21"/>
        </w:rPr>
        <w:t>approximately</w:t>
      </w:r>
      <w:r w:rsidRPr="00920B23">
        <w:rPr>
          <w:rFonts w:ascii="Times New Roman" w:eastAsia="宋体" w:hAnsi="Times New Roman" w:cs="Times New Roman"/>
          <w:szCs w:val="21"/>
        </w:rPr>
        <w:t>. For example, if there are 10000 island arc samples, 20000 ocean island samples</w:t>
      </w:r>
      <w:r w:rsidR="00FD14B5">
        <w:rPr>
          <w:rFonts w:ascii="Times New Roman" w:eastAsia="宋体" w:hAnsi="Times New Roman" w:cs="Times New Roman"/>
          <w:szCs w:val="21"/>
        </w:rPr>
        <w:t>,</w:t>
      </w:r>
      <w:r w:rsidRPr="00920B23">
        <w:rPr>
          <w:rFonts w:ascii="Times New Roman" w:eastAsia="宋体" w:hAnsi="Times New Roman" w:cs="Times New Roman"/>
          <w:szCs w:val="21"/>
        </w:rPr>
        <w:t xml:space="preserve"> and 30000 mid</w:t>
      </w:r>
      <w:r w:rsidR="00FD050C">
        <w:rPr>
          <w:rFonts w:ascii="Times New Roman" w:eastAsia="宋体" w:hAnsi="Times New Roman" w:cs="Times New Roman"/>
          <w:szCs w:val="21"/>
        </w:rPr>
        <w:t>-</w:t>
      </w:r>
      <w:r w:rsidRPr="00920B23">
        <w:rPr>
          <w:rFonts w:ascii="Times New Roman" w:eastAsia="宋体" w:hAnsi="Times New Roman" w:cs="Times New Roman"/>
          <w:szCs w:val="21"/>
        </w:rPr>
        <w:t>ocean</w:t>
      </w:r>
      <w:r w:rsidR="00FD050C">
        <w:rPr>
          <w:rFonts w:ascii="Times New Roman" w:eastAsia="宋体" w:hAnsi="Times New Roman" w:cs="Times New Roman"/>
          <w:szCs w:val="21"/>
        </w:rPr>
        <w:t>ic</w:t>
      </w:r>
      <w:r w:rsidRPr="00920B23">
        <w:rPr>
          <w:rFonts w:ascii="Times New Roman" w:eastAsia="宋体" w:hAnsi="Times New Roman" w:cs="Times New Roman"/>
          <w:szCs w:val="21"/>
        </w:rPr>
        <w:t xml:space="preserve"> ridge samples, then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ia</w:t>
      </w:r>
      <w:r w:rsidRPr="00920B23">
        <w:rPr>
          <w:rFonts w:ascii="Times New Roman" w:eastAsia="宋体" w:hAnsi="Times New Roman" w:cs="Times New Roman"/>
          <w:szCs w:val="21"/>
        </w:rPr>
        <w:t xml:space="preserve">):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oi</w:t>
      </w:r>
      <w:r w:rsidRPr="00920B23">
        <w:rPr>
          <w:rFonts w:ascii="Times New Roman" w:eastAsia="宋体" w:hAnsi="Times New Roman" w:cs="Times New Roman"/>
          <w:szCs w:val="21"/>
        </w:rPr>
        <w:t xml:space="preserve">):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mor</w:t>
      </w:r>
      <w:r w:rsidRPr="00920B23">
        <w:rPr>
          <w:rFonts w:ascii="Times New Roman" w:eastAsia="宋体" w:hAnsi="Times New Roman" w:cs="Times New Roman"/>
          <w:szCs w:val="21"/>
        </w:rPr>
        <w:t xml:space="preserve">) </w:t>
      </w:r>
      <w:r w:rsidR="00F9565A">
        <w:rPr>
          <w:rFonts w:ascii="Times New Roman" w:eastAsia="宋体" w:hAnsi="Times New Roman" w:cs="Times New Roman"/>
          <w:szCs w:val="21"/>
        </w:rPr>
        <w:t>=</w:t>
      </w:r>
      <w:r w:rsidRPr="00920B23">
        <w:rPr>
          <w:rFonts w:ascii="Times New Roman" w:eastAsia="宋体" w:hAnsi="Times New Roman" w:cs="Times New Roman"/>
          <w:szCs w:val="21"/>
        </w:rPr>
        <w:t xml:space="preserve"> 1: 2: 3, and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ia</w:t>
      </w:r>
      <w:r w:rsidRPr="00920B23">
        <w:rPr>
          <w:rFonts w:ascii="Times New Roman" w:eastAsia="宋体" w:hAnsi="Times New Roman" w:cs="Times New Roman"/>
          <w:szCs w:val="21"/>
        </w:rPr>
        <w:t xml:space="preserve">) =1/6,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oi</w:t>
      </w:r>
      <w:r w:rsidRPr="00920B23">
        <w:rPr>
          <w:rFonts w:ascii="Times New Roman" w:eastAsia="宋体" w:hAnsi="Times New Roman" w:cs="Times New Roman"/>
          <w:szCs w:val="21"/>
        </w:rPr>
        <w:t xml:space="preserve">)=1/3 and </w:t>
      </w:r>
      <w:r w:rsidRPr="00920B23">
        <w:rPr>
          <w:rFonts w:ascii="Times New Roman" w:eastAsia="宋体" w:hAnsi="Times New Roman" w:cs="Times New Roman"/>
          <w:i/>
          <w:szCs w:val="21"/>
        </w:rPr>
        <w:t>P</w:t>
      </w:r>
      <w:r w:rsidRPr="00920B23">
        <w:rPr>
          <w:rFonts w:ascii="Times New Roman" w:eastAsia="宋体" w:hAnsi="Times New Roman" w:cs="Times New Roman"/>
          <w:szCs w:val="21"/>
        </w:rPr>
        <w:t>(</w:t>
      </w:r>
      <w:r w:rsidRPr="00920B23">
        <w:rPr>
          <w:rFonts w:ascii="Times New Roman" w:eastAsia="宋体" w:hAnsi="Times New Roman" w:cs="Times New Roman"/>
          <w:i/>
          <w:szCs w:val="21"/>
        </w:rPr>
        <w:t>TS</w:t>
      </w:r>
      <w:r w:rsidRPr="00920B23">
        <w:rPr>
          <w:rFonts w:ascii="Times New Roman" w:eastAsia="宋体" w:hAnsi="Times New Roman" w:cs="Times New Roman"/>
          <w:i/>
          <w:szCs w:val="21"/>
          <w:vertAlign w:val="subscript"/>
        </w:rPr>
        <w:t>mor</w:t>
      </w:r>
      <w:r w:rsidRPr="00920B23">
        <w:rPr>
          <w:rFonts w:ascii="Times New Roman" w:eastAsia="宋体" w:hAnsi="Times New Roman" w:cs="Times New Roman"/>
          <w:szCs w:val="21"/>
        </w:rPr>
        <w:t>)=1/2. Obviously, this assumption can be valid only if there are enough samples.</w:t>
      </w:r>
    </w:p>
    <w:p w:rsidR="00B45156" w:rsidRPr="00920B23" w:rsidRDefault="00382812" w:rsidP="00B45156">
      <w:pPr>
        <w:pStyle w:val="2"/>
        <w:spacing w:before="0" w:line="480" w:lineRule="auto"/>
        <w:rPr>
          <w:rFonts w:ascii="Times New Roman" w:hAnsi="Times New Roman" w:cs="Times New Roman"/>
          <w:b/>
          <w:color w:val="auto"/>
          <w:sz w:val="22"/>
          <w:szCs w:val="21"/>
        </w:rPr>
      </w:pPr>
      <w:r w:rsidRPr="00920B23">
        <w:rPr>
          <w:rFonts w:ascii="Times New Roman" w:hAnsi="Times New Roman" w:cs="Times New Roman"/>
          <w:b/>
          <w:color w:val="auto"/>
          <w:sz w:val="22"/>
          <w:szCs w:val="21"/>
        </w:rPr>
        <w:t>2</w:t>
      </w:r>
      <w:r w:rsidR="00B45156" w:rsidRPr="00920B23">
        <w:rPr>
          <w:rFonts w:ascii="Times New Roman" w:hAnsi="Times New Roman" w:cs="Times New Roman"/>
          <w:b/>
          <w:color w:val="auto"/>
          <w:sz w:val="22"/>
          <w:szCs w:val="21"/>
        </w:rPr>
        <w:t>.4. Optimization of The Mathematical Model</w:t>
      </w:r>
    </w:p>
    <w:p w:rsidR="00B45156" w:rsidRPr="00920B23" w:rsidRDefault="00382812" w:rsidP="00B45156">
      <w:pPr>
        <w:pStyle w:val="3"/>
        <w:spacing w:before="0" w:line="480" w:lineRule="auto"/>
        <w:rPr>
          <w:rFonts w:ascii="Times New Roman" w:hAnsi="Times New Roman" w:cs="Times New Roman"/>
          <w:i/>
          <w:color w:val="auto"/>
          <w:sz w:val="22"/>
        </w:rPr>
      </w:pPr>
      <w:r w:rsidRPr="00920B23">
        <w:rPr>
          <w:rFonts w:ascii="Times New Roman" w:hAnsi="Times New Roman" w:cs="Times New Roman"/>
          <w:i/>
          <w:color w:val="auto"/>
          <w:sz w:val="22"/>
        </w:rPr>
        <w:t>2</w:t>
      </w:r>
      <w:r w:rsidR="00B45156" w:rsidRPr="00920B23">
        <w:rPr>
          <w:rFonts w:ascii="Times New Roman" w:hAnsi="Times New Roman" w:cs="Times New Roman"/>
          <w:i/>
          <w:color w:val="auto"/>
          <w:sz w:val="22"/>
        </w:rPr>
        <w:t xml:space="preserve">.4.1. </w:t>
      </w:r>
      <w:r w:rsidR="00920B23">
        <w:rPr>
          <w:rFonts w:ascii="Times New Roman" w:hAnsi="Times New Roman" w:cs="Times New Roman"/>
          <w:i/>
          <w:color w:val="auto"/>
          <w:sz w:val="22"/>
        </w:rPr>
        <w:t>Why Optimization Is Needed for T</w:t>
      </w:r>
      <w:r w:rsidR="00B45156" w:rsidRPr="00920B23">
        <w:rPr>
          <w:rFonts w:ascii="Times New Roman" w:hAnsi="Times New Roman" w:cs="Times New Roman"/>
          <w:i/>
          <w:color w:val="auto"/>
          <w:sz w:val="22"/>
        </w:rPr>
        <w:t>he Mathematical Model</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Under ideal situations, all distributions of the elements from different tectonic settings can be fitted, and precise joint PDF</w:t>
      </w:r>
      <w:r w:rsidR="00A82B76">
        <w:rPr>
          <w:rFonts w:ascii="Times New Roman" w:eastAsia="宋体" w:hAnsi="Times New Roman" w:cs="Times New Roman"/>
          <w:color w:val="000000"/>
          <w:szCs w:val="21"/>
        </w:rPr>
        <w:t>s</w:t>
      </w:r>
      <w:r w:rsidRPr="00920B23">
        <w:rPr>
          <w:rFonts w:ascii="Times New Roman" w:eastAsia="宋体" w:hAnsi="Times New Roman" w:cs="Times New Roman"/>
          <w:color w:val="000000"/>
          <w:szCs w:val="21"/>
        </w:rPr>
        <w:t xml:space="preserve"> can be established to calculate the probabilities of the components of rocks. However, there is always error in measuring and fitting. The PDF of an element may be different from the reality because of the limitation of the data, for example, the </w:t>
      </w:r>
      <w:r w:rsidR="00A82B76">
        <w:rPr>
          <w:rFonts w:ascii="Times New Roman" w:eastAsia="宋体" w:hAnsi="Times New Roman" w:cs="Times New Roman"/>
          <w:color w:val="000000"/>
          <w:szCs w:val="21"/>
        </w:rPr>
        <w:t xml:space="preserve">number of </w:t>
      </w:r>
      <w:r w:rsidRPr="00920B23">
        <w:rPr>
          <w:rFonts w:ascii="Times New Roman" w:eastAsia="宋体" w:hAnsi="Times New Roman" w:cs="Times New Roman"/>
          <w:color w:val="000000"/>
          <w:szCs w:val="21"/>
        </w:rPr>
        <w:t xml:space="preserve">data may be not </w:t>
      </w:r>
      <w:r w:rsidR="00B73656">
        <w:rPr>
          <w:rFonts w:ascii="Times New Roman" w:eastAsia="宋体" w:hAnsi="Times New Roman" w:cs="Times New Roman"/>
          <w:color w:val="000000"/>
          <w:szCs w:val="21"/>
        </w:rPr>
        <w:t>large</w:t>
      </w:r>
      <w:r w:rsidR="00A82B76">
        <w:rPr>
          <w:rFonts w:ascii="Times New Roman" w:eastAsia="宋体" w:hAnsi="Times New Roman" w:cs="Times New Roman"/>
          <w:color w:val="000000"/>
          <w:szCs w:val="21"/>
        </w:rPr>
        <w:t xml:space="preserve"> </w:t>
      </w:r>
      <w:r w:rsidRPr="00920B23">
        <w:rPr>
          <w:rFonts w:ascii="Times New Roman" w:eastAsia="宋体" w:hAnsi="Times New Roman" w:cs="Times New Roman"/>
          <w:color w:val="000000"/>
          <w:szCs w:val="21"/>
        </w:rPr>
        <w:t xml:space="preserve">enough for a good fitting. On the other hand, even if the distribution of an element is well-fitted, the element is not helpful for discrimination if the distributions of the element </w:t>
      </w:r>
      <w:r w:rsidR="00B73656">
        <w:rPr>
          <w:rFonts w:ascii="Times New Roman" w:eastAsia="宋体" w:hAnsi="Times New Roman" w:cs="Times New Roman"/>
          <w:color w:val="000000"/>
          <w:szCs w:val="21"/>
        </w:rPr>
        <w:t>in</w:t>
      </w:r>
      <w:r w:rsidRPr="00920B23">
        <w:rPr>
          <w:rFonts w:ascii="Times New Roman" w:eastAsia="宋体" w:hAnsi="Times New Roman" w:cs="Times New Roman"/>
          <w:color w:val="000000"/>
          <w:szCs w:val="21"/>
        </w:rPr>
        <w:t xml:space="preserve"> different tectonic settings are the same. Therefore, it </w:t>
      </w:r>
      <w:r w:rsidR="00FD14B5">
        <w:rPr>
          <w:rFonts w:ascii="Times New Roman" w:eastAsia="宋体" w:hAnsi="Times New Roman" w:cs="Times New Roman"/>
          <w:color w:val="000000"/>
          <w:szCs w:val="21"/>
        </w:rPr>
        <w:t>needs</w:t>
      </w:r>
      <w:r w:rsidRPr="00920B23">
        <w:rPr>
          <w:rFonts w:ascii="Times New Roman" w:eastAsia="宋体" w:hAnsi="Times New Roman" w:cs="Times New Roman"/>
          <w:color w:val="000000"/>
          <w:szCs w:val="21"/>
        </w:rPr>
        <w:t xml:space="preserve"> to choose which elements should be used to </w:t>
      </w:r>
      <w:r w:rsidR="00B73656">
        <w:rPr>
          <w:rFonts w:ascii="Times New Roman" w:eastAsia="宋体" w:hAnsi="Times New Roman" w:cs="Times New Roman"/>
          <w:color w:val="000000"/>
          <w:szCs w:val="21"/>
        </w:rPr>
        <w:t>build</w:t>
      </w:r>
      <w:r w:rsidRPr="00920B23">
        <w:rPr>
          <w:rFonts w:ascii="Times New Roman" w:eastAsia="宋体" w:hAnsi="Times New Roman" w:cs="Times New Roman"/>
          <w:color w:val="000000"/>
          <w:szCs w:val="21"/>
        </w:rPr>
        <w:t xml:space="preserve"> the mathematical model.</w:t>
      </w:r>
    </w:p>
    <w:p w:rsidR="00B45156" w:rsidRPr="00920B23" w:rsidRDefault="00382812" w:rsidP="00B45156">
      <w:pPr>
        <w:pStyle w:val="3"/>
        <w:spacing w:before="0" w:line="480" w:lineRule="auto"/>
        <w:rPr>
          <w:rFonts w:ascii="Times New Roman" w:hAnsi="Times New Roman" w:cs="Times New Roman"/>
          <w:i/>
          <w:color w:val="auto"/>
        </w:rPr>
      </w:pPr>
      <w:r w:rsidRPr="00920B23">
        <w:rPr>
          <w:rFonts w:ascii="Times New Roman" w:hAnsi="Times New Roman" w:cs="Times New Roman"/>
          <w:i/>
          <w:color w:val="auto"/>
          <w:sz w:val="22"/>
        </w:rPr>
        <w:t>2</w:t>
      </w:r>
      <w:r w:rsidR="00B45156" w:rsidRPr="00920B23">
        <w:rPr>
          <w:rFonts w:ascii="Times New Roman" w:hAnsi="Times New Roman" w:cs="Times New Roman"/>
          <w:i/>
          <w:color w:val="auto"/>
          <w:sz w:val="22"/>
        </w:rPr>
        <w:t xml:space="preserve">.4.2. Selections of Parameters Based on </w:t>
      </w:r>
      <w:r w:rsidR="00B57F3F" w:rsidRPr="00920B23">
        <w:rPr>
          <w:rFonts w:ascii="Times New Roman" w:hAnsi="Times New Roman" w:cs="Times New Roman"/>
          <w:i/>
          <w:color w:val="auto"/>
          <w:sz w:val="22"/>
        </w:rPr>
        <w:t>The GA</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For one element, there </w:t>
      </w:r>
      <w:r w:rsidR="00B73656">
        <w:rPr>
          <w:rFonts w:ascii="Times New Roman" w:eastAsia="宋体" w:hAnsi="Times New Roman" w:cs="Times New Roman"/>
          <w:color w:val="000000"/>
          <w:szCs w:val="21"/>
        </w:rPr>
        <w:t xml:space="preserve">are </w:t>
      </w:r>
      <w:r w:rsidRPr="00920B23">
        <w:rPr>
          <w:rFonts w:ascii="Times New Roman" w:eastAsia="宋体" w:hAnsi="Times New Roman" w:cs="Times New Roman"/>
          <w:color w:val="000000"/>
          <w:szCs w:val="21"/>
        </w:rPr>
        <w:t xml:space="preserve">two decisions: use it and not use it. Therefore, </w:t>
      </w:r>
      <w:bookmarkStart w:id="19" w:name="OLE_LINK11"/>
      <w:bookmarkStart w:id="20" w:name="OLE_LINK12"/>
      <w:r w:rsidRPr="00920B23">
        <w:rPr>
          <w:rFonts w:ascii="Times New Roman" w:eastAsia="宋体" w:hAnsi="Times New Roman" w:cs="Times New Roman"/>
          <w:color w:val="000000"/>
          <w:szCs w:val="21"/>
        </w:rPr>
        <w:t xml:space="preserve">for </w:t>
      </w:r>
      <w:r w:rsidRPr="00920B23">
        <w:rPr>
          <w:rFonts w:ascii="Times New Roman" w:eastAsia="宋体" w:hAnsi="Times New Roman" w:cs="Times New Roman"/>
          <w:i/>
          <w:color w:val="000000"/>
          <w:szCs w:val="21"/>
        </w:rPr>
        <w:t>n</w:t>
      </w:r>
      <w:r w:rsidRPr="00920B23">
        <w:rPr>
          <w:rFonts w:ascii="Times New Roman" w:eastAsia="宋体" w:hAnsi="Times New Roman" w:cs="Times New Roman"/>
          <w:color w:val="000000"/>
          <w:szCs w:val="21"/>
        </w:rPr>
        <w:t xml:space="preserve"> elements, </w:t>
      </w:r>
      <w:r w:rsidRPr="00920B23">
        <w:rPr>
          <w:rFonts w:ascii="Times New Roman" w:eastAsia="宋体" w:hAnsi="Times New Roman" w:cs="Times New Roman"/>
          <w:color w:val="000000"/>
          <w:szCs w:val="21"/>
        </w:rPr>
        <w:lastRenderedPageBreak/>
        <w:t>there are 2</w:t>
      </w:r>
      <w:r w:rsidRPr="00920B23">
        <w:rPr>
          <w:rFonts w:ascii="Times New Roman" w:eastAsia="宋体" w:hAnsi="Times New Roman" w:cs="Times New Roman"/>
          <w:i/>
          <w:color w:val="000000"/>
          <w:szCs w:val="21"/>
          <w:vertAlign w:val="superscript"/>
        </w:rPr>
        <w:t>n</w:t>
      </w:r>
      <w:r w:rsidRPr="00920B23">
        <w:rPr>
          <w:rFonts w:ascii="Times New Roman" w:eastAsia="宋体" w:hAnsi="Times New Roman" w:cs="Times New Roman"/>
          <w:color w:val="000000"/>
          <w:szCs w:val="21"/>
        </w:rPr>
        <w:t xml:space="preserve"> solutions. In </w:t>
      </w:r>
      <w:r w:rsidR="00FD14B5">
        <w:rPr>
          <w:rFonts w:ascii="Times New Roman" w:eastAsia="宋体" w:hAnsi="Times New Roman" w:cs="Times New Roman"/>
          <w:color w:val="000000"/>
          <w:szCs w:val="21"/>
        </w:rPr>
        <w:t xml:space="preserve">the </w:t>
      </w:r>
      <w:r w:rsidRPr="00920B23">
        <w:rPr>
          <w:rFonts w:ascii="Times New Roman" w:eastAsia="宋体" w:hAnsi="Times New Roman" w:cs="Times New Roman"/>
          <w:color w:val="000000"/>
          <w:szCs w:val="21"/>
        </w:rPr>
        <w:t xml:space="preserve">geochemical analysis, there are usually more than 100 elements, thus the number of solutions is </w:t>
      </w:r>
      <w:r w:rsidR="00B73656">
        <w:rPr>
          <w:rFonts w:ascii="Times New Roman" w:eastAsia="宋体" w:hAnsi="Times New Roman" w:cs="Times New Roman"/>
          <w:color w:val="000000"/>
          <w:szCs w:val="21"/>
        </w:rPr>
        <w:t>larger</w:t>
      </w:r>
      <w:r w:rsidRPr="00920B23">
        <w:rPr>
          <w:rFonts w:ascii="Times New Roman" w:eastAsia="宋体" w:hAnsi="Times New Roman" w:cs="Times New Roman"/>
          <w:color w:val="000000"/>
          <w:szCs w:val="21"/>
        </w:rPr>
        <w:t xml:space="preserve"> than 2</w:t>
      </w:r>
      <w:r w:rsidRPr="00920B23">
        <w:rPr>
          <w:rFonts w:ascii="Times New Roman" w:eastAsia="宋体" w:hAnsi="Times New Roman" w:cs="Times New Roman"/>
          <w:color w:val="000000"/>
          <w:szCs w:val="21"/>
          <w:vertAlign w:val="superscript"/>
        </w:rPr>
        <w:t>100</w:t>
      </w:r>
      <w:r w:rsidRPr="00920B23">
        <w:rPr>
          <w:rFonts w:ascii="Times New Roman" w:eastAsia="宋体" w:hAnsi="Times New Roman" w:cs="Times New Roman"/>
          <w:color w:val="000000"/>
          <w:szCs w:val="21"/>
        </w:rPr>
        <w:t>, which demands serious computational power. To this end, the GA is adopted to select the most effective elements.</w:t>
      </w:r>
      <w:bookmarkEnd w:id="19"/>
      <w:bookmarkEnd w:id="20"/>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The key problems of using GA are: (1) how to encode the solutions </w:t>
      </w:r>
      <w:r w:rsidR="00956E5B">
        <w:rPr>
          <w:rFonts w:ascii="Times New Roman" w:eastAsia="宋体" w:hAnsi="Times New Roman" w:cs="Times New Roman"/>
          <w:color w:val="000000"/>
          <w:szCs w:val="21"/>
        </w:rPr>
        <w:t>into</w:t>
      </w:r>
      <w:r w:rsidRPr="00920B23">
        <w:rPr>
          <w:rFonts w:ascii="Times New Roman" w:eastAsia="宋体" w:hAnsi="Times New Roman" w:cs="Times New Roman"/>
          <w:color w:val="000000"/>
          <w:szCs w:val="21"/>
        </w:rPr>
        <w:t xml:space="preserve"> individuals; (2) how to calculate</w:t>
      </w:r>
      <w:r w:rsidR="00960EDF">
        <w:rPr>
          <w:rFonts w:ascii="Times New Roman" w:eastAsia="宋体" w:hAnsi="Times New Roman" w:cs="Times New Roman"/>
          <w:color w:val="000000"/>
          <w:szCs w:val="21"/>
        </w:rPr>
        <w:t xml:space="preserve"> the</w:t>
      </w:r>
      <w:r w:rsidRPr="00920B23">
        <w:rPr>
          <w:rFonts w:ascii="Times New Roman" w:eastAsia="宋体" w:hAnsi="Times New Roman" w:cs="Times New Roman"/>
          <w:color w:val="000000"/>
          <w:szCs w:val="21"/>
        </w:rPr>
        <w:t xml:space="preserve"> adaptions; (3) how to design the selection operator; and (4) how to design the crossover and mutation operators. The strategies taken in this research are as follows:</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 (1) Encoding method: the binary encoding method is adopted. For a specific variable, 1 represents selection and 0 represents rejection. For example, if an individual is 10011, it means that the 1st, </w:t>
      </w:r>
      <w:bookmarkStart w:id="21" w:name="OLE_LINK13"/>
      <w:bookmarkStart w:id="22" w:name="OLE_LINK14"/>
      <w:r w:rsidRPr="00920B23">
        <w:rPr>
          <w:rFonts w:ascii="Times New Roman" w:eastAsia="宋体" w:hAnsi="Times New Roman" w:cs="Times New Roman"/>
          <w:color w:val="000000"/>
          <w:szCs w:val="21"/>
        </w:rPr>
        <w:t>the 4th</w:t>
      </w:r>
      <w:r w:rsidR="00960EDF">
        <w:rPr>
          <w:rFonts w:ascii="Times New Roman" w:eastAsia="宋体" w:hAnsi="Times New Roman" w:cs="Times New Roman"/>
          <w:color w:val="000000"/>
          <w:szCs w:val="21"/>
        </w:rPr>
        <w:t>,</w:t>
      </w:r>
      <w:r w:rsidRPr="00920B23">
        <w:rPr>
          <w:rFonts w:ascii="Times New Roman" w:eastAsia="宋体" w:hAnsi="Times New Roman" w:cs="Times New Roman"/>
          <w:color w:val="000000"/>
          <w:szCs w:val="21"/>
        </w:rPr>
        <w:t xml:space="preserve"> and the 5th</w:t>
      </w:r>
      <w:bookmarkEnd w:id="21"/>
      <w:bookmarkEnd w:id="22"/>
      <w:r w:rsidRPr="00920B23">
        <w:rPr>
          <w:rFonts w:ascii="Times New Roman" w:eastAsia="宋体" w:hAnsi="Times New Roman" w:cs="Times New Roman"/>
          <w:color w:val="000000"/>
          <w:szCs w:val="21"/>
        </w:rPr>
        <w:t xml:space="preserve"> variables are </w:t>
      </w:r>
      <w:r w:rsidR="00B57F3F" w:rsidRPr="00920B23">
        <w:rPr>
          <w:rFonts w:ascii="Times New Roman" w:eastAsia="宋体" w:hAnsi="Times New Roman" w:cs="Times New Roman"/>
          <w:color w:val="000000"/>
          <w:szCs w:val="21"/>
        </w:rPr>
        <w:t>used</w:t>
      </w:r>
      <w:r w:rsidRPr="00920B23">
        <w:rPr>
          <w:rFonts w:ascii="Times New Roman" w:eastAsia="宋体" w:hAnsi="Times New Roman" w:cs="Times New Roman"/>
          <w:color w:val="000000"/>
          <w:szCs w:val="21"/>
        </w:rPr>
        <w:t>. Therefore, the length of an individual depends on the number of variables, and the number of selected variables depends on the number of 1.</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 (2) Adaption calculation: </w:t>
      </w:r>
      <w:r w:rsidR="00A96FDF" w:rsidRPr="00920B23">
        <w:rPr>
          <w:rFonts w:ascii="Times New Roman" w:eastAsia="宋体" w:hAnsi="Times New Roman" w:cs="Times New Roman"/>
          <w:color w:val="000000"/>
          <w:szCs w:val="21"/>
        </w:rPr>
        <w:t xml:space="preserve">in this research, </w:t>
      </w:r>
      <w:r w:rsidRPr="00920B23">
        <w:rPr>
          <w:rFonts w:ascii="Times New Roman" w:eastAsia="宋体" w:hAnsi="Times New Roman" w:cs="Times New Roman"/>
          <w:color w:val="000000"/>
          <w:szCs w:val="21"/>
        </w:rPr>
        <w:t xml:space="preserve">the adaptions are represented by the discrimination </w:t>
      </w:r>
      <w:r w:rsidR="00960EDF">
        <w:rPr>
          <w:rFonts w:ascii="Times New Roman" w:eastAsia="宋体" w:hAnsi="Times New Roman" w:cs="Times New Roman"/>
          <w:color w:val="000000"/>
          <w:szCs w:val="21"/>
        </w:rPr>
        <w:t xml:space="preserve">percent success </w:t>
      </w:r>
      <w:r w:rsidR="00A96FDF" w:rsidRPr="00920B23">
        <w:rPr>
          <w:rFonts w:ascii="Times New Roman" w:eastAsia="宋体" w:hAnsi="Times New Roman" w:cs="Times New Roman"/>
          <w:color w:val="000000"/>
          <w:szCs w:val="21"/>
        </w:rPr>
        <w:t>of the mathematical model</w:t>
      </w:r>
      <w:r w:rsidRPr="00920B23">
        <w:rPr>
          <w:rFonts w:ascii="Times New Roman" w:eastAsia="宋体" w:hAnsi="Times New Roman" w:cs="Times New Roman"/>
          <w:color w:val="000000"/>
          <w:szCs w:val="21"/>
        </w:rPr>
        <w:t>. For example, when calculating the adaption of an individual, 10011, the 1st, the 4th</w:t>
      </w:r>
      <w:r w:rsidR="00FD14B5">
        <w:rPr>
          <w:rFonts w:ascii="Times New Roman" w:eastAsia="宋体" w:hAnsi="Times New Roman" w:cs="Times New Roman"/>
          <w:color w:val="000000"/>
          <w:szCs w:val="21"/>
        </w:rPr>
        <w:t>,</w:t>
      </w:r>
      <w:r w:rsidRPr="00920B23">
        <w:rPr>
          <w:rFonts w:ascii="Times New Roman" w:eastAsia="宋体" w:hAnsi="Times New Roman" w:cs="Times New Roman"/>
          <w:color w:val="000000"/>
          <w:szCs w:val="21"/>
        </w:rPr>
        <w:t xml:space="preserve"> and the 5th </w:t>
      </w:r>
      <w:r w:rsidR="00A96FDF" w:rsidRPr="00920B23">
        <w:rPr>
          <w:rFonts w:ascii="Times New Roman" w:eastAsia="宋体" w:hAnsi="Times New Roman" w:cs="Times New Roman"/>
          <w:color w:val="000000"/>
          <w:szCs w:val="21"/>
        </w:rPr>
        <w:t>elements</w:t>
      </w:r>
      <w:r w:rsidRPr="00920B23">
        <w:rPr>
          <w:rFonts w:ascii="Times New Roman" w:eastAsia="宋体" w:hAnsi="Times New Roman" w:cs="Times New Roman"/>
          <w:color w:val="000000"/>
          <w:szCs w:val="21"/>
        </w:rPr>
        <w:t xml:space="preserve"> should be </w:t>
      </w:r>
      <w:r w:rsidR="00960EDF">
        <w:rPr>
          <w:rFonts w:ascii="Times New Roman" w:eastAsia="宋体" w:hAnsi="Times New Roman" w:cs="Times New Roman"/>
          <w:color w:val="000000"/>
          <w:szCs w:val="21"/>
        </w:rPr>
        <w:t xml:space="preserve">used </w:t>
      </w:r>
      <w:r w:rsidR="00A96FDF" w:rsidRPr="00920B23">
        <w:rPr>
          <w:rFonts w:ascii="Times New Roman" w:eastAsia="宋体" w:hAnsi="Times New Roman" w:cs="Times New Roman"/>
          <w:color w:val="000000"/>
          <w:szCs w:val="21"/>
        </w:rPr>
        <w:t xml:space="preserve">to </w:t>
      </w:r>
      <w:r w:rsidR="00960EDF">
        <w:rPr>
          <w:rFonts w:ascii="Times New Roman" w:eastAsia="宋体" w:hAnsi="Times New Roman" w:cs="Times New Roman"/>
          <w:color w:val="000000"/>
          <w:szCs w:val="21"/>
        </w:rPr>
        <w:t>build</w:t>
      </w:r>
      <w:r w:rsidR="00A96FDF" w:rsidRPr="00920B23">
        <w:rPr>
          <w:rFonts w:ascii="Times New Roman" w:eastAsia="宋体" w:hAnsi="Times New Roman" w:cs="Times New Roman"/>
          <w:color w:val="000000"/>
          <w:szCs w:val="21"/>
        </w:rPr>
        <w:t xml:space="preserve"> a mathematical model</w:t>
      </w:r>
      <w:r w:rsidRPr="00920B23">
        <w:rPr>
          <w:rFonts w:ascii="Times New Roman" w:eastAsia="宋体" w:hAnsi="Times New Roman" w:cs="Times New Roman"/>
          <w:color w:val="000000"/>
          <w:szCs w:val="21"/>
        </w:rPr>
        <w:t xml:space="preserve">. </w:t>
      </w:r>
      <w:r w:rsidR="00E93E2C">
        <w:rPr>
          <w:rFonts w:ascii="Times New Roman" w:eastAsia="宋体" w:hAnsi="Times New Roman" w:cs="Times New Roman"/>
          <w:color w:val="000000"/>
          <w:szCs w:val="21"/>
        </w:rPr>
        <w:t xml:space="preserve">And then the adaption of the individual is the percent success of the </w:t>
      </w:r>
      <w:r w:rsidRPr="00920B23">
        <w:rPr>
          <w:rFonts w:ascii="Times New Roman" w:eastAsia="宋体" w:hAnsi="Times New Roman" w:cs="Times New Roman"/>
          <w:color w:val="000000"/>
          <w:szCs w:val="21"/>
        </w:rPr>
        <w:t>model</w:t>
      </w:r>
      <w:r w:rsidR="00E93E2C">
        <w:rPr>
          <w:rFonts w:ascii="Times New Roman" w:eastAsia="宋体" w:hAnsi="Times New Roman" w:cs="Times New Roman"/>
          <w:color w:val="000000"/>
          <w:szCs w:val="21"/>
        </w:rPr>
        <w:t>.</w:t>
      </w:r>
    </w:p>
    <w:p w:rsidR="00B45156" w:rsidRPr="00920B23" w:rsidRDefault="00B45156" w:rsidP="00B45156">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 (3) Selection operator: elitism reservation is adopted for selection. There are many kinds of selection operators, such as elitism reservation, roulette wheel selection</w:t>
      </w:r>
      <w:r w:rsidR="006F6D0D">
        <w:rPr>
          <w:rFonts w:ascii="Times New Roman" w:eastAsia="宋体" w:hAnsi="Times New Roman" w:cs="Times New Roman"/>
          <w:color w:val="000000"/>
          <w:szCs w:val="21"/>
        </w:rPr>
        <w:t>,</w:t>
      </w:r>
      <w:r w:rsidRPr="00920B23">
        <w:rPr>
          <w:rFonts w:ascii="Times New Roman" w:eastAsia="宋体" w:hAnsi="Times New Roman" w:cs="Times New Roman"/>
          <w:color w:val="000000"/>
          <w:szCs w:val="21"/>
        </w:rPr>
        <w:t xml:space="preserve"> and tournament selection. Elitism reservation has been proven to be able to achieve global </w:t>
      </w:r>
      <w:bookmarkStart w:id="23" w:name="_GoBack"/>
      <w:bookmarkEnd w:id="23"/>
      <w:r w:rsidRPr="00920B23">
        <w:rPr>
          <w:rFonts w:ascii="Times New Roman" w:eastAsia="宋体" w:hAnsi="Times New Roman" w:cs="Times New Roman"/>
          <w:color w:val="000000"/>
          <w:szCs w:val="21"/>
        </w:rPr>
        <w:t xml:space="preserve">optima, and is better than the other two methods. Its main idea is to copy the best individual that occurred in the iteration to the next generation without any crossover and mutation process. </w:t>
      </w:r>
    </w:p>
    <w:p w:rsidR="007E4C3A" w:rsidRPr="00A91188" w:rsidRDefault="00B45156" w:rsidP="00A91188">
      <w:pPr>
        <w:widowControl w:val="0"/>
        <w:snapToGrid w:val="0"/>
        <w:spacing w:after="0" w:line="480" w:lineRule="auto"/>
        <w:ind w:firstLineChars="200" w:firstLine="440"/>
        <w:jc w:val="both"/>
        <w:textAlignment w:val="center"/>
        <w:rPr>
          <w:rFonts w:ascii="Times New Roman" w:eastAsia="宋体" w:hAnsi="Times New Roman" w:cs="Times New Roman"/>
          <w:color w:val="000000"/>
          <w:szCs w:val="21"/>
        </w:rPr>
      </w:pPr>
      <w:r w:rsidRPr="00920B23">
        <w:rPr>
          <w:rFonts w:ascii="Times New Roman" w:eastAsia="宋体" w:hAnsi="Times New Roman" w:cs="Times New Roman"/>
          <w:color w:val="000000"/>
          <w:szCs w:val="21"/>
        </w:rPr>
        <w:t xml:space="preserve"> (4) Crossover and mutation operators: crossover and mutation is the main way to generate new individuals and helps </w:t>
      </w:r>
      <w:r w:rsidR="000D37FC">
        <w:rPr>
          <w:rFonts w:ascii="Times New Roman" w:eastAsia="宋体" w:hAnsi="Times New Roman" w:cs="Times New Roman"/>
          <w:color w:val="000000"/>
          <w:szCs w:val="21"/>
        </w:rPr>
        <w:t xml:space="preserve">the algorithm </w:t>
      </w:r>
      <w:r w:rsidRPr="00920B23">
        <w:rPr>
          <w:rFonts w:ascii="Times New Roman" w:eastAsia="宋体" w:hAnsi="Times New Roman" w:cs="Times New Roman"/>
          <w:color w:val="000000"/>
          <w:szCs w:val="21"/>
        </w:rPr>
        <w:t>to escape from local optimization. The strategies taken in this research are the same as the classical GA (and not explained here).</w:t>
      </w:r>
      <w:r w:rsidRPr="005A4BF8">
        <w:rPr>
          <w:rFonts w:ascii="Times New Roman" w:eastAsia="宋体" w:hAnsi="Times New Roman" w:cs="Times New Roman"/>
          <w:color w:val="000000"/>
          <w:szCs w:val="21"/>
        </w:rPr>
        <w:t xml:space="preserve"> </w:t>
      </w:r>
    </w:p>
    <w:sectPr w:rsidR="007E4C3A" w:rsidRPr="00A91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AE2" w:rsidRDefault="002F5AE2" w:rsidP="00C15630">
      <w:pPr>
        <w:spacing w:after="0" w:line="240" w:lineRule="auto"/>
      </w:pPr>
      <w:r>
        <w:separator/>
      </w:r>
    </w:p>
  </w:endnote>
  <w:endnote w:type="continuationSeparator" w:id="0">
    <w:p w:rsidR="002F5AE2" w:rsidRDefault="002F5AE2" w:rsidP="00C1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AE2" w:rsidRDefault="002F5AE2" w:rsidP="00C15630">
      <w:pPr>
        <w:spacing w:after="0" w:line="240" w:lineRule="auto"/>
      </w:pPr>
      <w:r>
        <w:separator/>
      </w:r>
    </w:p>
  </w:footnote>
  <w:footnote w:type="continuationSeparator" w:id="0">
    <w:p w:rsidR="002F5AE2" w:rsidRDefault="002F5AE2" w:rsidP="00C156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wNLYwMDA3MDK2MDNQ0lEKTi0uzszPAykwqwUAiApw+iwAAAA="/>
  </w:docVars>
  <w:rsids>
    <w:rsidRoot w:val="00B45156"/>
    <w:rsid w:val="00012BB7"/>
    <w:rsid w:val="00047053"/>
    <w:rsid w:val="000527DC"/>
    <w:rsid w:val="00061686"/>
    <w:rsid w:val="000D37FC"/>
    <w:rsid w:val="00124BB0"/>
    <w:rsid w:val="00125C82"/>
    <w:rsid w:val="00146E45"/>
    <w:rsid w:val="00152FF9"/>
    <w:rsid w:val="00163E49"/>
    <w:rsid w:val="00177D80"/>
    <w:rsid w:val="001C627E"/>
    <w:rsid w:val="00266CFC"/>
    <w:rsid w:val="002E59DB"/>
    <w:rsid w:val="002F5AE2"/>
    <w:rsid w:val="00316C83"/>
    <w:rsid w:val="00382812"/>
    <w:rsid w:val="003B3454"/>
    <w:rsid w:val="003F6964"/>
    <w:rsid w:val="00400DAC"/>
    <w:rsid w:val="004C3E8A"/>
    <w:rsid w:val="00524289"/>
    <w:rsid w:val="00545EA9"/>
    <w:rsid w:val="006C7304"/>
    <w:rsid w:val="006F6D0D"/>
    <w:rsid w:val="00707830"/>
    <w:rsid w:val="007460B3"/>
    <w:rsid w:val="007D55E2"/>
    <w:rsid w:val="007D78FF"/>
    <w:rsid w:val="007E4C3A"/>
    <w:rsid w:val="008C3E7C"/>
    <w:rsid w:val="00920B23"/>
    <w:rsid w:val="0095379C"/>
    <w:rsid w:val="00956E5B"/>
    <w:rsid w:val="00960EDF"/>
    <w:rsid w:val="009A244C"/>
    <w:rsid w:val="009B0998"/>
    <w:rsid w:val="009D2B3A"/>
    <w:rsid w:val="00A82B76"/>
    <w:rsid w:val="00A91188"/>
    <w:rsid w:val="00A96FDF"/>
    <w:rsid w:val="00B335AC"/>
    <w:rsid w:val="00B45156"/>
    <w:rsid w:val="00B46DA0"/>
    <w:rsid w:val="00B57F3F"/>
    <w:rsid w:val="00B60FB3"/>
    <w:rsid w:val="00B73656"/>
    <w:rsid w:val="00B92CE7"/>
    <w:rsid w:val="00BB49B1"/>
    <w:rsid w:val="00BC6123"/>
    <w:rsid w:val="00C15630"/>
    <w:rsid w:val="00C70F55"/>
    <w:rsid w:val="00CA4DCC"/>
    <w:rsid w:val="00D16680"/>
    <w:rsid w:val="00D87424"/>
    <w:rsid w:val="00E063E2"/>
    <w:rsid w:val="00E766CE"/>
    <w:rsid w:val="00E93E2C"/>
    <w:rsid w:val="00F20ED7"/>
    <w:rsid w:val="00F255E5"/>
    <w:rsid w:val="00F86FEF"/>
    <w:rsid w:val="00F9565A"/>
    <w:rsid w:val="00FC0A31"/>
    <w:rsid w:val="00FD050C"/>
    <w:rsid w:val="00FD14B5"/>
    <w:rsid w:val="00FE6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28E7"/>
  <w15:chartTrackingRefBased/>
  <w15:docId w15:val="{ACAD1119-BB0A-4D7B-AC81-7C6E736F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156"/>
    <w:pPr>
      <w:spacing w:after="160" w:line="259" w:lineRule="auto"/>
    </w:pPr>
    <w:rPr>
      <w:kern w:val="0"/>
      <w:sz w:val="22"/>
    </w:rPr>
  </w:style>
  <w:style w:type="paragraph" w:styleId="1">
    <w:name w:val="heading 1"/>
    <w:basedOn w:val="a"/>
    <w:next w:val="a"/>
    <w:link w:val="10"/>
    <w:uiPriority w:val="9"/>
    <w:qFormat/>
    <w:rsid w:val="00B4515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45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45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156"/>
    <w:rPr>
      <w:rFonts w:asciiTheme="majorHAnsi" w:eastAsiaTheme="majorEastAsia" w:hAnsiTheme="majorHAnsi" w:cstheme="majorBidi"/>
      <w:kern w:val="0"/>
      <w:sz w:val="24"/>
      <w:szCs w:val="24"/>
    </w:rPr>
  </w:style>
  <w:style w:type="character" w:customStyle="1" w:styleId="20">
    <w:name w:val="标题 2 字符"/>
    <w:basedOn w:val="a0"/>
    <w:link w:val="2"/>
    <w:uiPriority w:val="9"/>
    <w:rsid w:val="00B45156"/>
    <w:rPr>
      <w:rFonts w:asciiTheme="majorHAnsi" w:eastAsiaTheme="majorEastAsia" w:hAnsiTheme="majorHAnsi" w:cstheme="majorBidi"/>
      <w:color w:val="2E74B5" w:themeColor="accent1" w:themeShade="BF"/>
      <w:kern w:val="0"/>
      <w:sz w:val="26"/>
      <w:szCs w:val="26"/>
    </w:rPr>
  </w:style>
  <w:style w:type="character" w:customStyle="1" w:styleId="30">
    <w:name w:val="标题 3 字符"/>
    <w:basedOn w:val="a0"/>
    <w:link w:val="3"/>
    <w:uiPriority w:val="9"/>
    <w:rsid w:val="00B45156"/>
    <w:rPr>
      <w:rFonts w:asciiTheme="majorHAnsi" w:eastAsiaTheme="majorEastAsia" w:hAnsiTheme="majorHAnsi" w:cstheme="majorBidi"/>
      <w:color w:val="1F4D78" w:themeColor="accent1" w:themeShade="7F"/>
      <w:kern w:val="0"/>
      <w:sz w:val="24"/>
      <w:szCs w:val="24"/>
    </w:rPr>
  </w:style>
  <w:style w:type="paragraph" w:styleId="a3">
    <w:name w:val="List Paragraph"/>
    <w:basedOn w:val="a"/>
    <w:uiPriority w:val="34"/>
    <w:qFormat/>
    <w:rsid w:val="00B45156"/>
    <w:pPr>
      <w:ind w:leftChars="400" w:left="720"/>
    </w:pPr>
  </w:style>
  <w:style w:type="paragraph" w:customStyle="1" w:styleId="MTDisplayEquation">
    <w:name w:val="MTDisplayEquation"/>
    <w:basedOn w:val="a"/>
    <w:next w:val="a"/>
    <w:link w:val="MTDisplayEquation0"/>
    <w:rsid w:val="00B45156"/>
    <w:pPr>
      <w:tabs>
        <w:tab w:val="center" w:pos="4540"/>
        <w:tab w:val="right" w:pos="9080"/>
      </w:tabs>
      <w:spacing w:after="0" w:line="240" w:lineRule="auto"/>
      <w:ind w:rightChars="150" w:right="315" w:firstLineChars="200" w:firstLine="420"/>
      <w:jc w:val="both"/>
    </w:pPr>
    <w:rPr>
      <w:rFonts w:ascii="Times New Roman" w:eastAsia="宋体" w:hAnsi="Times New Roman" w:cs="Times New Roman"/>
      <w:color w:val="000000"/>
      <w:kern w:val="2"/>
      <w:sz w:val="21"/>
      <w:szCs w:val="21"/>
    </w:rPr>
  </w:style>
  <w:style w:type="character" w:customStyle="1" w:styleId="MTDisplayEquation0">
    <w:name w:val="MTDisplayEquation 字符"/>
    <w:link w:val="MTDisplayEquation"/>
    <w:rsid w:val="00B45156"/>
    <w:rPr>
      <w:rFonts w:ascii="Times New Roman" w:eastAsia="宋体" w:hAnsi="Times New Roman" w:cs="Times New Roman"/>
      <w:color w:val="000000"/>
      <w:szCs w:val="21"/>
    </w:rPr>
  </w:style>
  <w:style w:type="character" w:styleId="a4">
    <w:name w:val="Placeholder Text"/>
    <w:basedOn w:val="a0"/>
    <w:uiPriority w:val="99"/>
    <w:semiHidden/>
    <w:rsid w:val="00B45156"/>
    <w:rPr>
      <w:color w:val="808080"/>
    </w:rPr>
  </w:style>
  <w:style w:type="paragraph" w:styleId="a5">
    <w:name w:val="Balloon Text"/>
    <w:basedOn w:val="a"/>
    <w:link w:val="a6"/>
    <w:uiPriority w:val="99"/>
    <w:semiHidden/>
    <w:unhideWhenUsed/>
    <w:rsid w:val="00B45156"/>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B45156"/>
    <w:rPr>
      <w:rFonts w:ascii="Microsoft YaHei UI" w:eastAsia="Microsoft YaHei UI"/>
      <w:kern w:val="0"/>
      <w:sz w:val="18"/>
      <w:szCs w:val="18"/>
    </w:rPr>
  </w:style>
  <w:style w:type="paragraph" w:customStyle="1" w:styleId="EndNoteBibliographyTitle">
    <w:name w:val="EndNote Bibliography Title"/>
    <w:basedOn w:val="a"/>
    <w:link w:val="EndNoteBibliographyTitle0"/>
    <w:rsid w:val="00B45156"/>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B45156"/>
    <w:rPr>
      <w:rFonts w:ascii="Calibri" w:hAnsi="Calibri" w:cs="Calibri"/>
      <w:noProof/>
      <w:kern w:val="0"/>
      <w:sz w:val="22"/>
    </w:rPr>
  </w:style>
  <w:style w:type="paragraph" w:customStyle="1" w:styleId="EndNoteBibliography">
    <w:name w:val="EndNote Bibliography"/>
    <w:basedOn w:val="a"/>
    <w:link w:val="EndNoteBibliography0"/>
    <w:rsid w:val="00B45156"/>
    <w:pPr>
      <w:spacing w:line="240" w:lineRule="auto"/>
      <w:jc w:val="both"/>
    </w:pPr>
    <w:rPr>
      <w:rFonts w:ascii="Calibri" w:hAnsi="Calibri" w:cs="Calibri"/>
      <w:noProof/>
    </w:rPr>
  </w:style>
  <w:style w:type="character" w:customStyle="1" w:styleId="EndNoteBibliography0">
    <w:name w:val="EndNote Bibliography 字符"/>
    <w:basedOn w:val="a0"/>
    <w:link w:val="EndNoteBibliography"/>
    <w:rsid w:val="00B45156"/>
    <w:rPr>
      <w:rFonts w:ascii="Calibri" w:hAnsi="Calibri" w:cs="Calibri"/>
      <w:noProof/>
      <w:kern w:val="0"/>
      <w:sz w:val="22"/>
    </w:rPr>
  </w:style>
  <w:style w:type="paragraph" w:styleId="a7">
    <w:name w:val="header"/>
    <w:basedOn w:val="a"/>
    <w:link w:val="a8"/>
    <w:uiPriority w:val="99"/>
    <w:unhideWhenUsed/>
    <w:rsid w:val="00B45156"/>
    <w:pPr>
      <w:tabs>
        <w:tab w:val="center" w:pos="4320"/>
        <w:tab w:val="right" w:pos="8640"/>
      </w:tabs>
      <w:spacing w:after="0" w:line="240" w:lineRule="auto"/>
    </w:pPr>
  </w:style>
  <w:style w:type="character" w:customStyle="1" w:styleId="a8">
    <w:name w:val="页眉 字符"/>
    <w:basedOn w:val="a0"/>
    <w:link w:val="a7"/>
    <w:uiPriority w:val="99"/>
    <w:rsid w:val="00B45156"/>
    <w:rPr>
      <w:kern w:val="0"/>
      <w:sz w:val="22"/>
    </w:rPr>
  </w:style>
  <w:style w:type="paragraph" w:styleId="a9">
    <w:name w:val="footer"/>
    <w:basedOn w:val="a"/>
    <w:link w:val="aa"/>
    <w:uiPriority w:val="99"/>
    <w:unhideWhenUsed/>
    <w:rsid w:val="00B45156"/>
    <w:pPr>
      <w:tabs>
        <w:tab w:val="center" w:pos="4320"/>
        <w:tab w:val="right" w:pos="8640"/>
      </w:tabs>
      <w:spacing w:after="0" w:line="240" w:lineRule="auto"/>
    </w:pPr>
  </w:style>
  <w:style w:type="character" w:customStyle="1" w:styleId="aa">
    <w:name w:val="页脚 字符"/>
    <w:basedOn w:val="a0"/>
    <w:link w:val="a9"/>
    <w:uiPriority w:val="99"/>
    <w:rsid w:val="00B45156"/>
    <w:rPr>
      <w:kern w:val="0"/>
      <w:sz w:val="22"/>
    </w:rPr>
  </w:style>
  <w:style w:type="character" w:styleId="ab">
    <w:name w:val="annotation reference"/>
    <w:basedOn w:val="a0"/>
    <w:uiPriority w:val="99"/>
    <w:semiHidden/>
    <w:unhideWhenUsed/>
    <w:rsid w:val="00B45156"/>
    <w:rPr>
      <w:sz w:val="16"/>
      <w:szCs w:val="16"/>
    </w:rPr>
  </w:style>
  <w:style w:type="paragraph" w:styleId="ac">
    <w:name w:val="annotation text"/>
    <w:basedOn w:val="a"/>
    <w:link w:val="ad"/>
    <w:uiPriority w:val="99"/>
    <w:semiHidden/>
    <w:unhideWhenUsed/>
    <w:rsid w:val="00B45156"/>
    <w:pPr>
      <w:spacing w:line="240" w:lineRule="auto"/>
    </w:pPr>
    <w:rPr>
      <w:sz w:val="20"/>
      <w:szCs w:val="20"/>
    </w:rPr>
  </w:style>
  <w:style w:type="character" w:customStyle="1" w:styleId="ad">
    <w:name w:val="批注文字 字符"/>
    <w:basedOn w:val="a0"/>
    <w:link w:val="ac"/>
    <w:uiPriority w:val="99"/>
    <w:semiHidden/>
    <w:rsid w:val="00B45156"/>
    <w:rPr>
      <w:kern w:val="0"/>
      <w:sz w:val="20"/>
      <w:szCs w:val="20"/>
    </w:rPr>
  </w:style>
  <w:style w:type="paragraph" w:styleId="ae">
    <w:name w:val="annotation subject"/>
    <w:basedOn w:val="ac"/>
    <w:next w:val="ac"/>
    <w:link w:val="af"/>
    <w:uiPriority w:val="99"/>
    <w:semiHidden/>
    <w:unhideWhenUsed/>
    <w:rsid w:val="00B45156"/>
    <w:rPr>
      <w:b/>
      <w:bCs/>
    </w:rPr>
  </w:style>
  <w:style w:type="character" w:customStyle="1" w:styleId="af">
    <w:name w:val="批注主题 字符"/>
    <w:basedOn w:val="ad"/>
    <w:link w:val="ae"/>
    <w:uiPriority w:val="99"/>
    <w:semiHidden/>
    <w:rsid w:val="00B45156"/>
    <w:rPr>
      <w:b/>
      <w:bCs/>
      <w:kern w:val="0"/>
      <w:sz w:val="20"/>
      <w:szCs w:val="20"/>
    </w:rPr>
  </w:style>
  <w:style w:type="character" w:styleId="af0">
    <w:name w:val="line number"/>
    <w:basedOn w:val="a0"/>
    <w:uiPriority w:val="99"/>
    <w:semiHidden/>
    <w:unhideWhenUsed/>
    <w:rsid w:val="00B45156"/>
  </w:style>
  <w:style w:type="character" w:styleId="af1">
    <w:name w:val="Hyperlink"/>
    <w:basedOn w:val="a0"/>
    <w:uiPriority w:val="99"/>
    <w:unhideWhenUsed/>
    <w:rsid w:val="00B45156"/>
    <w:rPr>
      <w:color w:val="0563C1" w:themeColor="hyperlink"/>
      <w:u w:val="single"/>
    </w:rPr>
  </w:style>
  <w:style w:type="paragraph" w:styleId="af2">
    <w:name w:val="Revision"/>
    <w:hidden/>
    <w:uiPriority w:val="99"/>
    <w:semiHidden/>
    <w:rsid w:val="00B4515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package" Target="embeddings/Microsoft_Visio___.vsdx"/><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fontTable" Target="fontTable.xml"/><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package" Target="embeddings/Microsoft_Visio___2.vsdx"/><Relationship Id="rId74" Type="http://schemas.openxmlformats.org/officeDocument/2006/relationships/image" Target="media/image34.wmf"/><Relationship Id="rId79" Type="http://schemas.openxmlformats.org/officeDocument/2006/relationships/oleObject" Target="embeddings/oleObject35.bin"/><Relationship Id="rId5" Type="http://schemas.openxmlformats.org/officeDocument/2006/relationships/endnotes" Target="endnotes.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package" Target="embeddings/Microsoft_Visio___1.vsdx"/><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29.bin"/><Relationship Id="rId20" Type="http://schemas.openxmlformats.org/officeDocument/2006/relationships/image" Target="media/image8.wmf"/><Relationship Id="rId41" Type="http://schemas.openxmlformats.org/officeDocument/2006/relationships/image" Target="media/image18.emf"/><Relationship Id="rId54" Type="http://schemas.openxmlformats.org/officeDocument/2006/relationships/oleObject" Target="embeddings/oleObject24.bin"/><Relationship Id="rId62" Type="http://schemas.openxmlformats.org/officeDocument/2006/relationships/oleObject" Target="embeddings/oleObject26.bin"/><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7.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e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emf"/><Relationship Id="rId76" Type="http://schemas.openxmlformats.org/officeDocument/2006/relationships/image" Target="media/image35.wmf"/><Relationship Id="rId7" Type="http://schemas.openxmlformats.org/officeDocument/2006/relationships/oleObject" Target="embeddings/oleObject1.bin"/><Relationship Id="rId71" Type="http://schemas.openxmlformats.org/officeDocument/2006/relationships/oleObject" Target="embeddings/oleObject31.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28.bin"/><Relationship Id="rId61" Type="http://schemas.openxmlformats.org/officeDocument/2006/relationships/image" Target="media/image28.wmf"/><Relationship Id="rId82" Type="http://schemas.openxmlformats.org/officeDocument/2006/relationships/image" Target="media/image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Pages>
  <Words>2464</Words>
  <Characters>14051</Characters>
  <Application>Microsoft Office Word</Application>
  <DocSecurity>0</DocSecurity>
  <Lines>117</Lines>
  <Paragraphs>32</Paragraphs>
  <ScaleCrop>false</ScaleCrop>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Shuai</dc:creator>
  <cp:keywords/>
  <dc:description/>
  <cp:lastModifiedBy>Han Shuai</cp:lastModifiedBy>
  <cp:revision>34</cp:revision>
  <dcterms:created xsi:type="dcterms:W3CDTF">2019-04-28T02:56:00Z</dcterms:created>
  <dcterms:modified xsi:type="dcterms:W3CDTF">2019-05-04T07:02:00Z</dcterms:modified>
</cp:coreProperties>
</file>