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1BCFB" w14:textId="77777777" w:rsidR="00C25E1B" w:rsidRPr="00230FC1" w:rsidRDefault="00C25E1B" w:rsidP="00C25E1B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B26A8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Table 1 </w:t>
      </w:r>
      <w:r w:rsidRPr="00230FC1">
        <w:rPr>
          <w:rFonts w:ascii="Times New Roman" w:hAnsi="Times New Roman" w:cs="Times New Roman"/>
          <w:color w:val="000000"/>
          <w:sz w:val="20"/>
          <w:szCs w:val="20"/>
        </w:rPr>
        <w:t>Detail information of the faults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36"/>
        <w:gridCol w:w="1591"/>
        <w:gridCol w:w="1414"/>
        <w:gridCol w:w="1136"/>
        <w:gridCol w:w="851"/>
        <w:gridCol w:w="1796"/>
        <w:gridCol w:w="982"/>
      </w:tblGrid>
      <w:tr w:rsidR="00C25E1B" w:rsidRPr="00230FC1" w14:paraId="515D1DB5" w14:textId="77777777" w:rsidTr="00463001">
        <w:trPr>
          <w:trHeight w:val="581"/>
        </w:trPr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4BDF46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No.</w:t>
            </w: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1C13E19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Exposed location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780B5D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Orientation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58D729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Extension</w:t>
            </w:r>
          </w:p>
          <w:p w14:paraId="28431AB6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164714A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Width</w:t>
            </w:r>
          </w:p>
          <w:p w14:paraId="755AEE0F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(m)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6BAEE9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Tectonite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21E50F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Fault type</w:t>
            </w:r>
          </w:p>
        </w:tc>
      </w:tr>
      <w:tr w:rsidR="00C25E1B" w:rsidRPr="00230FC1" w14:paraId="3368E646" w14:textId="77777777" w:rsidTr="00463001">
        <w:trPr>
          <w:trHeight w:val="585"/>
        </w:trPr>
        <w:tc>
          <w:tcPr>
            <w:tcW w:w="323" w:type="pct"/>
            <w:vAlign w:val="center"/>
            <w:hideMark/>
          </w:tcPr>
          <w:p w14:paraId="7C497780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2-1</w:t>
            </w:r>
          </w:p>
        </w:tc>
        <w:tc>
          <w:tcPr>
            <w:tcW w:w="958" w:type="pct"/>
            <w:vAlign w:val="center"/>
            <w:hideMark/>
          </w:tcPr>
          <w:p w14:paraId="297A6608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Downstream of the dam axis</w:t>
            </w:r>
          </w:p>
        </w:tc>
        <w:tc>
          <w:tcPr>
            <w:tcW w:w="851" w:type="pct"/>
            <w:hideMark/>
          </w:tcPr>
          <w:p w14:paraId="57A9168C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N10°~20°W,</w:t>
            </w:r>
          </w:p>
          <w:p w14:paraId="0CD2EA4E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  <w:r w:rsidRPr="00230FC1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∠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85°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27365F7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1.5~3.5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01B6DF9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8~14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756E0F7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Crushed rock/</w:t>
            </w:r>
          </w:p>
          <w:p w14:paraId="0B015926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mylonite </w:t>
            </w:r>
          </w:p>
        </w:tc>
        <w:tc>
          <w:tcPr>
            <w:tcW w:w="591" w:type="pct"/>
            <w:vAlign w:val="center"/>
            <w:hideMark/>
          </w:tcPr>
          <w:p w14:paraId="4DC5AC1E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Unknown</w:t>
            </w:r>
          </w:p>
        </w:tc>
      </w:tr>
      <w:tr w:rsidR="00C25E1B" w:rsidRPr="00230FC1" w14:paraId="7ED8CDE2" w14:textId="77777777" w:rsidTr="00463001">
        <w:trPr>
          <w:trHeight w:val="585"/>
        </w:trPr>
        <w:tc>
          <w:tcPr>
            <w:tcW w:w="323" w:type="pct"/>
            <w:vAlign w:val="center"/>
            <w:hideMark/>
          </w:tcPr>
          <w:p w14:paraId="5A56CA12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958" w:type="pct"/>
            <w:vAlign w:val="center"/>
            <w:hideMark/>
          </w:tcPr>
          <w:p w14:paraId="4E92E8AF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Left bank and riverbed</w:t>
            </w:r>
          </w:p>
        </w:tc>
        <w:tc>
          <w:tcPr>
            <w:tcW w:w="851" w:type="pct"/>
            <w:hideMark/>
          </w:tcPr>
          <w:p w14:paraId="74F55ABC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N25°E,</w:t>
            </w:r>
          </w:p>
          <w:p w14:paraId="03A6E459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  <w:r w:rsidRPr="00230FC1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∠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66°</w:t>
            </w:r>
          </w:p>
        </w:tc>
        <w:tc>
          <w:tcPr>
            <w:tcW w:w="684" w:type="pct"/>
            <w:vAlign w:val="center"/>
            <w:hideMark/>
          </w:tcPr>
          <w:p w14:paraId="3492DC29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2.5~3.0</w:t>
            </w:r>
          </w:p>
        </w:tc>
        <w:tc>
          <w:tcPr>
            <w:tcW w:w="512" w:type="pct"/>
            <w:vAlign w:val="center"/>
            <w:hideMark/>
          </w:tcPr>
          <w:p w14:paraId="0114E2B8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8~12</w:t>
            </w:r>
          </w:p>
        </w:tc>
        <w:tc>
          <w:tcPr>
            <w:tcW w:w="1081" w:type="pct"/>
            <w:vAlign w:val="center"/>
            <w:hideMark/>
          </w:tcPr>
          <w:p w14:paraId="194A6DCF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Breccia/</w:t>
            </w:r>
          </w:p>
          <w:p w14:paraId="5763642F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mylonite</w:t>
            </w:r>
          </w:p>
        </w:tc>
        <w:tc>
          <w:tcPr>
            <w:tcW w:w="591" w:type="pct"/>
            <w:vAlign w:val="center"/>
            <w:hideMark/>
          </w:tcPr>
          <w:p w14:paraId="1B073715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 fault</w:t>
            </w:r>
          </w:p>
        </w:tc>
      </w:tr>
      <w:tr w:rsidR="00C25E1B" w:rsidRPr="00230FC1" w14:paraId="54A9D512" w14:textId="77777777" w:rsidTr="00463001">
        <w:trPr>
          <w:trHeight w:val="585"/>
        </w:trPr>
        <w:tc>
          <w:tcPr>
            <w:tcW w:w="323" w:type="pct"/>
            <w:vAlign w:val="center"/>
            <w:hideMark/>
          </w:tcPr>
          <w:p w14:paraId="5E5F4C37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34</w:t>
            </w:r>
          </w:p>
        </w:tc>
        <w:tc>
          <w:tcPr>
            <w:tcW w:w="958" w:type="pct"/>
            <w:vAlign w:val="center"/>
            <w:hideMark/>
          </w:tcPr>
          <w:p w14:paraId="08FBB03A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Right bank</w:t>
            </w:r>
          </w:p>
        </w:tc>
        <w:tc>
          <w:tcPr>
            <w:tcW w:w="851" w:type="pct"/>
            <w:hideMark/>
          </w:tcPr>
          <w:p w14:paraId="3AA4572B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N52°~70°E,</w:t>
            </w:r>
          </w:p>
          <w:p w14:paraId="4DB0EC01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  <w:r w:rsidRPr="00230FC1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∠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46°~65°</w:t>
            </w:r>
          </w:p>
        </w:tc>
        <w:tc>
          <w:tcPr>
            <w:tcW w:w="684" w:type="pct"/>
            <w:vAlign w:val="center"/>
            <w:hideMark/>
          </w:tcPr>
          <w:p w14:paraId="175AC4F9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2.0~2.3</w:t>
            </w:r>
          </w:p>
        </w:tc>
        <w:tc>
          <w:tcPr>
            <w:tcW w:w="512" w:type="pct"/>
            <w:vAlign w:val="center"/>
            <w:hideMark/>
          </w:tcPr>
          <w:p w14:paraId="1043396F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10~13</w:t>
            </w:r>
          </w:p>
        </w:tc>
        <w:tc>
          <w:tcPr>
            <w:tcW w:w="1081" w:type="pct"/>
            <w:vAlign w:val="center"/>
            <w:hideMark/>
          </w:tcPr>
          <w:p w14:paraId="7DFF1AE8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Breccia/</w:t>
            </w:r>
          </w:p>
          <w:p w14:paraId="3EB83057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mylonite</w:t>
            </w:r>
          </w:p>
        </w:tc>
        <w:tc>
          <w:tcPr>
            <w:tcW w:w="591" w:type="pct"/>
            <w:vAlign w:val="center"/>
            <w:hideMark/>
          </w:tcPr>
          <w:p w14:paraId="3B234F66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Reverse fault</w:t>
            </w:r>
          </w:p>
        </w:tc>
      </w:tr>
      <w:tr w:rsidR="00C25E1B" w:rsidRPr="00230FC1" w14:paraId="56B86910" w14:textId="77777777" w:rsidTr="00463001">
        <w:trPr>
          <w:trHeight w:val="585"/>
        </w:trPr>
        <w:tc>
          <w:tcPr>
            <w:tcW w:w="323" w:type="pct"/>
            <w:vAlign w:val="center"/>
            <w:hideMark/>
          </w:tcPr>
          <w:p w14:paraId="125FE54A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39</w:t>
            </w:r>
          </w:p>
        </w:tc>
        <w:tc>
          <w:tcPr>
            <w:tcW w:w="958" w:type="pct"/>
            <w:vAlign w:val="center"/>
            <w:hideMark/>
          </w:tcPr>
          <w:p w14:paraId="03EC01E2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Right bank and riverbed</w:t>
            </w:r>
          </w:p>
        </w:tc>
        <w:tc>
          <w:tcPr>
            <w:tcW w:w="851" w:type="pct"/>
            <w:hideMark/>
          </w:tcPr>
          <w:p w14:paraId="1010DED8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N48°~73°E,</w:t>
            </w:r>
          </w:p>
          <w:p w14:paraId="7241D098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  <w:r w:rsidRPr="00230FC1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∠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65°~70°</w:t>
            </w:r>
          </w:p>
        </w:tc>
        <w:tc>
          <w:tcPr>
            <w:tcW w:w="684" w:type="pct"/>
            <w:vAlign w:val="center"/>
            <w:hideMark/>
          </w:tcPr>
          <w:p w14:paraId="61EC4609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1.2~1.5</w:t>
            </w:r>
          </w:p>
        </w:tc>
        <w:tc>
          <w:tcPr>
            <w:tcW w:w="512" w:type="pct"/>
            <w:vAlign w:val="center"/>
            <w:hideMark/>
          </w:tcPr>
          <w:p w14:paraId="4047B9FC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2~4</w:t>
            </w:r>
          </w:p>
        </w:tc>
        <w:tc>
          <w:tcPr>
            <w:tcW w:w="1081" w:type="pct"/>
            <w:vAlign w:val="center"/>
            <w:hideMark/>
          </w:tcPr>
          <w:p w14:paraId="1AB6D5E9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Crushed rock/</w:t>
            </w:r>
          </w:p>
          <w:p w14:paraId="73390B8E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mylonite</w:t>
            </w:r>
          </w:p>
        </w:tc>
        <w:tc>
          <w:tcPr>
            <w:tcW w:w="591" w:type="pct"/>
            <w:vAlign w:val="center"/>
            <w:hideMark/>
          </w:tcPr>
          <w:p w14:paraId="6E7D4477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Reverse fault</w:t>
            </w:r>
          </w:p>
        </w:tc>
      </w:tr>
      <w:tr w:rsidR="00C25E1B" w:rsidRPr="00230FC1" w14:paraId="1F04FA09" w14:textId="77777777" w:rsidTr="00463001">
        <w:trPr>
          <w:trHeight w:val="585"/>
        </w:trPr>
        <w:tc>
          <w:tcPr>
            <w:tcW w:w="323" w:type="pct"/>
            <w:vAlign w:val="center"/>
            <w:hideMark/>
          </w:tcPr>
          <w:p w14:paraId="7BA370F0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58" w:type="pct"/>
            <w:vAlign w:val="center"/>
            <w:hideMark/>
          </w:tcPr>
          <w:p w14:paraId="48309721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Right bank</w:t>
            </w:r>
          </w:p>
        </w:tc>
        <w:tc>
          <w:tcPr>
            <w:tcW w:w="851" w:type="pct"/>
            <w:hideMark/>
          </w:tcPr>
          <w:p w14:paraId="0B22B538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N10°~15°E,</w:t>
            </w:r>
          </w:p>
          <w:p w14:paraId="4D8ECBDB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  <w:r w:rsidRPr="00230FC1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∠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85°</w:t>
            </w:r>
          </w:p>
        </w:tc>
        <w:tc>
          <w:tcPr>
            <w:tcW w:w="684" w:type="pct"/>
            <w:vAlign w:val="center"/>
            <w:hideMark/>
          </w:tcPr>
          <w:p w14:paraId="7A2F7855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0.3~0.4</w:t>
            </w:r>
          </w:p>
        </w:tc>
        <w:tc>
          <w:tcPr>
            <w:tcW w:w="512" w:type="pct"/>
            <w:vAlign w:val="center"/>
            <w:hideMark/>
          </w:tcPr>
          <w:p w14:paraId="0A2844AD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0.2~0.3</w:t>
            </w:r>
          </w:p>
        </w:tc>
        <w:tc>
          <w:tcPr>
            <w:tcW w:w="1081" w:type="pct"/>
            <w:vAlign w:val="center"/>
            <w:hideMark/>
          </w:tcPr>
          <w:p w14:paraId="45DF54A0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Breccia/</w:t>
            </w:r>
          </w:p>
          <w:p w14:paraId="23BE454F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scratch</w:t>
            </w:r>
          </w:p>
        </w:tc>
        <w:tc>
          <w:tcPr>
            <w:tcW w:w="591" w:type="pct"/>
            <w:vAlign w:val="center"/>
            <w:hideMark/>
          </w:tcPr>
          <w:p w14:paraId="5575B09A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 fault</w:t>
            </w:r>
          </w:p>
        </w:tc>
      </w:tr>
      <w:tr w:rsidR="00C25E1B" w:rsidRPr="00230FC1" w14:paraId="4D1E2098" w14:textId="77777777" w:rsidTr="00463001">
        <w:trPr>
          <w:trHeight w:val="585"/>
        </w:trPr>
        <w:tc>
          <w:tcPr>
            <w:tcW w:w="323" w:type="pct"/>
            <w:vAlign w:val="center"/>
            <w:hideMark/>
          </w:tcPr>
          <w:p w14:paraId="1CF8E8F0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958" w:type="pct"/>
            <w:vAlign w:val="center"/>
            <w:hideMark/>
          </w:tcPr>
          <w:p w14:paraId="140D0579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Right bank and riverbed</w:t>
            </w:r>
          </w:p>
        </w:tc>
        <w:tc>
          <w:tcPr>
            <w:tcW w:w="851" w:type="pct"/>
            <w:hideMark/>
          </w:tcPr>
          <w:p w14:paraId="5297B4F8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N45°E,</w:t>
            </w:r>
          </w:p>
          <w:p w14:paraId="210668E9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  <w:r w:rsidRPr="00230FC1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∠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62°</w:t>
            </w:r>
          </w:p>
        </w:tc>
        <w:tc>
          <w:tcPr>
            <w:tcW w:w="684" w:type="pct"/>
            <w:vAlign w:val="center"/>
            <w:hideMark/>
          </w:tcPr>
          <w:p w14:paraId="0DF36BD1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0.55~0.7</w:t>
            </w:r>
          </w:p>
        </w:tc>
        <w:tc>
          <w:tcPr>
            <w:tcW w:w="512" w:type="pct"/>
            <w:vAlign w:val="center"/>
            <w:hideMark/>
          </w:tcPr>
          <w:p w14:paraId="4E7BFB1B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4~7</w:t>
            </w:r>
          </w:p>
        </w:tc>
        <w:tc>
          <w:tcPr>
            <w:tcW w:w="1081" w:type="pct"/>
            <w:vAlign w:val="center"/>
            <w:hideMark/>
          </w:tcPr>
          <w:p w14:paraId="055D0DE8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Crushed rock/</w:t>
            </w:r>
          </w:p>
          <w:p w14:paraId="5DEB419D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mylonite</w:t>
            </w:r>
          </w:p>
        </w:tc>
        <w:tc>
          <w:tcPr>
            <w:tcW w:w="591" w:type="pct"/>
            <w:vAlign w:val="center"/>
            <w:hideMark/>
          </w:tcPr>
          <w:p w14:paraId="2541170D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Reverse fault</w:t>
            </w:r>
          </w:p>
        </w:tc>
      </w:tr>
      <w:tr w:rsidR="00C25E1B" w:rsidRPr="00230FC1" w14:paraId="4D67DF54" w14:textId="77777777" w:rsidTr="00463001">
        <w:trPr>
          <w:trHeight w:val="585"/>
        </w:trPr>
        <w:tc>
          <w:tcPr>
            <w:tcW w:w="323" w:type="pct"/>
            <w:vAlign w:val="center"/>
            <w:hideMark/>
          </w:tcPr>
          <w:p w14:paraId="17D53D04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958" w:type="pct"/>
            <w:vAlign w:val="center"/>
            <w:hideMark/>
          </w:tcPr>
          <w:p w14:paraId="6A92751A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Right bank</w:t>
            </w:r>
          </w:p>
        </w:tc>
        <w:tc>
          <w:tcPr>
            <w:tcW w:w="851" w:type="pct"/>
            <w:hideMark/>
          </w:tcPr>
          <w:p w14:paraId="0FA35E8F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N10°-15°E,</w:t>
            </w:r>
          </w:p>
          <w:p w14:paraId="096F4DF3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  <w:r w:rsidRPr="00230FC1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∠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55°~60°</w:t>
            </w:r>
          </w:p>
        </w:tc>
        <w:tc>
          <w:tcPr>
            <w:tcW w:w="684" w:type="pct"/>
            <w:vAlign w:val="center"/>
            <w:hideMark/>
          </w:tcPr>
          <w:p w14:paraId="0E0E0706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0.2~0.3</w:t>
            </w:r>
          </w:p>
        </w:tc>
        <w:tc>
          <w:tcPr>
            <w:tcW w:w="512" w:type="pct"/>
            <w:vAlign w:val="center"/>
            <w:hideMark/>
          </w:tcPr>
          <w:p w14:paraId="4B3016F1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1.5~2.5</w:t>
            </w:r>
          </w:p>
        </w:tc>
        <w:tc>
          <w:tcPr>
            <w:tcW w:w="1081" w:type="pct"/>
            <w:vAlign w:val="center"/>
            <w:hideMark/>
          </w:tcPr>
          <w:p w14:paraId="0EED0A5F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Crushed rock/</w:t>
            </w:r>
          </w:p>
          <w:p w14:paraId="36B3AACA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mylonite</w:t>
            </w:r>
          </w:p>
        </w:tc>
        <w:tc>
          <w:tcPr>
            <w:tcW w:w="591" w:type="pct"/>
            <w:vAlign w:val="center"/>
            <w:hideMark/>
          </w:tcPr>
          <w:p w14:paraId="25ABDDC7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Reverse fault</w:t>
            </w:r>
          </w:p>
        </w:tc>
      </w:tr>
      <w:tr w:rsidR="00C25E1B" w:rsidRPr="00230FC1" w14:paraId="094EFD31" w14:textId="77777777" w:rsidTr="00463001">
        <w:trPr>
          <w:trHeight w:val="585"/>
        </w:trPr>
        <w:tc>
          <w:tcPr>
            <w:tcW w:w="323" w:type="pct"/>
            <w:vAlign w:val="center"/>
            <w:hideMark/>
          </w:tcPr>
          <w:p w14:paraId="24EF70A9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958" w:type="pct"/>
            <w:vAlign w:val="center"/>
            <w:hideMark/>
          </w:tcPr>
          <w:p w14:paraId="10C1C064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Left bank</w:t>
            </w:r>
          </w:p>
        </w:tc>
        <w:tc>
          <w:tcPr>
            <w:tcW w:w="851" w:type="pct"/>
            <w:hideMark/>
          </w:tcPr>
          <w:p w14:paraId="73FE6A42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N60°E,</w:t>
            </w:r>
          </w:p>
          <w:p w14:paraId="023F4D15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  <w:r w:rsidRPr="00230FC1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∠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80°~90°</w:t>
            </w:r>
          </w:p>
        </w:tc>
        <w:tc>
          <w:tcPr>
            <w:tcW w:w="684" w:type="pct"/>
            <w:vAlign w:val="center"/>
            <w:hideMark/>
          </w:tcPr>
          <w:p w14:paraId="517CCFB5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0.4~0.6</w:t>
            </w:r>
          </w:p>
        </w:tc>
        <w:tc>
          <w:tcPr>
            <w:tcW w:w="512" w:type="pct"/>
            <w:vAlign w:val="center"/>
            <w:hideMark/>
          </w:tcPr>
          <w:p w14:paraId="3C392B9F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3~6</w:t>
            </w:r>
          </w:p>
        </w:tc>
        <w:tc>
          <w:tcPr>
            <w:tcW w:w="1081" w:type="pct"/>
            <w:vAlign w:val="center"/>
            <w:hideMark/>
          </w:tcPr>
          <w:p w14:paraId="784B4D92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Cataclastic</w:t>
            </w:r>
            <w:proofErr w:type="spellEnd"/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rock /</w:t>
            </w:r>
          </w:p>
          <w:p w14:paraId="7BEBDFEF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intense foliation</w:t>
            </w:r>
          </w:p>
        </w:tc>
        <w:tc>
          <w:tcPr>
            <w:tcW w:w="591" w:type="pct"/>
            <w:vAlign w:val="center"/>
            <w:hideMark/>
          </w:tcPr>
          <w:p w14:paraId="22FAC472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Reverse fault</w:t>
            </w:r>
          </w:p>
        </w:tc>
      </w:tr>
      <w:tr w:rsidR="00C25E1B" w:rsidRPr="00230FC1" w14:paraId="6842D460" w14:textId="77777777" w:rsidTr="00463001">
        <w:trPr>
          <w:trHeight w:val="585"/>
        </w:trPr>
        <w:tc>
          <w:tcPr>
            <w:tcW w:w="323" w:type="pct"/>
            <w:vAlign w:val="center"/>
            <w:hideMark/>
          </w:tcPr>
          <w:p w14:paraId="365407FC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958" w:type="pct"/>
            <w:vAlign w:val="center"/>
            <w:hideMark/>
          </w:tcPr>
          <w:p w14:paraId="50C31774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Right bank</w:t>
            </w:r>
          </w:p>
        </w:tc>
        <w:tc>
          <w:tcPr>
            <w:tcW w:w="851" w:type="pct"/>
            <w:hideMark/>
          </w:tcPr>
          <w:p w14:paraId="67678CDD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N58°E,</w:t>
            </w:r>
          </w:p>
          <w:p w14:paraId="0A93DE51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  <w:r w:rsidRPr="00230FC1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∠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58°</w:t>
            </w:r>
          </w:p>
        </w:tc>
        <w:tc>
          <w:tcPr>
            <w:tcW w:w="684" w:type="pct"/>
            <w:vAlign w:val="center"/>
            <w:hideMark/>
          </w:tcPr>
          <w:p w14:paraId="65C48FB5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0.3~0.5</w:t>
            </w:r>
          </w:p>
        </w:tc>
        <w:tc>
          <w:tcPr>
            <w:tcW w:w="512" w:type="pct"/>
            <w:vAlign w:val="center"/>
            <w:hideMark/>
          </w:tcPr>
          <w:p w14:paraId="40C9FB21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1.5~2.0</w:t>
            </w:r>
          </w:p>
        </w:tc>
        <w:tc>
          <w:tcPr>
            <w:tcW w:w="1081" w:type="pct"/>
            <w:vAlign w:val="center"/>
            <w:hideMark/>
          </w:tcPr>
          <w:p w14:paraId="1FB3FBCE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Breccia/</w:t>
            </w:r>
          </w:p>
          <w:p w14:paraId="56CFC701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mylonite</w:t>
            </w:r>
          </w:p>
        </w:tc>
        <w:tc>
          <w:tcPr>
            <w:tcW w:w="591" w:type="pct"/>
            <w:vAlign w:val="center"/>
            <w:hideMark/>
          </w:tcPr>
          <w:p w14:paraId="7C1261E7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 fault</w:t>
            </w:r>
          </w:p>
        </w:tc>
      </w:tr>
      <w:tr w:rsidR="00C25E1B" w:rsidRPr="00230FC1" w14:paraId="46109F49" w14:textId="77777777" w:rsidTr="00463001">
        <w:trPr>
          <w:trHeight w:val="585"/>
        </w:trPr>
        <w:tc>
          <w:tcPr>
            <w:tcW w:w="323" w:type="pct"/>
            <w:vAlign w:val="center"/>
            <w:hideMark/>
          </w:tcPr>
          <w:p w14:paraId="66DA51A5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958" w:type="pct"/>
            <w:vAlign w:val="center"/>
            <w:hideMark/>
          </w:tcPr>
          <w:p w14:paraId="607B20EC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Right bank</w:t>
            </w:r>
          </w:p>
        </w:tc>
        <w:tc>
          <w:tcPr>
            <w:tcW w:w="851" w:type="pct"/>
            <w:hideMark/>
          </w:tcPr>
          <w:p w14:paraId="6EAAF2D8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N15°E,</w:t>
            </w:r>
          </w:p>
          <w:p w14:paraId="2F334500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  <w:r w:rsidRPr="00230FC1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∠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55°</w:t>
            </w:r>
          </w:p>
        </w:tc>
        <w:tc>
          <w:tcPr>
            <w:tcW w:w="684" w:type="pct"/>
            <w:vAlign w:val="center"/>
            <w:hideMark/>
          </w:tcPr>
          <w:p w14:paraId="5CEAE6A4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0.1~0.15</w:t>
            </w:r>
          </w:p>
        </w:tc>
        <w:tc>
          <w:tcPr>
            <w:tcW w:w="512" w:type="pct"/>
            <w:vAlign w:val="center"/>
            <w:hideMark/>
          </w:tcPr>
          <w:p w14:paraId="3A9F1305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0.1~0.2</w:t>
            </w:r>
          </w:p>
        </w:tc>
        <w:tc>
          <w:tcPr>
            <w:tcW w:w="1081" w:type="pct"/>
            <w:vAlign w:val="center"/>
            <w:hideMark/>
          </w:tcPr>
          <w:p w14:paraId="03A980CF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Mylonite/</w:t>
            </w:r>
          </w:p>
          <w:p w14:paraId="18BF3E72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scratch</w:t>
            </w:r>
          </w:p>
        </w:tc>
        <w:tc>
          <w:tcPr>
            <w:tcW w:w="591" w:type="pct"/>
            <w:vAlign w:val="center"/>
            <w:hideMark/>
          </w:tcPr>
          <w:p w14:paraId="7BCB6C8F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 fault</w:t>
            </w:r>
          </w:p>
        </w:tc>
      </w:tr>
      <w:tr w:rsidR="00C25E1B" w:rsidRPr="00230FC1" w14:paraId="66C65FE5" w14:textId="77777777" w:rsidTr="00463001">
        <w:trPr>
          <w:trHeight w:val="585"/>
        </w:trPr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BB9EBF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C5B617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Right bank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E76CBE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N13°E,</w:t>
            </w:r>
          </w:p>
          <w:p w14:paraId="4E438D70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</w:t>
            </w:r>
            <w:r w:rsidRPr="00230FC1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∠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45°~50°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95E86B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0.1~0.3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020578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0.2~0.3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98BA11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Crushed rock/</w:t>
            </w:r>
          </w:p>
          <w:p w14:paraId="3826E01D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mylonite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708C62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Normal fault</w:t>
            </w:r>
          </w:p>
        </w:tc>
      </w:tr>
    </w:tbl>
    <w:p w14:paraId="6359BB4A" w14:textId="77777777" w:rsidR="00C25E1B" w:rsidRDefault="00C25E1B" w:rsidP="00C25E1B"/>
    <w:p w14:paraId="047303B1" w14:textId="77777777" w:rsidR="00C25E1B" w:rsidRPr="00230FC1" w:rsidRDefault="00C25E1B" w:rsidP="00C25E1B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B26A89">
        <w:rPr>
          <w:rFonts w:ascii="Times New Roman" w:hAnsi="Times New Roman" w:cs="Times New Roman"/>
          <w:b/>
          <w:bCs/>
          <w:color w:val="000000"/>
          <w:sz w:val="20"/>
          <w:szCs w:val="20"/>
        </w:rPr>
        <w:t>Table 2</w:t>
      </w:r>
      <w:r w:rsidRPr="00230FC1">
        <w:rPr>
          <w:rFonts w:ascii="Times New Roman" w:hAnsi="Times New Roman" w:cs="Times New Roman"/>
          <w:color w:val="000000"/>
          <w:sz w:val="20"/>
          <w:szCs w:val="20"/>
        </w:rPr>
        <w:t xml:space="preserve"> Grading table of faults in hydraulic and hydroelectric engineering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98"/>
        <w:gridCol w:w="1754"/>
        <w:gridCol w:w="1701"/>
        <w:gridCol w:w="4053"/>
      </w:tblGrid>
      <w:tr w:rsidR="00C25E1B" w:rsidRPr="00230FC1" w14:paraId="207C6271" w14:textId="77777777" w:rsidTr="00463001">
        <w:trPr>
          <w:cantSplit/>
          <w:trHeight w:val="570"/>
        </w:trPr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614FCD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10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3F55A5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C5838A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Extension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(km)</w:t>
            </w:r>
          </w:p>
        </w:tc>
        <w:tc>
          <w:tcPr>
            <w:tcW w:w="24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5434DB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</w:tr>
      <w:tr w:rsidR="00C25E1B" w:rsidRPr="00230FC1" w14:paraId="17A2CE93" w14:textId="77777777" w:rsidTr="00463001">
        <w:trPr>
          <w:trHeight w:val="570"/>
        </w:trPr>
        <w:tc>
          <w:tcPr>
            <w:tcW w:w="48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ED95B52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Ⅰ</w:t>
            </w:r>
          </w:p>
        </w:tc>
        <w:tc>
          <w:tcPr>
            <w:tcW w:w="10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3914390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Regional fault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6D9BEF0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&gt;20</w:t>
            </w:r>
          </w:p>
        </w:tc>
        <w:tc>
          <w:tcPr>
            <w:tcW w:w="244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A7EA592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Large, regional fault zones</w:t>
            </w:r>
          </w:p>
        </w:tc>
      </w:tr>
      <w:tr w:rsidR="00C25E1B" w:rsidRPr="00230FC1" w14:paraId="1A0F51FD" w14:textId="77777777" w:rsidTr="00463001">
        <w:trPr>
          <w:trHeight w:val="570"/>
        </w:trPr>
        <w:tc>
          <w:tcPr>
            <w:tcW w:w="480" w:type="pct"/>
            <w:vAlign w:val="center"/>
            <w:hideMark/>
          </w:tcPr>
          <w:p w14:paraId="5BDB8C88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Ⅱ</w:t>
            </w:r>
          </w:p>
        </w:tc>
        <w:tc>
          <w:tcPr>
            <w:tcW w:w="1056" w:type="pct"/>
            <w:vAlign w:val="center"/>
            <w:hideMark/>
          </w:tcPr>
          <w:p w14:paraId="10AB20EA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Large fault</w:t>
            </w:r>
          </w:p>
        </w:tc>
        <w:tc>
          <w:tcPr>
            <w:tcW w:w="1024" w:type="pct"/>
            <w:vAlign w:val="center"/>
            <w:hideMark/>
          </w:tcPr>
          <w:p w14:paraId="101A6CE1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1~20</w:t>
            </w:r>
          </w:p>
        </w:tc>
        <w:tc>
          <w:tcPr>
            <w:tcW w:w="2440" w:type="pct"/>
            <w:vAlign w:val="center"/>
            <w:hideMark/>
          </w:tcPr>
          <w:p w14:paraId="60CFAC3C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Faults that run through the project area</w:t>
            </w:r>
          </w:p>
        </w:tc>
      </w:tr>
      <w:tr w:rsidR="00C25E1B" w:rsidRPr="00230FC1" w14:paraId="41F856F7" w14:textId="77777777" w:rsidTr="00463001">
        <w:trPr>
          <w:trHeight w:val="570"/>
        </w:trPr>
        <w:tc>
          <w:tcPr>
            <w:tcW w:w="480" w:type="pct"/>
            <w:vAlign w:val="center"/>
            <w:hideMark/>
          </w:tcPr>
          <w:p w14:paraId="58C928BB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Ⅲ</w:t>
            </w:r>
          </w:p>
        </w:tc>
        <w:tc>
          <w:tcPr>
            <w:tcW w:w="1056" w:type="pct"/>
            <w:vAlign w:val="center"/>
            <w:hideMark/>
          </w:tcPr>
          <w:p w14:paraId="382C7543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Medium fault</w:t>
            </w:r>
          </w:p>
        </w:tc>
        <w:tc>
          <w:tcPr>
            <w:tcW w:w="1024" w:type="pct"/>
            <w:vAlign w:val="center"/>
            <w:hideMark/>
          </w:tcPr>
          <w:p w14:paraId="1C9B5153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~1</w:t>
            </w:r>
          </w:p>
        </w:tc>
        <w:tc>
          <w:tcPr>
            <w:tcW w:w="2440" w:type="pct"/>
            <w:vAlign w:val="center"/>
            <w:hideMark/>
          </w:tcPr>
          <w:p w14:paraId="0D8BA9A8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Interlayer shear zones</w:t>
            </w:r>
          </w:p>
        </w:tc>
      </w:tr>
      <w:tr w:rsidR="00C25E1B" w:rsidRPr="00230FC1" w14:paraId="453B7F7D" w14:textId="77777777" w:rsidTr="00463001">
        <w:trPr>
          <w:trHeight w:val="570"/>
        </w:trPr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2D1FC3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Ⅳ</w:t>
            </w:r>
          </w:p>
        </w:tc>
        <w:tc>
          <w:tcPr>
            <w:tcW w:w="10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1287A78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Small fault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EF2688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1~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</w:t>
            </w: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A6208D" w14:textId="77777777" w:rsidR="00C25E1B" w:rsidRPr="00230FC1" w:rsidRDefault="00C25E1B" w:rsidP="0046300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30F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Minor faults, long extended joints, fissures</w:t>
            </w:r>
          </w:p>
        </w:tc>
      </w:tr>
    </w:tbl>
    <w:p w14:paraId="1696B614" w14:textId="77777777" w:rsidR="00C25E1B" w:rsidRDefault="00C25E1B" w:rsidP="00C25E1B"/>
    <w:p w14:paraId="6A74F1B2" w14:textId="77777777" w:rsidR="00EC73B4" w:rsidRPr="00C25E1B" w:rsidRDefault="00EC73B4" w:rsidP="00C25E1B"/>
    <w:sectPr w:rsidR="00EC73B4" w:rsidRPr="00C25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C5788" w14:textId="77777777" w:rsidR="00815844" w:rsidRDefault="00815844" w:rsidP="00D60BEA">
      <w:r>
        <w:separator/>
      </w:r>
    </w:p>
  </w:endnote>
  <w:endnote w:type="continuationSeparator" w:id="0">
    <w:p w14:paraId="76625DD7" w14:textId="77777777" w:rsidR="00815844" w:rsidRDefault="00815844" w:rsidP="00D60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C6B6F" w14:textId="77777777" w:rsidR="00815844" w:rsidRDefault="00815844" w:rsidP="00D60BEA">
      <w:r>
        <w:separator/>
      </w:r>
    </w:p>
  </w:footnote>
  <w:footnote w:type="continuationSeparator" w:id="0">
    <w:p w14:paraId="1602EAB2" w14:textId="77777777" w:rsidR="00815844" w:rsidRDefault="00815844" w:rsidP="00D60B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0MDQzMTA0sjQ1NTZS0lEKTi0uzszPAykwqgUAEPWFkiwAAAA="/>
  </w:docVars>
  <w:rsids>
    <w:rsidRoot w:val="004E1F42"/>
    <w:rsid w:val="00165D09"/>
    <w:rsid w:val="001864C9"/>
    <w:rsid w:val="001C6E69"/>
    <w:rsid w:val="004226F9"/>
    <w:rsid w:val="004541FA"/>
    <w:rsid w:val="0045683F"/>
    <w:rsid w:val="004E1F42"/>
    <w:rsid w:val="00505CB5"/>
    <w:rsid w:val="00686EEB"/>
    <w:rsid w:val="00815844"/>
    <w:rsid w:val="00856426"/>
    <w:rsid w:val="00A65F12"/>
    <w:rsid w:val="00C25E1B"/>
    <w:rsid w:val="00D60BEA"/>
    <w:rsid w:val="00E02C4C"/>
    <w:rsid w:val="00EC73B4"/>
    <w:rsid w:val="00E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04867"/>
  <w15:chartTrackingRefBased/>
  <w15:docId w15:val="{0B371D86-5074-455D-99BB-CF9D0EEC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E1B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0BE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D60B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0BEA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D60B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Shuai</dc:creator>
  <cp:keywords/>
  <dc:description/>
  <cp:lastModifiedBy>Han Shuai</cp:lastModifiedBy>
  <cp:revision>8</cp:revision>
  <dcterms:created xsi:type="dcterms:W3CDTF">2021-03-10T11:45:00Z</dcterms:created>
  <dcterms:modified xsi:type="dcterms:W3CDTF">2022-04-10T02:37:00Z</dcterms:modified>
</cp:coreProperties>
</file>