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沒有算力主權就沒有國家主權"/>
    <w:p>
      <w:pPr>
        <w:pStyle w:val="Heading1"/>
      </w:pPr>
      <w:r>
        <w:rPr>
          <w:rFonts w:hint="eastAsia"/>
        </w:rPr>
        <w:t xml:space="preserve">沒有算力主權，就沒有國家主權</w:t>
      </w:r>
    </w:p>
    <w:bookmarkStart w:id="9" w:name="六個訊息給三張談判桌"/>
    <w:p>
      <w:pPr>
        <w:pStyle w:val="Heading2"/>
      </w:pPr>
      <w:r>
        <w:rPr>
          <w:rFonts w:hint="eastAsia"/>
        </w:rPr>
        <w:t xml:space="preserve">六個訊息，給三張談判桌</w:t>
      </w:r>
    </w:p>
    <w:p>
      <w:r>
        <w:pict>
          <v:rect style="width:0;height:1.5pt" o:hralign="center" o:hrstd="t" o:hr="t"/>
        </w:pict>
      </w:r>
    </w:p>
    <w:bookmarkEnd w:id="9"/>
    <w:bookmarkStart w:id="13" w:name="一6-月-13-日台灣使用者看到的那行字"/>
    <w:p>
      <w:pPr>
        <w:pStyle w:val="Heading2"/>
      </w:pPr>
      <w:r>
        <w:rPr>
          <w:rFonts w:hint="eastAsia"/>
        </w:rPr>
        <w:t xml:space="preserve">一、6</w:t>
      </w:r>
      <w:r>
        <w:t xml:space="preserve"> </w:t>
      </w:r>
      <w:r>
        <w:rPr>
          <w:rFonts w:hint="eastAsia"/>
        </w:rPr>
        <w:t xml:space="preserve">月</w:t>
      </w:r>
      <w:r>
        <w:t xml:space="preserve"> 13 </w:t>
      </w:r>
      <w:r>
        <w:rPr>
          <w:rFonts w:hint="eastAsia"/>
        </w:rPr>
        <w:t xml:space="preserve">日，台灣使用者看到的那行字</w:t>
      </w:r>
    </w:p>
    <w:p>
      <w:pPr>
        <w:pStyle w:val="FirstParagraph"/>
      </w:pPr>
      <w:r>
        <w:t xml:space="preserve">2026 </w:t>
      </w:r>
      <w:r>
        <w:rPr>
          <w:rFonts w:hint="eastAsia"/>
        </w:rPr>
        <w:t xml:space="preserve">年</w:t>
      </w:r>
      <w:r>
        <w:t xml:space="preserve"> 6 </w:t>
      </w:r>
      <w:r>
        <w:rPr>
          <w:rFonts w:hint="eastAsia"/>
        </w:rPr>
        <w:t xml:space="preserve">月</w:t>
      </w:r>
      <w:r>
        <w:t xml:space="preserve"> 13 </w:t>
      </w:r>
      <w:r>
        <w:rPr>
          <w:rFonts w:hint="eastAsia"/>
        </w:rPr>
        <w:t xml:space="preserve">日，台灣早上。</w:t>
      </w:r>
    </w:p>
    <w:p>
      <w:pPr>
        <w:pStyle w:val="BodyText"/>
      </w:pPr>
      <w:r>
        <w:rPr>
          <w:rFonts w:hint="eastAsia"/>
        </w:rPr>
        <w:t xml:space="preserve">很多人打開</w:t>
      </w:r>
      <w:r>
        <w:t xml:space="preserve"> </w:t>
      </w:r>
      <w:hyperlink r:id="rId10">
        <w:r>
          <w:rPr>
            <w:rStyle w:val="Hyperlink"/>
          </w:rPr>
          <w:t xml:space="preserve">Anthropic</w:t>
        </w:r>
      </w:hyperlink>
      <w:r>
        <w:t xml:space="preserve"> </w:t>
      </w:r>
      <w:r>
        <w:rPr>
          <w:rFonts w:hint="eastAsia"/>
        </w:rPr>
        <w:t xml:space="preserve">的視窗，準備跟</w:t>
      </w:r>
      <w:r>
        <w:t xml:space="preserve"> Fable 5 </w:t>
      </w:r>
      <w:r>
        <w:rPr>
          <w:rFonts w:hint="eastAsia"/>
        </w:rPr>
        <w:t xml:space="preserve">或</w:t>
      </w:r>
      <w:r>
        <w:t xml:space="preserve"> Mythos 5 </w:t>
      </w:r>
      <w:r>
        <w:rPr>
          <w:rFonts w:hint="eastAsia"/>
        </w:rPr>
        <w:t xml:space="preserve">講一句話。選單下拉，看到的是同樣四個字：</w:t>
      </w:r>
    </w:p>
    <w:p>
      <w:pPr>
        <w:pStyle w:val="BlockText"/>
      </w:pPr>
      <w:r>
        <w:rPr>
          <w:b/>
          <w:bCs/>
        </w:rPr>
        <w:t xml:space="preserve">Currently unavailable.</w:t>
      </w:r>
    </w:p>
    <w:p>
      <w:pPr>
        <w:pStyle w:val="FirstParagraph"/>
      </w:pPr>
      <w:r>
        <w:rPr>
          <w:rFonts w:hint="eastAsia"/>
        </w:rPr>
        <w:t xml:space="preserve">按下其他模型，也是。打去客服，回信寫得很客氣：依照美國政府新發佈的國家安全指令，Anthropic</w:t>
      </w:r>
      <w:r>
        <w:t xml:space="preserve"> </w:t>
      </w:r>
      <w:r>
        <w:rPr>
          <w:rFonts w:hint="eastAsia"/>
        </w:rPr>
        <w:t xml:space="preserve">暫停</w:t>
      </w:r>
      <w:r>
        <w:rPr>
          <w:rFonts w:hint="eastAsia"/>
          <w:b/>
          <w:bCs/>
        </w:rPr>
        <w:t xml:space="preserve">所有外國人</w:t>
      </w:r>
      <w:r>
        <w:rPr>
          <w:rFonts w:hint="eastAsia"/>
        </w:rPr>
        <w:t xml:space="preserve">——包含</w:t>
      </w:r>
      <w:r>
        <w:t xml:space="preserve"> Anthropic </w:t>
      </w:r>
      <w:r>
        <w:rPr>
          <w:rFonts w:hint="eastAsia"/>
        </w:rPr>
        <w:t xml:space="preserve">自家的外籍員工——對</w:t>
      </w:r>
      <w:r>
        <w:t xml:space="preserve"> Fable 5 / Mythos 5 </w:t>
      </w:r>
      <w:r>
        <w:rPr>
          <w:rFonts w:hint="eastAsia"/>
        </w:rPr>
        <w:t xml:space="preserve">的存取，</w:t>
      </w:r>
      <w:r>
        <w:rPr>
          <w:rFonts w:hint="eastAsia"/>
          <w:b/>
          <w:bCs/>
        </w:rPr>
        <w:t xml:space="preserve">即日生效</w:t>
      </w:r>
      <w:r>
        <w:t xml:space="preserve">。</w:t>
      </w:r>
    </w:p>
    <w:p>
      <w:pPr>
        <w:pStyle w:val="BodyText"/>
      </w:pPr>
      <w:r>
        <w:rPr>
          <w:rFonts w:hint="eastAsia"/>
        </w:rPr>
        <w:t xml:space="preserve">這不是一家公司的商業決定。這是一個帝國的國安命令。</w:t>
      </w:r>
    </w:p>
    <w:p>
      <w:pPr>
        <w:pStyle w:val="BodyText"/>
      </w:pPr>
      <w:r>
        <w:rPr>
          <w:rFonts w:hint="eastAsia"/>
        </w:rPr>
        <w:t xml:space="preserve">兩週前——2026</w:t>
      </w:r>
      <w:r>
        <w:t xml:space="preserve"> </w:t>
      </w:r>
      <w:r>
        <w:rPr>
          <w:rFonts w:hint="eastAsia"/>
        </w:rPr>
        <w:t xml:space="preserve">年</w:t>
      </w:r>
      <w:r>
        <w:t xml:space="preserve"> 5 </w:t>
      </w:r>
      <w:r>
        <w:rPr>
          <w:rFonts w:hint="eastAsia"/>
        </w:rPr>
        <w:t xml:space="preserve">月</w:t>
      </w:r>
      <w:r>
        <w:t xml:space="preserve"> 31 </w:t>
      </w:r>
      <w:r>
        <w:rPr>
          <w:rFonts w:hint="eastAsia"/>
        </w:rPr>
        <w:t xml:space="preserve">日——我寫了一篇文章談</w:t>
      </w:r>
      <w:hyperlink r:id="rId11">
        <w:r>
          <w:rPr>
            <w:rStyle w:val="Hyperlink"/>
            <w:rFonts w:hint="eastAsia"/>
          </w:rPr>
          <w:t xml:space="preserve">超算大使館、躉購算力、海外算力衛星站</w:t>
        </w:r>
      </w:hyperlink>
      <w:r>
        <w:rPr>
          <w:rFonts w:hint="eastAsia"/>
        </w:rPr>
        <w:t xml:space="preserve">。當時很多人覺得我在杞人憂天：「不會啦，美國是盟友。」「我們有台積電，怕什麼。」「川普不會做這麼絕的事。」</w:t>
      </w:r>
    </w:p>
    <w:p>
      <w:pPr>
        <w:pStyle w:val="BodyText"/>
      </w:pPr>
      <w:r>
        <w:rPr>
          <w:rFonts w:hint="eastAsia"/>
        </w:rPr>
        <w:t xml:space="preserve">三週前——2026</w:t>
      </w:r>
      <w:r>
        <w:t xml:space="preserve"> </w:t>
      </w:r>
      <w:r>
        <w:rPr>
          <w:rFonts w:hint="eastAsia"/>
        </w:rPr>
        <w:t xml:space="preserve">年</w:t>
      </w:r>
      <w:r>
        <w:t xml:space="preserve"> 5 </w:t>
      </w:r>
      <w:r>
        <w:rPr>
          <w:rFonts w:hint="eastAsia"/>
        </w:rPr>
        <w:t xml:space="preserve">月</w:t>
      </w:r>
      <w:r>
        <w:t xml:space="preserve"> 25 </w:t>
      </w:r>
      <w:r>
        <w:rPr>
          <w:rFonts w:hint="eastAsia"/>
        </w:rPr>
        <w:t xml:space="preserve">日——我</w:t>
      </w:r>
      <w:hyperlink r:id="rId12">
        <w:r>
          <w:rPr>
            <w:rStyle w:val="Hyperlink"/>
            <w:rFonts w:hint="eastAsia"/>
          </w:rPr>
          <w:t xml:space="preserve">剛好走進教宗良十四世發布的第一篇通諭</w:t>
        </w:r>
      </w:hyperlink>
      <w:r>
        <w:t xml:space="preserve"> </w:t>
      </w:r>
      <w:r>
        <w:rPr>
          <w:b/>
          <w:bCs/>
        </w:rPr>
        <w:t xml:space="preserve">Magnifica Humanitas</w:t>
      </w:r>
      <w:r>
        <w:rPr>
          <w:rFonts w:hint="eastAsia"/>
        </w:rPr>
        <w:t xml:space="preserve">，那篇文獻裡有一句話我反覆讀了五六遍：</w:t>
      </w:r>
    </w:p>
    <w:p>
      <w:pPr>
        <w:pStyle w:val="BlockText"/>
      </w:pPr>
      <w:r>
        <w:rPr>
          <w:b/>
          <w:bCs/>
        </w:rPr>
        <w:t xml:space="preserve">「AI </w:t>
      </w:r>
      <w:r>
        <w:rPr>
          <w:rFonts w:hint="eastAsia"/>
          <w:b/>
          <w:bCs/>
        </w:rPr>
        <w:t xml:space="preserve">的控制權，不該落在『少數人』手裡。」</w:t>
      </w:r>
    </w:p>
    <w:p>
      <w:pPr>
        <w:pStyle w:val="FirstParagraph"/>
      </w:pPr>
      <w:r>
        <w:rPr>
          <w:rFonts w:hint="eastAsia"/>
        </w:rPr>
        <w:t xml:space="preserve">那時候我以為這只是一句道德呼籲。</w:t>
      </w:r>
    </w:p>
    <w:p>
      <w:pPr>
        <w:pStyle w:val="BodyText"/>
      </w:pPr>
      <w:r>
        <w:rPr>
          <w:b/>
          <w:bCs/>
        </w:rPr>
        <w:t xml:space="preserve">6 </w:t>
      </w:r>
      <w:r>
        <w:rPr>
          <w:rFonts w:hint="eastAsia"/>
          <w:b/>
          <w:bCs/>
        </w:rPr>
        <w:t xml:space="preserve">月</w:t>
      </w:r>
      <w:r>
        <w:rPr>
          <w:b/>
          <w:bCs/>
        </w:rPr>
        <w:t xml:space="preserve"> 13 </w:t>
      </w:r>
      <w:r>
        <w:rPr>
          <w:rFonts w:hint="eastAsia"/>
          <w:b/>
          <w:bCs/>
        </w:rPr>
        <w:t xml:space="preserve">日那天，兩條線交會了。</w:t>
      </w:r>
    </w:p>
    <w:p>
      <w:pPr>
        <w:pStyle w:val="BodyText"/>
      </w:pPr>
      <w:r>
        <w:rPr>
          <w:rFonts w:hint="eastAsia"/>
        </w:rPr>
        <w:t xml:space="preserve">教宗從哲學那一端說：AI</w:t>
      </w:r>
      <w:r>
        <w:t xml:space="preserve"> </w:t>
      </w:r>
      <w:r>
        <w:rPr>
          <w:rFonts w:hint="eastAsia"/>
        </w:rPr>
        <w:t xml:space="preserve">的控制權不能在少數人手裡。</w:t>
      </w:r>
      <w:r>
        <w:t xml:space="preserve"> </w:t>
      </w:r>
      <w:r>
        <w:rPr>
          <w:rFonts w:hint="eastAsia"/>
        </w:rPr>
        <w:t xml:space="preserve">川普從現實這一端做：AI</w:t>
      </w:r>
      <w:r>
        <w:t xml:space="preserve"> </w:t>
      </w:r>
      <w:r>
        <w:rPr>
          <w:rFonts w:hint="eastAsia"/>
        </w:rPr>
        <w:t xml:space="preserve">的控制權，就要在「美國人」手裡。</w:t>
      </w:r>
    </w:p>
    <w:p>
      <w:pPr>
        <w:pStyle w:val="BodyText"/>
      </w:pPr>
      <w:r>
        <w:rPr>
          <w:rFonts w:hint="eastAsia"/>
        </w:rPr>
        <w:t xml:space="preserve">兩個人手段相反、結論互斥，但他們</w:t>
      </w:r>
      <w:r>
        <w:rPr>
          <w:rFonts w:hint="eastAsia"/>
          <w:b/>
          <w:bCs/>
        </w:rPr>
        <w:t xml:space="preserve">用同一個動作證明同一件事</w:t>
      </w:r>
      <w:r>
        <w:t xml:space="preserve">——</w:t>
      </w:r>
    </w:p>
    <w:p>
      <w:pPr>
        <w:pStyle w:val="BlockText"/>
      </w:pPr>
      <w:r>
        <w:rPr>
          <w:b/>
          <w:bCs/>
        </w:rPr>
        <w:t xml:space="preserve">AI </w:t>
      </w:r>
      <w:r>
        <w:rPr>
          <w:rFonts w:hint="eastAsia"/>
          <w:b/>
          <w:bCs/>
        </w:rPr>
        <w:t xml:space="preserve">已經不只是科技問題，AI</w:t>
      </w:r>
      <w:r>
        <w:rPr>
          <w:b/>
          <w:bCs/>
        </w:rPr>
        <w:t xml:space="preserve"> </w:t>
      </w:r>
      <w:r>
        <w:rPr>
          <w:rFonts w:hint="eastAsia"/>
          <w:b/>
          <w:bCs/>
        </w:rPr>
        <w:t xml:space="preserve">是主權問題。</w:t>
      </w:r>
    </w:p>
    <w:p>
      <w:pPr>
        <w:pStyle w:val="FirstParagraph"/>
      </w:pPr>
      <w:r>
        <w:rPr>
          <w:rFonts w:hint="eastAsia"/>
        </w:rPr>
        <w:t xml:space="preserve">而台灣，到目前為止，</w:t>
      </w:r>
      <w:r>
        <w:rPr>
          <w:rFonts w:hint="eastAsia"/>
          <w:b/>
          <w:bCs/>
        </w:rPr>
        <w:t xml:space="preserve">對這個主權問題還沒有國家級的答案</w:t>
      </w:r>
      <w:r>
        <w:t xml:space="preserve">。</w:t>
      </w:r>
    </w:p>
    <w:p>
      <w:r>
        <w:pict>
          <v:rect style="width:0;height:1.5pt" o:hralign="center" o:hrstd="t" o:hr="t"/>
        </w:pict>
      </w:r>
    </w:p>
    <w:bookmarkEnd w:id="13"/>
    <w:bookmarkStart w:id="14" w:name="二算力主權現實為什麼半年前的台股新高救不了你"/>
    <w:p>
      <w:pPr>
        <w:pStyle w:val="Heading2"/>
      </w:pPr>
      <w:r>
        <w:rPr>
          <w:rFonts w:hint="eastAsia"/>
        </w:rPr>
        <w:t xml:space="preserve">二、算力主權現實——為什麼半年前的台股新高救不了你</w:t>
      </w:r>
    </w:p>
    <w:p>
      <w:pPr>
        <w:pStyle w:val="FirstParagraph"/>
      </w:pPr>
      <w:r>
        <w:rPr>
          <w:rFonts w:hint="eastAsia"/>
        </w:rPr>
        <w:t xml:space="preserve">過去六個月，台股創下歷史新高，44,732</w:t>
      </w:r>
      <w:r>
        <w:t xml:space="preserve"> </w:t>
      </w:r>
      <w:r>
        <w:rPr>
          <w:rFonts w:hint="eastAsia"/>
        </w:rPr>
        <w:t xml:space="preserve">點。</w:t>
      </w:r>
    </w:p>
    <w:p>
      <w:pPr>
        <w:pStyle w:val="BodyText"/>
      </w:pPr>
      <w:r>
        <w:rPr>
          <w:rFonts w:hint="eastAsia"/>
        </w:rPr>
        <w:t xml:space="preserve">但如果你看得更仔細一點：我們的廠商出貨的每一片晶圓、每一個</w:t>
      </w:r>
      <w:r>
        <w:t xml:space="preserve"> CoWoS </w:t>
      </w:r>
      <w:r>
        <w:rPr>
          <w:rFonts w:hint="eastAsia"/>
        </w:rPr>
        <w:t xml:space="preserve">封裝、每一台伺服器，</w:t>
      </w:r>
      <w:r>
        <w:rPr>
          <w:rFonts w:hint="eastAsia"/>
          <w:b/>
          <w:bCs/>
        </w:rPr>
        <w:t xml:space="preserve">有極大比例是去幫美國打造他們「下個十年的主權算力」</w:t>
      </w:r>
      <w:r>
        <w:rPr>
          <w:rFonts w:hint="eastAsia"/>
        </w:rPr>
        <w:t xml:space="preserve">。我們是出貨者，不是入場者。</w:t>
      </w:r>
    </w:p>
    <w:p>
      <w:pPr>
        <w:pStyle w:val="BodyText"/>
      </w:pPr>
      <w:r>
        <w:rPr>
          <w:rFonts w:hint="eastAsia"/>
        </w:rPr>
        <w:t xml:space="preserve">我們替別人蓋了主權，自己沒有拿到下個十年的入場券。</w:t>
      </w:r>
    </w:p>
    <w:p>
      <w:pPr>
        <w:pStyle w:val="BodyText"/>
      </w:pPr>
      <w:r>
        <w:rPr>
          <w:rFonts w:hint="eastAsia"/>
        </w:rPr>
        <w:t xml:space="preserve">教宗在通諭裡警告的「少數人」——他指的是一群橫跨幾個太平洋灣區、控制全球前沿模型的科技寡頭。</w:t>
      </w:r>
      <w:r>
        <w:t xml:space="preserve"> </w:t>
      </w:r>
      <w:r>
        <w:rPr>
          <w:rFonts w:hint="eastAsia"/>
        </w:rPr>
        <w:t xml:space="preserve">川普在</w:t>
      </w:r>
      <w:r>
        <w:t xml:space="preserve"> 6 </w:t>
      </w:r>
      <w:r>
        <w:rPr>
          <w:rFonts w:hint="eastAsia"/>
        </w:rPr>
        <w:t xml:space="preserve">月</w:t>
      </w:r>
      <w:r>
        <w:t xml:space="preserve"> 13 </w:t>
      </w:r>
      <w:r>
        <w:rPr>
          <w:rFonts w:hint="eastAsia"/>
        </w:rPr>
        <w:t xml:space="preserve">日命令裡認可的「美國人」——他指的是同樣這群人，加上華府的國安編制。</w:t>
      </w:r>
    </w:p>
    <w:p>
      <w:pPr>
        <w:pStyle w:val="BodyText"/>
      </w:pPr>
      <w:r>
        <w:rPr>
          <w:rFonts w:hint="eastAsia"/>
        </w:rPr>
        <w:t xml:space="preserve">換句話說：</w:t>
      </w:r>
      <w:r>
        <w:rPr>
          <w:rFonts w:hint="eastAsia"/>
          <w:b/>
          <w:bCs/>
        </w:rPr>
        <w:t xml:space="preserve">教宗反對的「少數人」，和川普擁抱的「美國人」，常常是同一批人。</w:t>
      </w:r>
    </w:p>
    <w:p>
      <w:pPr>
        <w:pStyle w:val="BodyText"/>
      </w:pPr>
      <w:r>
        <w:rPr>
          <w:rFonts w:hint="eastAsia"/>
        </w:rPr>
        <w:t xml:space="preserve">對台灣的啟示很簡單也很冷酷：</w:t>
      </w:r>
    </w:p>
    <w:p>
      <w:pPr>
        <w:pStyle w:val="Compact"/>
        <w:numPr>
          <w:ilvl w:val="0"/>
          <w:numId w:val="1001"/>
        </w:numPr>
      </w:pPr>
      <w:r>
        <w:rPr>
          <w:rFonts w:hint="eastAsia"/>
        </w:rPr>
        <w:t xml:space="preserve">教宗講的是**「人類主權」**——AI</w:t>
      </w:r>
      <w:r>
        <w:t xml:space="preserve"> </w:t>
      </w:r>
      <w:r>
        <w:rPr>
          <w:rFonts w:hint="eastAsia"/>
        </w:rPr>
        <w:t xml:space="preserve">不能少數人決定。</w:t>
      </w:r>
    </w:p>
    <w:p>
      <w:pPr>
        <w:pStyle w:val="Compact"/>
        <w:numPr>
          <w:ilvl w:val="0"/>
          <w:numId w:val="1001"/>
        </w:numPr>
      </w:pPr>
      <w:r>
        <w:rPr>
          <w:rFonts w:hint="eastAsia"/>
        </w:rPr>
        <w:t xml:space="preserve">川普做的是**「美國主權」**——AI</w:t>
      </w:r>
      <w:r>
        <w:t xml:space="preserve"> </w:t>
      </w:r>
      <w:r>
        <w:rPr>
          <w:rFonts w:hint="eastAsia"/>
        </w:rPr>
        <w:t xml:space="preserve">必須美國人控制。</w:t>
      </w:r>
    </w:p>
    <w:p>
      <w:pPr>
        <w:pStyle w:val="Compact"/>
        <w:numPr>
          <w:ilvl w:val="0"/>
          <w:numId w:val="1001"/>
        </w:numPr>
      </w:pPr>
      <w:r>
        <w:rPr>
          <w:rFonts w:hint="eastAsia"/>
        </w:rPr>
        <w:t xml:space="preserve">台灣現在欠的，是**「台灣主權」**——我們對自己使用、調度、儲備、佈署算力的能力，必須是自己的。</w:t>
      </w:r>
    </w:p>
    <w:p>
      <w:pPr>
        <w:pStyle w:val="FirstParagraph"/>
      </w:pPr>
      <w:r>
        <w:rPr>
          <w:rFonts w:hint="eastAsia"/>
        </w:rPr>
        <w:t xml:space="preserve">過去三年我們忙著討論「AI</w:t>
      </w:r>
      <w:r>
        <w:t xml:space="preserve"> </w:t>
      </w:r>
      <w:r>
        <w:rPr>
          <w:rFonts w:hint="eastAsia"/>
        </w:rPr>
        <w:t xml:space="preserve">賦能」、「AI</w:t>
      </w:r>
      <w:r>
        <w:t xml:space="preserve"> </w:t>
      </w:r>
      <w:r>
        <w:rPr>
          <w:rFonts w:hint="eastAsia"/>
        </w:rPr>
        <w:t xml:space="preserve">落地」、「AI</w:t>
      </w:r>
      <w:r>
        <w:t xml:space="preserve"> </w:t>
      </w:r>
      <w:r>
        <w:rPr>
          <w:rFonts w:hint="eastAsia"/>
        </w:rPr>
        <w:t xml:space="preserve">競爭力」——這些詞都太溫和了。今天我必須換一個更刺耳的詞：</w:t>
      </w:r>
    </w:p>
    <w:p>
      <w:pPr>
        <w:pStyle w:val="BlockText"/>
      </w:pPr>
      <w:r>
        <w:rPr>
          <w:rFonts w:hint="eastAsia"/>
          <w:b/>
          <w:bCs/>
        </w:rPr>
        <w:t xml:space="preserve">沒有算力主權，就沒有國家主權。</w:t>
      </w:r>
    </w:p>
    <w:p>
      <w:pPr>
        <w:pStyle w:val="FirstParagraph"/>
      </w:pPr>
      <w:r>
        <w:rPr>
          <w:rFonts w:hint="eastAsia"/>
        </w:rPr>
        <w:t xml:space="preserve">斷網不是科技問題，斷模型也不是科技問題。那是</w:t>
      </w:r>
      <w:r>
        <w:t xml:space="preserve"> 21 </w:t>
      </w:r>
      <w:r>
        <w:rPr>
          <w:rFonts w:hint="eastAsia"/>
        </w:rPr>
        <w:t xml:space="preserve">世紀的禁運。</w:t>
      </w:r>
    </w:p>
    <w:p>
      <w:pPr>
        <w:pStyle w:val="BodyText"/>
      </w:pPr>
      <w:r>
        <w:rPr>
          <w:rFonts w:hint="eastAsia"/>
        </w:rPr>
        <w:t xml:space="preserve">而</w:t>
      </w:r>
      <w:r>
        <w:t xml:space="preserve"> 6 </w:t>
      </w:r>
      <w:r>
        <w:rPr>
          <w:rFonts w:hint="eastAsia"/>
        </w:rPr>
        <w:t xml:space="preserve">月</w:t>
      </w:r>
      <w:r>
        <w:t xml:space="preserve"> 13 </w:t>
      </w:r>
      <w:r>
        <w:rPr>
          <w:rFonts w:hint="eastAsia"/>
        </w:rPr>
        <w:t xml:space="preserve">日只是</w:t>
      </w:r>
      <w:r>
        <w:rPr>
          <w:rFonts w:hint="eastAsia"/>
          <w:b/>
          <w:bCs/>
        </w:rPr>
        <w:t xml:space="preserve">第一次</w:t>
      </w:r>
      <w:r>
        <w:t xml:space="preserve">。</w:t>
      </w:r>
    </w:p>
    <w:p>
      <w:r>
        <w:pict>
          <v:rect style="width:0;height:1.5pt" o:hralign="center" o:hrstd="t" o:hr="t"/>
        </w:pict>
      </w:r>
    </w:p>
    <w:bookmarkEnd w:id="14"/>
    <w:bookmarkStart w:id="21" w:name="三給賴總統給台灣國會的三個訊息"/>
    <w:p>
      <w:pPr>
        <w:pStyle w:val="Heading2"/>
      </w:pPr>
      <w:r>
        <w:rPr>
          <w:rFonts w:hint="eastAsia"/>
        </w:rPr>
        <w:t xml:space="preserve">三、給賴總統、給台灣國會的三個訊息</w:t>
      </w:r>
    </w:p>
    <w:p>
      <w:pPr>
        <w:pStyle w:val="FirstParagraph"/>
      </w:pPr>
      <w:r>
        <w:rPr>
          <w:rFonts w:hint="eastAsia"/>
        </w:rPr>
        <w:t xml:space="preserve">我把這三個訊息寫得很短。不是因為內容簡單——而是因為</w:t>
      </w:r>
      <w:r>
        <w:rPr>
          <w:rFonts w:hint="eastAsia"/>
          <w:b/>
          <w:bCs/>
        </w:rPr>
        <w:t xml:space="preserve">我希望總統府、行政院與立法院的同仁，看完當天就能</w:t>
      </w:r>
      <w:r>
        <w:rPr>
          <w:b/>
          <w:bCs/>
        </w:rPr>
        <w:t xml:space="preserve"> brief </w:t>
      </w:r>
      <w:r>
        <w:rPr>
          <w:rFonts w:hint="eastAsia"/>
          <w:b/>
          <w:bCs/>
        </w:rPr>
        <w:t xml:space="preserve">給賴總統聽</w:t>
      </w:r>
      <w:r>
        <w:t xml:space="preserve">。</w:t>
      </w:r>
    </w:p>
    <w:p>
      <w:pPr>
        <w:pStyle w:val="BodyText"/>
      </w:pPr>
      <w:r>
        <w:rPr>
          <w:rFonts w:hint="eastAsia"/>
        </w:rPr>
        <w:t xml:space="preserve">需要先說的是：以下三件事，</w:t>
      </w:r>
      <w:r>
        <w:rPr>
          <w:rFonts w:hint="eastAsia"/>
          <w:b/>
          <w:bCs/>
        </w:rPr>
        <w:t xml:space="preserve">沒有一件是行政院一個部會可以單獨完成的</w:t>
      </w:r>
      <w:r>
        <w:rPr>
          <w:rFonts w:hint="eastAsia"/>
        </w:rPr>
        <w:t xml:space="preserve">。主權基金規模讓立法院沒討論就出去、戰略算力預購额度讓立法院沒討論就簽約、算力外交綱領讓立法院沒討論就上路——三條都不可能長久。</w:t>
      </w:r>
    </w:p>
    <w:p>
      <w:pPr>
        <w:pStyle w:val="BodyText"/>
      </w:pPr>
      <w:r>
        <w:rPr>
          <w:rFonts w:hint="eastAsia"/>
          <w:b/>
          <w:bCs/>
        </w:rPr>
        <w:t xml:space="preserve">台灣的算力主權路線，必須由行政跟立法兩大門共同肩負。</w:t>
      </w:r>
      <w:r>
        <w:t xml:space="preserve"> </w:t>
      </w:r>
      <w:r>
        <w:rPr>
          <w:rFonts w:hint="eastAsia"/>
        </w:rPr>
        <w:t xml:space="preserve">這不是放哪個部會的問題，這是「是否能讓下一任總統、下下任總統都不能推翻」的問題。來自立法者的授權與監督，是這三個訊息能不能跨代的關鍵。</w:t>
      </w:r>
    </w:p>
    <w:bookmarkStart w:id="15" w:name="訊息一把算力主權寫進國家安全戰略"/>
    <w:p>
      <w:pPr>
        <w:pStyle w:val="Heading3"/>
      </w:pPr>
      <w:r>
        <w:rPr>
          <w:rFonts w:hint="eastAsia"/>
        </w:rPr>
        <w:t xml:space="preserve">訊息一：把「算力主權」寫進國家安全戰略</w:t>
      </w:r>
    </w:p>
    <w:p>
      <w:pPr>
        <w:pStyle w:val="FirstParagraph"/>
      </w:pPr>
      <w:r>
        <w:rPr>
          <w:rFonts w:hint="eastAsia"/>
        </w:rPr>
        <w:t xml:space="preserve">未來十年，台灣最大的國防風險不是飛彈、不是封鎖港口，是</w:t>
      </w:r>
      <w:r>
        <w:rPr>
          <w:rFonts w:hint="eastAsia"/>
          <w:b/>
          <w:bCs/>
        </w:rPr>
        <w:t xml:space="preserve">斷網與斷模型</w:t>
      </w:r>
      <w:r>
        <w:t xml:space="preserve">。</w:t>
      </w:r>
    </w:p>
    <w:p>
      <w:pPr>
        <w:pStyle w:val="BodyText"/>
      </w:pPr>
      <w:r>
        <w:rPr>
          <w:rFonts w:hint="eastAsia"/>
        </w:rPr>
        <w:t xml:space="preserve">我們花了非常多力氣討論第二島鏈、第一島鏈、灰色地帶、海底電纜韌性。這些都對。但有一個維度我們漏掉了：</w:t>
      </w:r>
      <w:r>
        <w:rPr>
          <w:rFonts w:hint="eastAsia"/>
          <w:b/>
          <w:bCs/>
        </w:rPr>
        <w:t xml:space="preserve">演算法位階（algorithmic</w:t>
      </w:r>
      <w:r>
        <w:rPr>
          <w:b/>
          <w:bCs/>
        </w:rPr>
        <w:t xml:space="preserve"> </w:t>
      </w:r>
      <w:r>
        <w:rPr>
          <w:rFonts w:hint="eastAsia"/>
          <w:b/>
          <w:bCs/>
        </w:rPr>
        <w:t xml:space="preserve">tier）</w:t>
      </w:r>
      <w:r>
        <w:t xml:space="preserve">。</w:t>
      </w:r>
    </w:p>
    <w:p>
      <w:pPr>
        <w:pStyle w:val="BodyText"/>
      </w:pPr>
      <w:r>
        <w:rPr>
          <w:rFonts w:hint="eastAsia"/>
        </w:rPr>
        <w:t xml:space="preserve">什麼叫演算法位階？簡單講就是：在一個全球前沿模型的「使用准許清單」上，台灣排第幾？</w:t>
      </w:r>
    </w:p>
    <w:p>
      <w:pPr>
        <w:pStyle w:val="BodyText"/>
      </w:pPr>
      <w:r>
        <w:rPr>
          <w:rFonts w:hint="eastAsia"/>
        </w:rPr>
        <w:t xml:space="preserve">過去我們習慣的二元框架是「美中科技戰」——你選一邊。但</w:t>
      </w:r>
      <w:r>
        <w:t xml:space="preserve"> 6 </w:t>
      </w:r>
      <w:r>
        <w:rPr>
          <w:rFonts w:hint="eastAsia"/>
        </w:rPr>
        <w:t xml:space="preserve">月</w:t>
      </w:r>
      <w:r>
        <w:t xml:space="preserve"> 13 </w:t>
      </w:r>
      <w:r>
        <w:rPr>
          <w:rFonts w:hint="eastAsia"/>
        </w:rPr>
        <w:t xml:space="preserve">日證明，</w:t>
      </w:r>
      <w:r>
        <w:rPr>
          <w:rFonts w:hint="eastAsia"/>
          <w:b/>
          <w:bCs/>
        </w:rPr>
        <w:t xml:space="preserve">真正的問題是「美友科技位階」</w:t>
      </w:r>
      <w:r>
        <w:rPr>
          <w:rFonts w:hint="eastAsia"/>
        </w:rPr>
        <w:t xml:space="preserve">：</w:t>
      </w:r>
    </w:p>
    <w:p>
      <w:pPr>
        <w:pStyle w:val="Compact"/>
        <w:numPr>
          <w:ilvl w:val="0"/>
          <w:numId w:val="1002"/>
        </w:numPr>
      </w:pPr>
      <w:r>
        <w:rPr>
          <w:rFonts w:hint="eastAsia"/>
        </w:rPr>
        <w:t xml:space="preserve">美國本土使用者：完全准許。</w:t>
      </w:r>
    </w:p>
    <w:p>
      <w:pPr>
        <w:pStyle w:val="Compact"/>
        <w:numPr>
          <w:ilvl w:val="0"/>
          <w:numId w:val="1002"/>
        </w:numPr>
      </w:pPr>
      <w:r>
        <w:rPr>
          <w:rFonts w:hint="eastAsia"/>
        </w:rPr>
        <w:t xml:space="preserve">美國盟邦（五眼）：高度准許。</w:t>
      </w:r>
    </w:p>
    <w:p>
      <w:pPr>
        <w:pStyle w:val="Compact"/>
        <w:numPr>
          <w:ilvl w:val="0"/>
          <w:numId w:val="1002"/>
        </w:numPr>
      </w:pPr>
      <w:r>
        <w:rPr>
          <w:rFonts w:hint="eastAsia"/>
        </w:rPr>
        <w:t xml:space="preserve">美國盟邦（半條約）：條件性准許。</w:t>
      </w:r>
    </w:p>
    <w:p>
      <w:pPr>
        <w:pStyle w:val="Compact"/>
        <w:numPr>
          <w:ilvl w:val="0"/>
          <w:numId w:val="1002"/>
        </w:numPr>
      </w:pPr>
      <w:r>
        <w:rPr>
          <w:rFonts w:hint="eastAsia"/>
        </w:rPr>
        <w:t xml:space="preserve">一般友邦：個案審查。</w:t>
      </w:r>
    </w:p>
    <w:p>
      <w:pPr>
        <w:pStyle w:val="Compact"/>
        <w:numPr>
          <w:ilvl w:val="0"/>
          <w:numId w:val="1002"/>
        </w:numPr>
      </w:pPr>
      <w:r>
        <w:rPr>
          <w:rFonts w:hint="eastAsia"/>
        </w:rPr>
        <w:t xml:space="preserve">台灣現在屬於哪一階？</w:t>
      </w:r>
      <w:r>
        <w:rPr>
          <w:rFonts w:hint="eastAsia"/>
          <w:b/>
          <w:bCs/>
        </w:rPr>
        <w:t xml:space="preserve">沒有人說得清楚。</w:t>
      </w:r>
    </w:p>
    <w:p>
      <w:pPr>
        <w:pStyle w:val="FirstParagraph"/>
      </w:pPr>
      <w:r>
        <w:rPr>
          <w:rFonts w:hint="eastAsia"/>
        </w:rPr>
        <w:t xml:space="preserve">我建議賴總統參考</w:t>
      </w:r>
      <w:r>
        <w:t xml:space="preserve"> 1970 </w:t>
      </w:r>
      <w:r>
        <w:rPr>
          <w:rFonts w:hint="eastAsia"/>
        </w:rPr>
        <w:t xml:space="preserve">年代石油危機的應對機制，召開</w:t>
      </w:r>
      <w:r>
        <w:rPr>
          <w:rFonts w:hint="eastAsia"/>
          <w:b/>
          <w:bCs/>
        </w:rPr>
        <w:t xml:space="preserve">算力國安會議</w:t>
      </w:r>
      <w:r>
        <w:rPr>
          <w:rFonts w:hint="eastAsia"/>
        </w:rPr>
        <w:t xml:space="preserve">——常設、跨部會、定期向國安會報告。會議主軸只有一個：</w:t>
      </w:r>
    </w:p>
    <w:p>
      <w:pPr>
        <w:pStyle w:val="BlockText"/>
      </w:pPr>
      <w:r>
        <w:rPr>
          <w:rFonts w:hint="eastAsia"/>
          <w:b/>
          <w:bCs/>
        </w:rPr>
        <w:t xml:space="preserve">盤點台灣在每一家前沿模型公司、每一個美國政府敏感名單上，到底處於哪一個位階。</w:t>
      </w:r>
    </w:p>
    <w:p>
      <w:pPr>
        <w:pStyle w:val="FirstParagraph"/>
      </w:pPr>
      <w:r>
        <w:rPr>
          <w:rFonts w:hint="eastAsia"/>
        </w:rPr>
        <w:t xml:space="preserve">這個盤點本身就是一個外交工具。當賴總統可以拿出一張清單，明確告訴美方「台灣現在被分在第幾層、我們希望被升到第幾層」——這比抽象的「友台」更有效，也比悲情訴求更有尊嚴。</w:t>
      </w:r>
    </w:p>
    <w:bookmarkEnd w:id="15"/>
    <w:bookmarkStart w:id="18" w:name="訊息二三大提案要變法案不要再停留在文章"/>
    <w:p>
      <w:pPr>
        <w:pStyle w:val="Heading3"/>
      </w:pPr>
      <w:r>
        <w:rPr>
          <w:rFonts w:hint="eastAsia"/>
        </w:rPr>
        <w:t xml:space="preserve">訊息二：三大提案要變法案，不要再停留在文章</w:t>
      </w:r>
    </w:p>
    <w:p>
      <w:pPr>
        <w:pStyle w:val="FirstParagraph"/>
      </w:pPr>
      <w:r>
        <w:rPr>
          <w:rFonts w:hint="eastAsia"/>
        </w:rPr>
        <w:t xml:space="preserve">我在</w:t>
      </w:r>
      <w:r>
        <w:t xml:space="preserve"> 5 </w:t>
      </w:r>
      <w:r>
        <w:rPr>
          <w:rFonts w:hint="eastAsia"/>
        </w:rPr>
        <w:t xml:space="preserve">月</w:t>
      </w:r>
      <w:r>
        <w:t xml:space="preserve"> 31 </w:t>
      </w:r>
      <w:r>
        <w:rPr>
          <w:rFonts w:hint="eastAsia"/>
        </w:rPr>
        <w:t xml:space="preserve">日的文章裡提了三個方向。今天我把它們收斂成</w:t>
      </w:r>
      <w:r>
        <w:rPr>
          <w:rFonts w:hint="eastAsia"/>
          <w:b/>
          <w:bCs/>
        </w:rPr>
        <w:t xml:space="preserve">三條可以寫進立法院議程的條例草案</w:t>
      </w:r>
      <w:r>
        <w:rPr>
          <w:rFonts w:hint="eastAsia"/>
        </w:rPr>
        <w:t xml:space="preserve">：</w:t>
      </w:r>
    </w:p>
    <w:p>
      <w:pPr>
        <w:pStyle w:val="BodyText"/>
      </w:pPr>
      <w:r>
        <w:rPr>
          <w:b/>
          <w:bCs/>
        </w:rPr>
        <w:t xml:space="preserve">1. </w:t>
      </w:r>
      <w:r>
        <w:rPr>
          <w:rFonts w:hint="eastAsia"/>
          <w:b/>
          <w:bCs/>
        </w:rPr>
        <w:t xml:space="preserve">海外算力主權基金條例</w:t>
      </w:r>
    </w:p>
    <w:p>
      <w:pPr>
        <w:pStyle w:val="BodyText"/>
      </w:pPr>
      <w:r>
        <w:rPr>
          <w:rFonts w:hint="eastAsia"/>
        </w:rPr>
        <w:t xml:space="preserve">由</w:t>
      </w:r>
      <w:r>
        <w:rPr>
          <w:rFonts w:hint="eastAsia"/>
          <w:b/>
          <w:bCs/>
        </w:rPr>
        <w:t xml:space="preserve">立法院制定基金設置條例與監督機制</w:t>
      </w:r>
      <w:r>
        <w:rPr>
          <w:rFonts w:hint="eastAsia"/>
        </w:rPr>
        <w:t xml:space="preserve">，授權國發基金主導、財政部監理，並向</w:t>
      </w:r>
      <w:r>
        <w:rPr>
          <w:rFonts w:hint="eastAsia"/>
          <w:b/>
          <w:bCs/>
        </w:rPr>
        <w:t xml:space="preserve">立法院財政委員會、經濟委員會年度提報運作成果</w:t>
      </w:r>
      <w:r>
        <w:rPr>
          <w:rFonts w:hint="eastAsia"/>
        </w:rPr>
        <w:t xml:space="preserve">。仿照新加坡</w:t>
      </w:r>
      <w:r>
        <w:t xml:space="preserve"> </w:t>
      </w:r>
      <w:hyperlink r:id="rId16">
        <w:r>
          <w:rPr>
            <w:rStyle w:val="Hyperlink"/>
            <w:rFonts w:hint="eastAsia"/>
          </w:rPr>
          <w:t xml:space="preserve">淡馬錫</w:t>
        </w:r>
      </w:hyperlink>
      <w:r>
        <w:t xml:space="preserve"> </w:t>
      </w:r>
      <w:r>
        <w:rPr>
          <w:rFonts w:hint="eastAsia"/>
        </w:rPr>
        <w:t xml:space="preserve">模式，建立一支</w:t>
      </w:r>
      <w:r>
        <w:rPr>
          <w:rFonts w:hint="eastAsia"/>
          <w:b/>
          <w:bCs/>
        </w:rPr>
        <w:t xml:space="preserve">長期、低週轉、地緣戰略導向</w:t>
      </w:r>
      <w:r>
        <w:rPr>
          <w:rFonts w:hint="eastAsia"/>
        </w:rPr>
        <w:t xml:space="preserve">的主權基金。規模設定在新台幣</w:t>
      </w:r>
      <w:r>
        <w:t xml:space="preserve"> 5 </w:t>
      </w:r>
      <w:r>
        <w:rPr>
          <w:rFonts w:hint="eastAsia"/>
        </w:rPr>
        <w:t xml:space="preserve">兆元級、10</w:t>
      </w:r>
      <w:r>
        <w:t xml:space="preserve"> </w:t>
      </w:r>
      <w:r>
        <w:rPr>
          <w:rFonts w:hint="eastAsia"/>
        </w:rPr>
        <w:t xml:space="preserve">年期。</w:t>
      </w:r>
    </w:p>
    <w:p>
      <w:pPr>
        <w:pStyle w:val="BodyText"/>
      </w:pPr>
      <w:r>
        <w:rPr>
          <w:rFonts w:hint="eastAsia"/>
        </w:rPr>
        <w:t xml:space="preserve">但這支基金的投資目標</w:t>
      </w:r>
      <w:r>
        <w:rPr>
          <w:rFonts w:hint="eastAsia"/>
          <w:b/>
          <w:bCs/>
        </w:rPr>
        <w:t xml:space="preserve">不是財務報酬最大化</w:t>
      </w:r>
      <w:r>
        <w:rPr>
          <w:rFonts w:hint="eastAsia"/>
        </w:rPr>
        <w:t xml:space="preserve">，而是：</w:t>
      </w:r>
    </w:p>
    <w:p>
      <w:pPr>
        <w:pStyle w:val="Compact"/>
        <w:numPr>
          <w:ilvl w:val="0"/>
          <w:numId w:val="1003"/>
        </w:numPr>
      </w:pPr>
      <w:r>
        <w:rPr>
          <w:rFonts w:hint="eastAsia"/>
        </w:rPr>
        <w:t xml:space="preserve">在友邦國土上</w:t>
      </w:r>
      <w:r>
        <w:rPr>
          <w:rFonts w:hint="eastAsia"/>
          <w:b/>
          <w:bCs/>
        </w:rPr>
        <w:t xml:space="preserve">取得算力產權</w:t>
      </w:r>
      <w:r>
        <w:rPr>
          <w:rFonts w:hint="eastAsia"/>
        </w:rPr>
        <w:t xml:space="preserve">（不是租賃，是擁有）。</w:t>
      </w:r>
    </w:p>
    <w:p>
      <w:pPr>
        <w:pStyle w:val="Compact"/>
        <w:numPr>
          <w:ilvl w:val="0"/>
          <w:numId w:val="1003"/>
        </w:numPr>
      </w:pPr>
      <w:r>
        <w:rPr>
          <w:rFonts w:hint="eastAsia"/>
        </w:rPr>
        <w:t xml:space="preserve">投資美國、北歐、中東、東南亞的下一代資料中心。</w:t>
      </w:r>
    </w:p>
    <w:p>
      <w:pPr>
        <w:pStyle w:val="Compact"/>
        <w:numPr>
          <w:ilvl w:val="0"/>
          <w:numId w:val="1003"/>
        </w:numPr>
      </w:pPr>
      <w:r>
        <w:rPr>
          <w:rFonts w:hint="eastAsia"/>
        </w:rPr>
        <w:t xml:space="preserve">換回「台灣主權使用權」——亦即：當未來再發生</w:t>
      </w:r>
      <w:r>
        <w:t xml:space="preserve"> 6 </w:t>
      </w:r>
      <w:r>
        <w:rPr>
          <w:rFonts w:hint="eastAsia"/>
        </w:rPr>
        <w:t xml:space="preserve">月</w:t>
      </w:r>
      <w:r>
        <w:t xml:space="preserve"> 13 </w:t>
      </w:r>
      <w:r>
        <w:rPr>
          <w:rFonts w:hint="eastAsia"/>
        </w:rPr>
        <w:t xml:space="preserve">日這種事，我們有自己擁有的算力可以用。</w:t>
      </w:r>
    </w:p>
    <w:p>
      <w:pPr>
        <w:pStyle w:val="FirstParagraph"/>
      </w:pPr>
      <w:r>
        <w:rPr>
          <w:rFonts w:hint="eastAsia"/>
        </w:rPr>
        <w:t xml:space="preserve">財務報酬是副產品，主權保險才是主產品。</w:t>
      </w:r>
    </w:p>
    <w:p>
      <w:pPr>
        <w:pStyle w:val="BodyText"/>
      </w:pPr>
      <w:r>
        <w:rPr>
          <w:b/>
          <w:bCs/>
        </w:rPr>
        <w:t xml:space="preserve">2. </w:t>
      </w:r>
      <w:r>
        <w:rPr>
          <w:rFonts w:hint="eastAsia"/>
          <w:b/>
          <w:bCs/>
        </w:rPr>
        <w:t xml:space="preserve">主權算力儲備條例</w:t>
      </w:r>
    </w:p>
    <w:p>
      <w:pPr>
        <w:pStyle w:val="BodyText"/>
      </w:pPr>
      <w:r>
        <w:rPr>
          <w:rFonts w:hint="eastAsia"/>
        </w:rPr>
        <w:t xml:space="preserve">比照美國</w:t>
      </w:r>
      <w:r>
        <w:t xml:space="preserve"> </w:t>
      </w:r>
      <w:hyperlink r:id="rId17">
        <w:r>
          <w:rPr>
            <w:rStyle w:val="Hyperlink"/>
            <w:rFonts w:hint="eastAsia"/>
          </w:rPr>
          <w:t xml:space="preserve">戰略石油儲備</w:t>
        </w:r>
      </w:hyperlink>
      <w:r>
        <w:rPr>
          <w:rFonts w:hint="eastAsia"/>
        </w:rPr>
        <w:t xml:space="preserve">（SPR）的法律機制，</w:t>
      </w:r>
      <w:r>
        <w:rPr>
          <w:rFonts w:hint="eastAsia"/>
          <w:b/>
          <w:bCs/>
        </w:rPr>
        <w:t xml:space="preserve">由立法院制定母法授權</w:t>
      </w:r>
      <w:r>
        <w:rPr>
          <w:rFonts w:hint="eastAsia"/>
        </w:rPr>
        <w:t xml:space="preserve">，建立</w:t>
      </w:r>
      <w:r>
        <w:rPr>
          <w:rFonts w:hint="eastAsia"/>
          <w:b/>
          <w:bCs/>
        </w:rPr>
        <w:t xml:space="preserve">台灣戰略算力儲備（Strategic</w:t>
      </w:r>
      <w:r>
        <w:rPr>
          <w:b/>
          <w:bCs/>
        </w:rPr>
        <w:t xml:space="preserve"> Compute Reserve, </w:t>
      </w:r>
      <w:r>
        <w:rPr>
          <w:rFonts w:hint="eastAsia"/>
          <w:b/>
          <w:bCs/>
        </w:rPr>
        <w:t xml:space="preserve">SCR）</w:t>
      </w:r>
      <w:r>
        <w:t xml:space="preserve">。</w:t>
      </w:r>
    </w:p>
    <w:p>
      <w:pPr>
        <w:pStyle w:val="BodyText"/>
      </w:pPr>
      <w:r>
        <w:rPr>
          <w:rFonts w:hint="eastAsia"/>
        </w:rPr>
        <w:t xml:space="preserve">具體做法：</w:t>
      </w:r>
    </w:p>
    <w:p>
      <w:pPr>
        <w:pStyle w:val="Compact"/>
        <w:numPr>
          <w:ilvl w:val="0"/>
          <w:numId w:val="1004"/>
        </w:numPr>
      </w:pPr>
      <w:r>
        <w:rPr>
          <w:rFonts w:hint="eastAsia"/>
        </w:rPr>
        <w:t xml:space="preserve">由經濟部與國科會共同編列預算、</w:t>
      </w:r>
      <w:r>
        <w:rPr>
          <w:rFonts w:hint="eastAsia"/>
          <w:b/>
          <w:bCs/>
        </w:rPr>
        <w:t xml:space="preserve">送立法院審議通過</w:t>
      </w:r>
      <w:r>
        <w:rPr>
          <w:rFonts w:hint="eastAsia"/>
        </w:rPr>
        <w:t xml:space="preserve">後，</w:t>
      </w:r>
      <w:r>
        <w:rPr>
          <w:rFonts w:hint="eastAsia"/>
          <w:b/>
          <w:bCs/>
        </w:rPr>
        <w:t xml:space="preserve">預購未來</w:t>
      </w:r>
      <w:r>
        <w:rPr>
          <w:b/>
          <w:bCs/>
        </w:rPr>
        <w:t xml:space="preserve"> 5 </w:t>
      </w:r>
      <w:r>
        <w:rPr>
          <w:rFonts w:hint="eastAsia"/>
          <w:b/>
          <w:bCs/>
        </w:rPr>
        <w:t xml:space="preserve">到</w:t>
      </w:r>
      <w:r>
        <w:rPr>
          <w:b/>
          <w:bCs/>
        </w:rPr>
        <w:t xml:space="preserve"> 10 </w:t>
      </w:r>
      <w:r>
        <w:rPr>
          <w:rFonts w:hint="eastAsia"/>
          <w:b/>
          <w:bCs/>
        </w:rPr>
        <w:t xml:space="preserve">年的</w:t>
      </w:r>
      <w:r>
        <w:rPr>
          <w:b/>
          <w:bCs/>
        </w:rPr>
        <w:t xml:space="preserve"> AI Token</w:t>
      </w:r>
      <w:r>
        <w:rPr>
          <w:rFonts w:hint="eastAsia"/>
        </w:rPr>
        <w:t xml:space="preserve">（包含推理</w:t>
      </w:r>
      <w:r>
        <w:t xml:space="preserve"> </w:t>
      </w:r>
      <w:r>
        <w:rPr>
          <w:rFonts w:hint="eastAsia"/>
        </w:rPr>
        <w:t xml:space="preserve">token、訓練</w:t>
      </w:r>
      <w:r>
        <w:t xml:space="preserve"> </w:t>
      </w:r>
      <w:r>
        <w:rPr>
          <w:rFonts w:hint="eastAsia"/>
        </w:rPr>
        <w:t xml:space="preserve">token、上下文長度配額）。</w:t>
      </w:r>
    </w:p>
    <w:p>
      <w:pPr>
        <w:pStyle w:val="Compact"/>
        <w:numPr>
          <w:ilvl w:val="0"/>
          <w:numId w:val="1004"/>
        </w:numPr>
      </w:pPr>
      <w:r>
        <w:rPr>
          <w:rFonts w:hint="eastAsia"/>
        </w:rPr>
        <w:t xml:space="preserve">與多家美國前沿模型公司、雲端服務商分散簽約，避免單一供應商風險。</w:t>
      </w:r>
    </w:p>
    <w:p>
      <w:pPr>
        <w:pStyle w:val="Compact"/>
        <w:numPr>
          <w:ilvl w:val="0"/>
          <w:numId w:val="1004"/>
        </w:numPr>
      </w:pPr>
      <w:r>
        <w:rPr>
          <w:rFonts w:hint="eastAsia"/>
        </w:rPr>
        <w:t xml:space="preserve">預購額度的一部分</w:t>
      </w:r>
      <w:r>
        <w:rPr>
          <w:rFonts w:hint="eastAsia"/>
          <w:b/>
          <w:bCs/>
        </w:rPr>
        <w:t xml:space="preserve">強制以美國本土資料中心交付</w:t>
      </w:r>
      <w:r>
        <w:rPr>
          <w:rFonts w:hint="eastAsia"/>
        </w:rPr>
        <w:t xml:space="preserve">、另一部分</w:t>
      </w:r>
      <w:r>
        <w:rPr>
          <w:rFonts w:hint="eastAsia"/>
          <w:b/>
          <w:bCs/>
        </w:rPr>
        <w:t xml:space="preserve">以台灣或友邦資料中心交付</w:t>
      </w:r>
      <w:r>
        <w:rPr>
          <w:rFonts w:hint="eastAsia"/>
        </w:rPr>
        <w:t xml:space="preserve">——確保即使一邊被斷，另一邊還在。</w:t>
      </w:r>
    </w:p>
    <w:p>
      <w:pPr>
        <w:pStyle w:val="Compact"/>
        <w:numPr>
          <w:ilvl w:val="0"/>
          <w:numId w:val="1004"/>
        </w:numPr>
      </w:pPr>
      <w:r>
        <w:rPr>
          <w:rFonts w:hint="eastAsia"/>
          <w:b/>
          <w:bCs/>
        </w:rPr>
        <w:t xml:space="preserve">立法院相關委員會每年備詢、檢討儲備規模與分散度</w:t>
      </w:r>
      <w:r>
        <w:rPr>
          <w:rFonts w:hint="eastAsia"/>
        </w:rPr>
        <w:t xml:space="preserve">——確保戰略算力儲備不會因政黨輪替或行政更迭而中斷。</w:t>
      </w:r>
    </w:p>
    <w:p>
      <w:pPr>
        <w:pStyle w:val="FirstParagraph"/>
      </w:pPr>
      <w:r>
        <w:rPr>
          <w:rFonts w:hint="eastAsia"/>
        </w:rPr>
        <w:t xml:space="preserve">這條條例最大的優勢是：</w:t>
      </w:r>
      <w:r>
        <w:rPr>
          <w:rFonts w:hint="eastAsia"/>
          <w:b/>
          <w:bCs/>
        </w:rPr>
        <w:t xml:space="preserve">它跟兩岸無關</w:t>
      </w:r>
      <w:r>
        <w:rPr>
          <w:rFonts w:hint="eastAsia"/>
        </w:rPr>
        <w:t xml:space="preserve">。它不挑釁北京，不刺激華府，但它在最壞情境下保護全體台灣使用者。</w:t>
      </w:r>
      <w:r>
        <w:rPr>
          <w:rFonts w:hint="eastAsia"/>
          <w:b/>
          <w:bCs/>
        </w:rPr>
        <w:t xml:space="preserve">所有政黨都可以</w:t>
      </w:r>
      <w:r>
        <w:rPr>
          <w:b/>
          <w:bCs/>
        </w:rPr>
        <w:t xml:space="preserve"> buy in。</w:t>
      </w:r>
    </w:p>
    <w:p>
      <w:pPr>
        <w:pStyle w:val="BodyText"/>
      </w:pPr>
      <w:r>
        <w:rPr>
          <w:b/>
          <w:bCs/>
        </w:rPr>
        <w:t xml:space="preserve">3. </w:t>
      </w:r>
      <w:r>
        <w:rPr>
          <w:rFonts w:hint="eastAsia"/>
          <w:b/>
          <w:bCs/>
        </w:rPr>
        <w:t xml:space="preserve">算力外交綱領</w:t>
      </w:r>
    </w:p>
    <w:p>
      <w:pPr>
        <w:pStyle w:val="BodyText"/>
      </w:pPr>
      <w:r>
        <w:rPr>
          <w:rFonts w:hint="eastAsia"/>
          <w:b/>
          <w:bCs/>
        </w:rPr>
        <w:t xml:space="preserve">由立法院通過綱領性決議或專法</w:t>
      </w:r>
      <w:r>
        <w:rPr>
          <w:rFonts w:hint="eastAsia"/>
        </w:rPr>
        <w:t xml:space="preserve">，授權外交部、經濟部、數發部、國科會四部會共組「</w:t>
      </w:r>
      <w:r>
        <w:rPr>
          <w:rFonts w:hint="eastAsia"/>
          <w:b/>
          <w:bCs/>
        </w:rPr>
        <w:t xml:space="preserve">算力外交辦公室</w:t>
      </w:r>
      <w:r>
        <w:rPr>
          <w:rFonts w:hint="eastAsia"/>
        </w:rPr>
        <w:t xml:space="preserve">」，直屬行政院；</w:t>
      </w:r>
      <w:r>
        <w:rPr>
          <w:rFonts w:hint="eastAsia"/>
          <w:b/>
          <w:bCs/>
        </w:rPr>
        <w:t xml:space="preserve">重大跨國協議須送立法院審議</w:t>
      </w:r>
      <w:r>
        <w:rPr>
          <w:rFonts w:hint="eastAsia"/>
        </w:rPr>
        <w:t xml:space="preserve">。任務：</w:t>
      </w:r>
    </w:p>
    <w:p>
      <w:pPr>
        <w:pStyle w:val="Compact"/>
        <w:numPr>
          <w:ilvl w:val="0"/>
          <w:numId w:val="1005"/>
        </w:numPr>
      </w:pPr>
      <w:r>
        <w:t xml:space="preserve">5 </w:t>
      </w:r>
      <w:r>
        <w:rPr>
          <w:rFonts w:hint="eastAsia"/>
        </w:rPr>
        <w:t xml:space="preserve">年內，在</w:t>
      </w:r>
      <w:r>
        <w:t xml:space="preserve"> 5 </w:t>
      </w:r>
      <w:r>
        <w:rPr>
          <w:rFonts w:hint="eastAsia"/>
        </w:rPr>
        <w:t xml:space="preserve">到</w:t>
      </w:r>
      <w:r>
        <w:t xml:space="preserve"> 7 </w:t>
      </w:r>
      <w:r>
        <w:rPr>
          <w:rFonts w:hint="eastAsia"/>
        </w:rPr>
        <w:t xml:space="preserve">個友邦國土設立</w:t>
      </w:r>
      <w:r>
        <w:rPr>
          <w:rFonts w:hint="eastAsia"/>
          <w:b/>
          <w:bCs/>
        </w:rPr>
        <w:t xml:space="preserve">超算大使館</w:t>
      </w:r>
      <w:r>
        <w:rPr>
          <w:rFonts w:hint="eastAsia"/>
        </w:rPr>
        <w:t xml:space="preserve">（Compute</w:t>
      </w:r>
      <w:r>
        <w:t xml:space="preserve"> </w:t>
      </w:r>
      <w:r>
        <w:rPr>
          <w:rFonts w:hint="eastAsia"/>
        </w:rPr>
        <w:t xml:space="preserve">Embassy）——以特許土地形式取得長期使用權，部署台灣自己的伺服器與模型微調節點。</w:t>
      </w:r>
    </w:p>
    <w:p>
      <w:pPr>
        <w:pStyle w:val="Compact"/>
        <w:numPr>
          <w:ilvl w:val="0"/>
          <w:numId w:val="1005"/>
        </w:numPr>
      </w:pPr>
      <w:r>
        <w:rPr>
          <w:rFonts w:hint="eastAsia"/>
        </w:rPr>
        <w:t xml:space="preserve">與該國簽署</w:t>
      </w:r>
      <w:r>
        <w:rPr>
          <w:rFonts w:hint="eastAsia"/>
          <w:b/>
          <w:bCs/>
        </w:rPr>
        <w:t xml:space="preserve">互信使用協議</w:t>
      </w:r>
      <w:r>
        <w:rPr>
          <w:rFonts w:hint="eastAsia"/>
        </w:rPr>
        <w:t xml:space="preserve">：台灣公民、台灣法人、台灣公部門對該節點具備優先使用權。</w:t>
      </w:r>
    </w:p>
    <w:p>
      <w:pPr>
        <w:pStyle w:val="Compact"/>
        <w:numPr>
          <w:ilvl w:val="0"/>
          <w:numId w:val="1005"/>
        </w:numPr>
      </w:pPr>
      <w:r>
        <w:rPr>
          <w:rFonts w:hint="eastAsia"/>
        </w:rPr>
        <w:t xml:space="preserve">與美國協商，將這些節點納入</w:t>
      </w:r>
      <w:r>
        <w:rPr>
          <w:rFonts w:hint="eastAsia"/>
          <w:b/>
          <w:bCs/>
        </w:rPr>
        <w:t xml:space="preserve">盟邦算力網絡</w:t>
      </w:r>
      <w:r>
        <w:rPr>
          <w:rFonts w:hint="eastAsia"/>
        </w:rPr>
        <w:t xml:space="preserve">，</w:t>
      </w:r>
      <w:r>
        <w:rPr>
          <w:rFonts w:hint="eastAsia"/>
          <w:b/>
          <w:bCs/>
        </w:rPr>
        <w:t xml:space="preserve">而不是另起爐灶</w:t>
      </w:r>
      <w:r>
        <w:rPr>
          <w:rFonts w:hint="eastAsia"/>
        </w:rPr>
        <w:t xml:space="preserve">——這一點非常重要，後面在給川普的訊息裡會詳述。</w:t>
      </w:r>
    </w:p>
    <w:bookmarkEnd w:id="18"/>
    <w:bookmarkStart w:id="20" w:name="訊息三跨黨派-ai-主權聯盟先過第二條"/>
    <w:p>
      <w:pPr>
        <w:pStyle w:val="Heading3"/>
      </w:pPr>
      <w:r>
        <w:rPr>
          <w:rFonts w:hint="eastAsia"/>
        </w:rPr>
        <w:t xml:space="preserve">訊息三：跨黨派</w:t>
      </w:r>
      <w:r>
        <w:t xml:space="preserve"> AI </w:t>
      </w:r>
      <w:r>
        <w:rPr>
          <w:rFonts w:hint="eastAsia"/>
        </w:rPr>
        <w:t xml:space="preserve">主權聯盟——先過第二條</w:t>
      </w:r>
    </w:p>
    <w:p>
      <w:pPr>
        <w:pStyle w:val="FirstParagraph"/>
      </w:pPr>
      <w:r>
        <w:rPr>
          <w:rFonts w:hint="eastAsia"/>
        </w:rPr>
        <w:t xml:space="preserve">我擔任立委這兩年最重要的學習是：</w:t>
      </w:r>
      <w:r>
        <w:rPr>
          <w:rFonts w:hint="eastAsia"/>
          <w:b/>
          <w:bCs/>
        </w:rPr>
        <w:t xml:space="preserve">好的立法，不靠多數，靠不對立</w:t>
      </w:r>
      <w:r>
        <w:t xml:space="preserve">。</w:t>
      </w:r>
    </w:p>
    <w:p>
      <w:pPr>
        <w:pStyle w:val="BodyText"/>
      </w:pPr>
      <w:hyperlink r:id="rId19">
        <w:r>
          <w:rPr>
            <w:rStyle w:val="Hyperlink"/>
            <w:rFonts w:hint="eastAsia"/>
          </w:rPr>
          <w:t xml:space="preserve">人工智慧基本法</w:t>
        </w:r>
      </w:hyperlink>
      <w:r>
        <w:t xml:space="preserve"> </w:t>
      </w:r>
      <w:r>
        <w:rPr>
          <w:rFonts w:hint="eastAsia"/>
        </w:rPr>
        <w:t xml:space="preserve">之所以能在</w:t>
      </w:r>
      <w:r>
        <w:t xml:space="preserve"> 2025 </w:t>
      </w:r>
      <w:r>
        <w:rPr>
          <w:rFonts w:hint="eastAsia"/>
        </w:rPr>
        <w:t xml:space="preserve">年底三讀通過，靠的是長達一年的跨黨派協商。NCC</w:t>
      </w:r>
      <w:r>
        <w:t xml:space="preserve"> </w:t>
      </w:r>
      <w:r>
        <w:rPr>
          <w:rFonts w:hint="eastAsia"/>
        </w:rPr>
        <w:t xml:space="preserve">立法、電子簽章法修正都是類似模式。</w:t>
      </w:r>
    </w:p>
    <w:p>
      <w:pPr>
        <w:pStyle w:val="BodyText"/>
      </w:pPr>
      <w:r>
        <w:rPr>
          <w:rFonts w:hint="eastAsia"/>
        </w:rPr>
        <w:t xml:space="preserve">我建議賴總統主動釋出善意，邀集立法院</w:t>
      </w:r>
      <w:r>
        <w:rPr>
          <w:rFonts w:hint="eastAsia"/>
          <w:b/>
          <w:bCs/>
        </w:rPr>
        <w:t xml:space="preserve">所有黨團</w:t>
      </w:r>
      <w:r>
        <w:rPr>
          <w:rFonts w:hint="eastAsia"/>
        </w:rPr>
        <w:t xml:space="preserve">共同籌組「</w:t>
      </w:r>
      <w:r>
        <w:rPr>
          <w:b/>
          <w:bCs/>
        </w:rPr>
        <w:t xml:space="preserve">AI </w:t>
      </w:r>
      <w:r>
        <w:rPr>
          <w:rFonts w:hint="eastAsia"/>
          <w:b/>
          <w:bCs/>
        </w:rPr>
        <w:t xml:space="preserve">主權跨黨派聯盟</w:t>
      </w:r>
      <w:r>
        <w:rPr>
          <w:rFonts w:hint="eastAsia"/>
        </w:rPr>
        <w:t xml:space="preserve">」——這不是一個正式組織，而是一個共識機制。第一個目標，</w:t>
      </w:r>
      <w:r>
        <w:rPr>
          <w:rFonts w:hint="eastAsia"/>
          <w:b/>
          <w:bCs/>
        </w:rPr>
        <w:t xml:space="preserve">就把上面第二條（主權算力儲備條例）先送進立法院</w:t>
      </w:r>
      <w:r>
        <w:t xml:space="preserve">。</w:t>
      </w:r>
    </w:p>
    <w:p>
      <w:pPr>
        <w:pStyle w:val="BodyText"/>
      </w:pPr>
      <w:r>
        <w:rPr>
          <w:rFonts w:hint="eastAsia"/>
        </w:rPr>
        <w:t xml:space="preserve">為什麼選這條？因為它具備三個跨黨派可接受的特性：</w:t>
      </w:r>
    </w:p>
    <w:p>
      <w:pPr>
        <w:pStyle w:val="Compact"/>
        <w:numPr>
          <w:ilvl w:val="0"/>
          <w:numId w:val="1006"/>
        </w:numPr>
      </w:pPr>
      <w:r>
        <w:rPr>
          <w:rFonts w:hint="eastAsia"/>
          <w:b/>
          <w:bCs/>
        </w:rPr>
        <w:t xml:space="preserve">不挑釁北京</w:t>
      </w:r>
      <w:r>
        <w:rPr>
          <w:rFonts w:hint="eastAsia"/>
        </w:rPr>
        <w:t xml:space="preserve">——它是國防儲備，不是地緣對抗工具。</w:t>
      </w:r>
    </w:p>
    <w:p>
      <w:pPr>
        <w:pStyle w:val="Compact"/>
        <w:numPr>
          <w:ilvl w:val="0"/>
          <w:numId w:val="1006"/>
        </w:numPr>
      </w:pPr>
      <w:r>
        <w:rPr>
          <w:rFonts w:hint="eastAsia"/>
          <w:b/>
          <w:bCs/>
        </w:rPr>
        <w:t xml:space="preserve">不挑釁華府</w:t>
      </w:r>
      <w:r>
        <w:rPr>
          <w:rFonts w:hint="eastAsia"/>
        </w:rPr>
        <w:t xml:space="preserve">——它的本質是「向美國買更多」，是</w:t>
      </w:r>
      <w:r>
        <w:t xml:space="preserve"> America First </w:t>
      </w:r>
      <w:r>
        <w:rPr>
          <w:rFonts w:hint="eastAsia"/>
        </w:rPr>
        <w:t xml:space="preserve">的延伸。</w:t>
      </w:r>
    </w:p>
    <w:p>
      <w:pPr>
        <w:pStyle w:val="Compact"/>
        <w:numPr>
          <w:ilvl w:val="0"/>
          <w:numId w:val="1006"/>
        </w:numPr>
      </w:pPr>
      <w:r>
        <w:rPr>
          <w:rFonts w:hint="eastAsia"/>
          <w:b/>
          <w:bCs/>
        </w:rPr>
        <w:t xml:space="preserve">不挑釁納稅人</w:t>
      </w:r>
      <w:r>
        <w:rPr>
          <w:rFonts w:hint="eastAsia"/>
        </w:rPr>
        <w:t xml:space="preserve">——它是儲備，不是消費，預算結構類似戰備油。</w:t>
      </w:r>
    </w:p>
    <w:p>
      <w:pPr>
        <w:pStyle w:val="FirstParagraph"/>
      </w:pPr>
      <w:r>
        <w:rPr>
          <w:rFonts w:hint="eastAsia"/>
        </w:rPr>
        <w:t xml:space="preserve">如果這條能在</w:t>
      </w:r>
      <w:r>
        <w:t xml:space="preserve"> 2026 </w:t>
      </w:r>
      <w:r>
        <w:rPr>
          <w:rFonts w:hint="eastAsia"/>
        </w:rPr>
        <w:t xml:space="preserve">年底前送出立法院、2027</w:t>
      </w:r>
      <w:r>
        <w:t xml:space="preserve"> </w:t>
      </w:r>
      <w:r>
        <w:rPr>
          <w:rFonts w:hint="eastAsia"/>
        </w:rPr>
        <w:t xml:space="preserve">年通過，那我們可以把「AI</w:t>
      </w:r>
      <w:r>
        <w:t xml:space="preserve"> </w:t>
      </w:r>
      <w:r>
        <w:rPr>
          <w:rFonts w:hint="eastAsia"/>
        </w:rPr>
        <w:t xml:space="preserve">主權」變成</w:t>
      </w:r>
      <w:r>
        <w:t xml:space="preserve"> 2028 </w:t>
      </w:r>
      <w:r>
        <w:rPr>
          <w:rFonts w:hint="eastAsia"/>
        </w:rPr>
        <w:t xml:space="preserve">年大選前的</w:t>
      </w:r>
      <w:r>
        <w:rPr>
          <w:rFonts w:hint="eastAsia"/>
          <w:b/>
          <w:bCs/>
        </w:rPr>
        <w:t xml:space="preserve">全黨共識議題</w:t>
      </w:r>
      <w:r>
        <w:rPr>
          <w:rFonts w:hint="eastAsia"/>
        </w:rPr>
        <w:t xml:space="preserve">——不分藍綠白，沒有人可以反對台灣應該有算力儲備。</w:t>
      </w:r>
    </w:p>
    <w:p>
      <w:pPr>
        <w:pStyle w:val="BodyText"/>
      </w:pPr>
      <w:r>
        <w:rPr>
          <w:rFonts w:hint="eastAsia"/>
        </w:rPr>
        <w:t xml:space="preserve">這就是我希望看到的政治。</w:t>
      </w:r>
    </w:p>
    <w:p>
      <w:r>
        <w:pict>
          <v:rect style="width:0;height:1.5pt" o:hralign="center" o:hrstd="t" o:hr="t"/>
        </w:pict>
      </w:r>
    </w:p>
    <w:bookmarkEnd w:id="20"/>
    <w:bookmarkEnd w:id="21"/>
    <w:bookmarkStart w:id="27" w:name="四給川普總統給美國國會的三個訊息"/>
    <w:p>
      <w:pPr>
        <w:pStyle w:val="Heading2"/>
      </w:pPr>
      <w:r>
        <w:rPr>
          <w:rFonts w:hint="eastAsia"/>
        </w:rPr>
        <w:t xml:space="preserve">四、給川普總統、給美國國會的三個訊息</w:t>
      </w:r>
    </w:p>
    <w:p>
      <w:pPr>
        <w:pStyle w:val="FirstParagraph"/>
      </w:pPr>
      <w:r>
        <w:rPr>
          <w:rFonts w:hint="eastAsia"/>
        </w:rPr>
        <w:t xml:space="preserve">接下來這三段，是寫給華府讀者看的。我不會用悲情敘事，也不會用「對等夥伴」這種台灣聽得很熟、美國聽不太進去的詞彙。</w:t>
      </w:r>
    </w:p>
    <w:p>
      <w:pPr>
        <w:pStyle w:val="BodyText"/>
      </w:pPr>
      <w:r>
        <w:rPr>
          <w:rFonts w:hint="eastAsia"/>
        </w:rPr>
        <w:t xml:space="preserve">我會用</w:t>
      </w:r>
      <w:r>
        <w:t xml:space="preserve"> America First </w:t>
      </w:r>
      <w:r>
        <w:rPr>
          <w:rFonts w:hint="eastAsia"/>
        </w:rPr>
        <w:t xml:space="preserve">自己的語言。</w:t>
      </w:r>
    </w:p>
    <w:bookmarkStart w:id="23" w:name="X65d2a4625c3a22b8419f63ba4fa28aa0be0afe6"/>
    <w:p>
      <w:pPr>
        <w:pStyle w:val="Heading3"/>
      </w:pPr>
      <w:r>
        <w:t xml:space="preserve">Message 1: Treat Taiwan like Lockheed Martin, not like Huawei.</w:t>
      </w:r>
    </w:p>
    <w:p>
      <w:pPr>
        <w:pStyle w:val="FirstParagraph"/>
      </w:pPr>
      <w:r>
        <w:t xml:space="preserve">President Trump, Members of Congress——</w:t>
      </w:r>
    </w:p>
    <w:p>
      <w:pPr>
        <w:pStyle w:val="BodyText"/>
      </w:pPr>
      <w:r>
        <w:t xml:space="preserve">The June 13 directive was correct in spirit. The United States must control its own frontier compute. No serious ally would dispute that.</w:t>
      </w:r>
    </w:p>
    <w:p>
      <w:pPr>
        <w:pStyle w:val="BodyText"/>
      </w:pPr>
      <w:r>
        <w:t xml:space="preserve">But the directive, as written, treats Taiwan the same way it treats adversarial states. That is a strategic miscalibration. Allow me to be blunt:</w:t>
      </w:r>
    </w:p>
    <w:p>
      <w:pPr>
        <w:pStyle w:val="BodyText"/>
      </w:pPr>
      <w:r>
        <w:rPr>
          <w:b/>
          <w:bCs/>
        </w:rPr>
        <w:t xml:space="preserve">Taiwan is America's only allied terafab supplier.</w:t>
      </w:r>
      <w:r>
        <w:t xml:space="preserve"> </w:t>
      </w:r>
      <w:r>
        <w:t xml:space="preserve">There is no second source. There is no plan B. The chips that run Fable 5, Mythos 5, and every successor model are fabricated by Taiwanese hands, in Taiwanese fabs, with Taiwanese engineering. When TSMC committed</w:t>
      </w:r>
      <w:r>
        <w:t xml:space="preserve"> </w:t>
      </w:r>
      <w:hyperlink r:id="rId22">
        <w:r>
          <w:rPr>
            <w:rStyle w:val="Hyperlink"/>
          </w:rPr>
          <w:t xml:space="preserve">over USD 65 billion</w:t>
        </w:r>
      </w:hyperlink>
      <w:r>
        <w:t xml:space="preserve"> </w:t>
      </w:r>
      <w:r>
        <w:t xml:space="preserve">to Arizona, when Delta Electronics expanded its Plano, Texas hub with 1,500 employees, when TECO renewed its 30-year Texas presence, when Foxconn announced a USD 10 billion Midwest commitment——these were not commercial decisions.</w:t>
      </w:r>
      <w:r>
        <w:t xml:space="preserve"> </w:t>
      </w:r>
      <w:r>
        <w:rPr>
          <w:b/>
          <w:bCs/>
        </w:rPr>
        <w:t xml:space="preserve">These were sovereign commitments</w:t>
      </w:r>
      <w:r>
        <w:t xml:space="preserve">, made by a partner government that believes in shared compute futures.</w:t>
      </w:r>
    </w:p>
    <w:p>
      <w:pPr>
        <w:pStyle w:val="BodyText"/>
      </w:pPr>
      <w:r>
        <w:t xml:space="preserve">You do not lock out the supplier that builds your weapons.</w:t>
      </w:r>
      <w:r>
        <w:t xml:space="preserve"> </w:t>
      </w:r>
      <w:r>
        <w:t xml:space="preserve">You do not block from your platform the engineers who keep your fabs running.</w:t>
      </w:r>
      <w:r>
        <w:t xml:space="preserve"> </w:t>
      </w:r>
      <w:r>
        <w:t xml:space="preserve">And you do not, in 2026, draw the same red line around Taipei that you draw around Beijing.</w:t>
      </w:r>
    </w:p>
    <w:p>
      <w:pPr>
        <w:pStyle w:val="BodyText"/>
      </w:pPr>
      <w:r>
        <w:t xml:space="preserve">Our ask is concrete and unambiguous:</w:t>
      </w:r>
    </w:p>
    <w:p>
      <w:pPr>
        <w:pStyle w:val="BlockText"/>
      </w:pPr>
      <w:r>
        <w:rPr>
          <w:b/>
          <w:bCs/>
        </w:rPr>
        <w:t xml:space="preserve">Grant Taiwan "Trusted Foundry / Trusted Compute Supplier" status under the June 13 framework, equivalent to the treatment given to Lockheed Martin, Raytheon, and other Tier-1 defense partners.</w:t>
      </w:r>
    </w:p>
    <w:p>
      <w:pPr>
        <w:pStyle w:val="FirstParagraph"/>
      </w:pPr>
      <w:r>
        <w:t xml:space="preserve">This is not preferential treatment. This is honest classification. We are inside the security perimeter, not outside it.</w:t>
      </w:r>
    </w:p>
    <w:p>
      <w:pPr>
        <w:pStyle w:val="BodyText"/>
      </w:pPr>
      <w:r>
        <w:rPr>
          <w:rFonts w:hint="eastAsia"/>
          <w:b/>
          <w:bCs/>
        </w:rPr>
        <w:t xml:space="preserve">訊息一：把台灣當作</w:t>
      </w:r>
      <w:r>
        <w:rPr>
          <w:b/>
          <w:bCs/>
        </w:rPr>
        <w:t xml:space="preserve"> Lockheed </w:t>
      </w:r>
      <w:r>
        <w:rPr>
          <w:rFonts w:hint="eastAsia"/>
          <w:b/>
          <w:bCs/>
        </w:rPr>
        <w:t xml:space="preserve">Martin，不是</w:t>
      </w:r>
      <w:r>
        <w:rPr>
          <w:b/>
          <w:bCs/>
        </w:rPr>
        <w:t xml:space="preserve"> Huawei。</w:t>
      </w:r>
    </w:p>
    <w:p>
      <w:pPr>
        <w:pStyle w:val="BodyText"/>
      </w:pPr>
      <w:r>
        <w:t xml:space="preserve">6/13 </w:t>
      </w:r>
      <w:r>
        <w:rPr>
          <w:rFonts w:hint="eastAsia"/>
        </w:rPr>
        <w:t xml:space="preserve">命令的精神是對的——美國必須掌握自己的前沿算力，這點沒有盟邦會反對。但這道命令把台灣與敵對國家一視同仁，是戰略詤算錯誤。</w:t>
      </w:r>
    </w:p>
    <w:p>
      <w:pPr>
        <w:pStyle w:val="BodyText"/>
      </w:pPr>
      <w:r>
        <w:rPr>
          <w:rFonts w:hint="eastAsia"/>
          <w:b/>
          <w:bCs/>
        </w:rPr>
        <w:t xml:space="preserve">台灣是美國在盟邦中唯一的</w:t>
      </w:r>
      <w:r>
        <w:rPr>
          <w:b/>
          <w:bCs/>
        </w:rPr>
        <w:t xml:space="preserve"> terafab </w:t>
      </w:r>
      <w:r>
        <w:rPr>
          <w:rFonts w:hint="eastAsia"/>
          <w:b/>
          <w:bCs/>
        </w:rPr>
        <w:t xml:space="preserve">供應者</w:t>
      </w:r>
      <w:r>
        <w:t xml:space="preserve">。Fable 5、Mythos 5 </w:t>
      </w:r>
      <w:r>
        <w:rPr>
          <w:rFonts w:hint="eastAsia"/>
        </w:rPr>
        <w:t xml:space="preserve">以及未來所有繼任模型跑的晶片，由台灣人、台灣廠、台灣工程製造。台積電亞利桑那</w:t>
      </w:r>
      <w:r>
        <w:t xml:space="preserve"> 650 </w:t>
      </w:r>
      <w:r>
        <w:rPr>
          <w:rFonts w:hint="eastAsia"/>
        </w:rPr>
        <w:t xml:space="preserve">億美元、台達電</w:t>
      </w:r>
      <w:r>
        <w:t xml:space="preserve"> Plano </w:t>
      </w:r>
      <w:r>
        <w:rPr>
          <w:rFonts w:hint="eastAsia"/>
        </w:rPr>
        <w:t xml:space="preserve">廠</w:t>
      </w:r>
      <w:r>
        <w:t xml:space="preserve"> 1,500 </w:t>
      </w:r>
      <w:r>
        <w:rPr>
          <w:rFonts w:hint="eastAsia"/>
        </w:rPr>
        <w:t xml:space="preserve">人、東元德州</w:t>
      </w:r>
      <w:r>
        <w:t xml:space="preserve"> 30 </w:t>
      </w:r>
      <w:r>
        <w:rPr>
          <w:rFonts w:hint="eastAsia"/>
        </w:rPr>
        <w:t xml:space="preserve">年耐耕、鴻海中西部</w:t>
      </w:r>
      <w:r>
        <w:t xml:space="preserve"> 100 </w:t>
      </w:r>
      <w:r>
        <w:rPr>
          <w:rFonts w:hint="eastAsia"/>
        </w:rPr>
        <w:t xml:space="preserve">億美元承諾——那不是商業決策，是</w:t>
      </w:r>
      <w:r>
        <w:rPr>
          <w:rFonts w:hint="eastAsia"/>
          <w:b/>
          <w:bCs/>
        </w:rPr>
        <w:t xml:space="preserve">主權協作承諾</w:t>
      </w:r>
      <w:r>
        <w:t xml:space="preserve">。</w:t>
      </w:r>
    </w:p>
    <w:p>
      <w:pPr>
        <w:pStyle w:val="BodyText"/>
      </w:pPr>
      <w:r>
        <w:rPr>
          <w:rFonts w:hint="eastAsia"/>
        </w:rPr>
        <w:t xml:space="preserve">不能把甚至在幫你造武器的供應者鎖仔門外。不能在</w:t>
      </w:r>
      <w:r>
        <w:t xml:space="preserve"> 2026 </w:t>
      </w:r>
      <w:r>
        <w:rPr>
          <w:rFonts w:hint="eastAsia"/>
        </w:rPr>
        <w:t xml:space="preserve">年，對台北跟對北京畫同一條紅線。</w:t>
      </w:r>
    </w:p>
    <w:p>
      <w:pPr>
        <w:pStyle w:val="BlockText"/>
      </w:pPr>
      <w:r>
        <w:rPr>
          <w:rFonts w:hint="eastAsia"/>
          <w:b/>
          <w:bCs/>
        </w:rPr>
        <w:t xml:space="preserve">我們具體訴求：在</w:t>
      </w:r>
      <w:r>
        <w:rPr>
          <w:b/>
          <w:bCs/>
        </w:rPr>
        <w:t xml:space="preserve"> 6/13 </w:t>
      </w:r>
      <w:r>
        <w:rPr>
          <w:rFonts w:hint="eastAsia"/>
          <w:b/>
          <w:bCs/>
        </w:rPr>
        <w:t xml:space="preserve">框架下赋予台灣「Trusted</w:t>
      </w:r>
      <w:r>
        <w:rPr>
          <w:b/>
          <w:bCs/>
        </w:rPr>
        <w:t xml:space="preserve"> Foundry / Trusted Compute </w:t>
      </w:r>
      <w:r>
        <w:rPr>
          <w:rFonts w:hint="eastAsia"/>
          <w:b/>
          <w:bCs/>
        </w:rPr>
        <w:t xml:space="preserve">Supplier」地位，與</w:t>
      </w:r>
      <w:r>
        <w:rPr>
          <w:b/>
          <w:bCs/>
        </w:rPr>
        <w:t xml:space="preserve"> Lockheed Martin、Raytheon </w:t>
      </w:r>
      <w:r>
        <w:rPr>
          <w:rFonts w:hint="eastAsia"/>
          <w:b/>
          <w:bCs/>
        </w:rPr>
        <w:t xml:space="preserve">等第一級國防合作夥伴同等。</w:t>
      </w:r>
    </w:p>
    <w:p>
      <w:pPr>
        <w:pStyle w:val="FirstParagraph"/>
      </w:pPr>
      <w:r>
        <w:rPr>
          <w:rFonts w:hint="eastAsia"/>
        </w:rPr>
        <w:t xml:space="preserve">這不是優惠待遇，是</w:t>
      </w:r>
      <w:r>
        <w:rPr>
          <w:rFonts w:hint="eastAsia"/>
          <w:b/>
          <w:bCs/>
        </w:rPr>
        <w:t xml:space="preserve">認清事實</w:t>
      </w:r>
      <w:r>
        <w:rPr>
          <w:rFonts w:hint="eastAsia"/>
        </w:rPr>
        <w:t xml:space="preserve">——台灣本來就在美國的安全防線之內。</w:t>
      </w:r>
    </w:p>
    <w:bookmarkEnd w:id="23"/>
    <w:bookmarkStart w:id="24" w:name="Xc386a52e5db0c3b49866b9336eabf461cd38baa"/>
    <w:p>
      <w:pPr>
        <w:pStyle w:val="Heading3"/>
      </w:pPr>
      <w:r>
        <w:t xml:space="preserve">Message 2: A Compute Reciprocity Agreement (CRA).</w:t>
      </w:r>
    </w:p>
    <w:p>
      <w:pPr>
        <w:pStyle w:val="FirstParagraph"/>
      </w:pPr>
      <w:r>
        <w:t xml:space="preserve">The June 13 directive solved one problem and created another.</w:t>
      </w:r>
    </w:p>
    <w:p>
      <w:pPr>
        <w:pStyle w:val="BodyText"/>
      </w:pPr>
      <w:r>
        <w:t xml:space="preserve">It solved: how to keep frontier models inside the U.S. national security perimeter.</w:t>
      </w:r>
      <w:r>
        <w:t xml:space="preserve"> </w:t>
      </w:r>
      <w:r>
        <w:t xml:space="preserve">It created: how to keep your most strategic ally inside the</w:t>
      </w:r>
      <w:r>
        <w:t xml:space="preserve"> </w:t>
      </w:r>
      <w:r>
        <w:rPr>
          <w:b/>
          <w:bCs/>
        </w:rPr>
        <w:t xml:space="preserve">same</w:t>
      </w:r>
      <w:r>
        <w:t xml:space="preserve"> </w:t>
      </w:r>
      <w:r>
        <w:t xml:space="preserve">perimeter.</w:t>
      </w:r>
    </w:p>
    <w:p>
      <w:pPr>
        <w:pStyle w:val="BodyText"/>
      </w:pPr>
      <w:r>
        <w:t xml:space="preserve">The answer is not exception lists——those age badly and create diplomatic friction every quarter. The answer is a</w:t>
      </w:r>
      <w:r>
        <w:t xml:space="preserve"> </w:t>
      </w:r>
      <w:r>
        <w:rPr>
          <w:b/>
          <w:bCs/>
        </w:rPr>
        <w:t xml:space="preserve">bilateral framework agreement</w:t>
      </w:r>
      <w:r>
        <w:t xml:space="preserve">.</w:t>
      </w:r>
    </w:p>
    <w:p>
      <w:pPr>
        <w:pStyle w:val="BodyText"/>
      </w:pPr>
      <w:r>
        <w:t xml:space="preserve">I propose, and I believe a cross-party coalition in Taiwan's Legislative Yuan would support:</w:t>
      </w:r>
    </w:p>
    <w:p>
      <w:pPr>
        <w:pStyle w:val="BlockText"/>
      </w:pPr>
      <w:r>
        <w:rPr>
          <w:b/>
          <w:bCs/>
        </w:rPr>
        <w:t xml:space="preserve">A U.S.-Taiwan Compute Reciprocity Agreement (CRA).</w:t>
      </w:r>
    </w:p>
    <w:p>
      <w:pPr>
        <w:pStyle w:val="FirstParagraph"/>
      </w:pPr>
      <w:r>
        <w:t xml:space="preserve">The structure is symmetric, simple, and Stargate-scale:</w:t>
      </w:r>
    </w:p>
    <w:p>
      <w:pPr>
        <w:pStyle w:val="Compact"/>
        <w:numPr>
          <w:ilvl w:val="0"/>
          <w:numId w:val="1007"/>
        </w:numPr>
      </w:pPr>
      <w:r>
        <w:rPr>
          <w:b/>
          <w:bCs/>
        </w:rPr>
        <w:t xml:space="preserve">Taiwan commits</w:t>
      </w:r>
      <w:r>
        <w:t xml:space="preserve">, over a 5-year window, to a sovereign procurement envelope on the order of</w:t>
      </w:r>
      <w:r>
        <w:t xml:space="preserve"> </w:t>
      </w:r>
      <w:r>
        <w:rPr>
          <w:b/>
          <w:bCs/>
        </w:rPr>
        <w:t xml:space="preserve">USD 170 billion</w:t>
      </w:r>
      <w:r>
        <w:t xml:space="preserve"> </w:t>
      </w:r>
      <w:r>
        <w:t xml:space="preserve">in U.S.-supplied AI compute——training tokens, inference tokens, context capacity, dedicated cluster reservations. This is sovereign-grade demand, predictable, multi-year, contractually binding. (Order of magnitude only; actual numbers subject to executive and legislative negotiation.)</w:t>
      </w:r>
    </w:p>
    <w:p>
      <w:pPr>
        <w:pStyle w:val="Compact"/>
        <w:numPr>
          <w:ilvl w:val="0"/>
          <w:numId w:val="1007"/>
        </w:numPr>
      </w:pPr>
      <w:r>
        <w:rPr>
          <w:b/>
          <w:bCs/>
        </w:rPr>
        <w:t xml:space="preserve">The United States commits</w:t>
      </w:r>
      <w:r>
        <w:t xml:space="preserve">, in return, to grant Taiwanese nationals and Taiwanese-registered entities</w:t>
      </w:r>
      <w:r>
        <w:t xml:space="preserve"> </w:t>
      </w:r>
      <w:r>
        <w:rPr>
          <w:b/>
          <w:bCs/>
        </w:rPr>
        <w:t xml:space="preserve">"Allied User Status"</w:t>
      </w:r>
      <w:r>
        <w:t xml:space="preserve">——a formal classification under the June 13 framework that places Taiwan users in the same access tier as domestic U.S. users, with comparable due-process protections in the event of future restrictions.</w:t>
      </w:r>
    </w:p>
    <w:p>
      <w:pPr>
        <w:pStyle w:val="FirstParagraph"/>
      </w:pPr>
      <w:r>
        <w:t xml:space="preserve">This is a deal both sides win on the merits.</w:t>
      </w:r>
    </w:p>
    <w:p>
      <w:pPr>
        <w:pStyle w:val="BodyText"/>
      </w:pPr>
      <w:r>
        <w:t xml:space="preserve">For Washington: predictable, sovereign-scale demand at a moment when Stargate, Stargate-2, and successor projects need anchor customers other than U.S. hyperscalers. For Taipei: insurance against the next June 13.</w:t>
      </w:r>
    </w:p>
    <w:p>
      <w:pPr>
        <w:pStyle w:val="BodyText"/>
      </w:pPr>
      <w:r>
        <w:t xml:space="preserve">For both: a precedent that turns "ally" into a</w:t>
      </w:r>
      <w:r>
        <w:t xml:space="preserve"> </w:t>
      </w:r>
      <w:r>
        <w:rPr>
          <w:b/>
          <w:bCs/>
        </w:rPr>
        <w:t xml:space="preserve">legal compute status</w:t>
      </w:r>
      <w:r>
        <w:t xml:space="preserve">, not a State Department adjective.</w:t>
      </w:r>
    </w:p>
    <w:p>
      <w:pPr>
        <w:pStyle w:val="BodyText"/>
      </w:pPr>
      <w:r>
        <w:rPr>
          <w:rFonts w:hint="eastAsia"/>
          <w:b/>
          <w:bCs/>
        </w:rPr>
        <w:t xml:space="preserve">訊息二：簽一份「美台算力互惠協議」（Compute</w:t>
      </w:r>
      <w:r>
        <w:rPr>
          <w:b/>
          <w:bCs/>
        </w:rPr>
        <w:t xml:space="preserve"> Reciprocity Agreement, </w:t>
      </w:r>
      <w:r>
        <w:rPr>
          <w:rFonts w:hint="eastAsia"/>
          <w:b/>
          <w:bCs/>
        </w:rPr>
        <w:t xml:space="preserve">CRA）。</w:t>
      </w:r>
    </w:p>
    <w:p>
      <w:pPr>
        <w:pStyle w:val="BodyText"/>
      </w:pPr>
      <w:r>
        <w:t xml:space="preserve">6/13 </w:t>
      </w:r>
      <w:r>
        <w:rPr>
          <w:rFonts w:hint="eastAsia"/>
        </w:rPr>
        <w:t xml:space="preserve">命令解決了一個問題（如何把前沿模型鎖在美國國安防線內），却創造了另一個問題（如何讓最重要的盟邦也在同一道防線內）。</w:t>
      </w:r>
    </w:p>
    <w:p>
      <w:pPr>
        <w:pStyle w:val="BodyText"/>
      </w:pPr>
      <w:r>
        <w:rPr>
          <w:rFonts w:hint="eastAsia"/>
        </w:rPr>
        <w:t xml:space="preserve">解法不是「例外名單」——那種清單每季讓其他會員國不服。解法是</w:t>
      </w:r>
      <w:r>
        <w:rPr>
          <w:rFonts w:hint="eastAsia"/>
          <w:b/>
          <w:bCs/>
        </w:rPr>
        <w:t xml:space="preserve">雙邊架構協議</w:t>
      </w:r>
      <w:r>
        <w:t xml:space="preserve">。</w:t>
      </w:r>
    </w:p>
    <w:p>
      <w:pPr>
        <w:pStyle w:val="BodyText"/>
      </w:pPr>
      <w:r>
        <w:rPr>
          <w:rFonts w:hint="eastAsia"/>
        </w:rPr>
        <w:t xml:space="preserve">我提議，並相信台灣立法院跨黨派都能支持：</w:t>
      </w:r>
      <w:r>
        <w:rPr>
          <w:rFonts w:hint="eastAsia"/>
          <w:b/>
          <w:bCs/>
        </w:rPr>
        <w:t xml:space="preserve">簽一份「美台算力互惠協議」（U.S.-Taiwan</w:t>
      </w:r>
      <w:r>
        <w:rPr>
          <w:b/>
          <w:bCs/>
        </w:rPr>
        <w:t xml:space="preserve"> </w:t>
      </w:r>
      <w:r>
        <w:rPr>
          <w:rFonts w:hint="eastAsia"/>
          <w:b/>
          <w:bCs/>
        </w:rPr>
        <w:t xml:space="preserve">CRA）</w:t>
      </w:r>
      <w:r>
        <w:rPr>
          <w:rFonts w:hint="eastAsia"/>
        </w:rPr>
        <w:t xml:space="preserve">。對等結構，Stargate</w:t>
      </w:r>
      <w:r>
        <w:t xml:space="preserve"> </w:t>
      </w:r>
      <w:r>
        <w:rPr>
          <w:rFonts w:hint="eastAsia"/>
        </w:rPr>
        <w:t xml:space="preserve">規模：</w:t>
      </w:r>
    </w:p>
    <w:p>
      <w:pPr>
        <w:pStyle w:val="Compact"/>
        <w:numPr>
          <w:ilvl w:val="0"/>
          <w:numId w:val="1008"/>
        </w:numPr>
      </w:pPr>
      <w:r>
        <w:rPr>
          <w:rFonts w:hint="eastAsia"/>
          <w:b/>
          <w:bCs/>
        </w:rPr>
        <w:t xml:space="preserve">台灣承諾</w:t>
      </w:r>
      <w:r>
        <w:rPr>
          <w:rFonts w:hint="eastAsia"/>
        </w:rPr>
        <w:t xml:space="preserve">：5</w:t>
      </w:r>
      <w:r>
        <w:t xml:space="preserve"> </w:t>
      </w:r>
      <w:r>
        <w:rPr>
          <w:rFonts w:hint="eastAsia"/>
        </w:rPr>
        <w:t xml:space="preserve">年內，差不多</w:t>
      </w:r>
      <w:r>
        <w:t xml:space="preserve"> 1,700 </w:t>
      </w:r>
      <w:r>
        <w:rPr>
          <w:rFonts w:hint="eastAsia"/>
        </w:rPr>
        <w:t xml:space="preserve">億美元規模的主權算力採購额度（訓練</w:t>
      </w:r>
      <w:r>
        <w:t xml:space="preserve"> / </w:t>
      </w:r>
      <w:r>
        <w:rPr>
          <w:rFonts w:hint="eastAsia"/>
        </w:rPr>
        <w:t xml:space="preserve">推理</w:t>
      </w:r>
      <w:r>
        <w:t xml:space="preserve"> </w:t>
      </w:r>
      <w:r>
        <w:rPr>
          <w:rFonts w:hint="eastAsia"/>
        </w:rPr>
        <w:t xml:space="preserve">token、上下文配額、專用</w:t>
      </w:r>
      <w:r>
        <w:t xml:space="preserve"> cluster </w:t>
      </w:r>
      <w:r>
        <w:rPr>
          <w:rFonts w:hint="eastAsia"/>
        </w:rPr>
        <w:t xml:space="preserve">保留）。這是主權層級需求、可預期、多年期、有法律拘束力。（規模為說明用，實際數字需經行政與立法兩邊協商。）</w:t>
      </w:r>
    </w:p>
    <w:p>
      <w:pPr>
        <w:pStyle w:val="Compact"/>
        <w:numPr>
          <w:ilvl w:val="0"/>
          <w:numId w:val="1008"/>
        </w:numPr>
      </w:pPr>
      <w:r>
        <w:rPr>
          <w:rFonts w:hint="eastAsia"/>
          <w:b/>
          <w:bCs/>
        </w:rPr>
        <w:t xml:space="preserve">美國承諾</w:t>
      </w:r>
      <w:r>
        <w:rPr>
          <w:rFonts w:hint="eastAsia"/>
        </w:rPr>
        <w:t xml:space="preserve">：註明台灣國民與法人為「</w:t>
      </w:r>
      <w:r>
        <w:rPr>
          <w:b/>
          <w:bCs/>
        </w:rPr>
        <w:t xml:space="preserve">Allied User Status</w:t>
      </w:r>
      <w:r>
        <w:rPr>
          <w:rFonts w:hint="eastAsia"/>
        </w:rPr>
        <w:t xml:space="preserve">」（盟邦使用者），6/13</w:t>
      </w:r>
      <w:r>
        <w:t xml:space="preserve"> </w:t>
      </w:r>
      <w:r>
        <w:rPr>
          <w:rFonts w:hint="eastAsia"/>
        </w:rPr>
        <w:t xml:space="preserve">框架下訪問前沿模型的存取階層同於美國內部使用者，未來變動亦享有同等正當程序保障。</w:t>
      </w:r>
    </w:p>
    <w:p>
      <w:pPr>
        <w:pStyle w:val="FirstParagraph"/>
      </w:pPr>
      <w:r>
        <w:rPr>
          <w:rFonts w:hint="eastAsia"/>
        </w:rPr>
        <w:t xml:space="preserve">這是一條雙贏交易：華府拿到穩定的主權級訂單（Stargate</w:t>
      </w:r>
      <w:r>
        <w:t xml:space="preserve"> </w:t>
      </w:r>
      <w:r>
        <w:rPr>
          <w:rFonts w:hint="eastAsia"/>
        </w:rPr>
        <w:t xml:space="preserve">系列需要這種錠定客戶）；台北拿到防下一次</w:t>
      </w:r>
      <w:r>
        <w:t xml:space="preserve"> 6/13 </w:t>
      </w:r>
      <w:r>
        <w:rPr>
          <w:rFonts w:hint="eastAsia"/>
        </w:rPr>
        <w:t xml:space="preserve">的保險。</w:t>
      </w:r>
    </w:p>
    <w:p>
      <w:pPr>
        <w:pStyle w:val="BodyText"/>
      </w:pPr>
      <w:r>
        <w:rPr>
          <w:rFonts w:hint="eastAsia"/>
        </w:rPr>
        <w:t xml:space="preserve">雙邊都拿到一個先例：</w:t>
      </w:r>
      <w:r>
        <w:rPr>
          <w:rFonts w:hint="eastAsia"/>
          <w:b/>
          <w:bCs/>
        </w:rPr>
        <w:t xml:space="preserve">把「盟邦」變成一個「法律算力地位」</w:t>
      </w:r>
      <w:r>
        <w:rPr>
          <w:rFonts w:hint="eastAsia"/>
        </w:rPr>
        <w:t xml:space="preserve">，不再只是國務院的形容詞。</w:t>
      </w:r>
    </w:p>
    <w:bookmarkEnd w:id="24"/>
    <w:bookmarkStart w:id="26" w:name="X6d4ef5b09d0653e800719f5ec36795dbd98fb23"/>
    <w:p>
      <w:pPr>
        <w:pStyle w:val="Heading3"/>
      </w:pPr>
      <w:r>
        <w:t xml:space="preserve">Message 3: Taiwan as America's Allied Compute Proxy in the Global South.</w:t>
      </w:r>
    </w:p>
    <w:p>
      <w:pPr>
        <w:pStyle w:val="FirstParagraph"/>
      </w:pPr>
      <w:r>
        <w:t xml:space="preserve">This is the message I most want Members of Congress to hear, because it solves a problem the United States has not yet fully named:</w:t>
      </w:r>
    </w:p>
    <w:p>
      <w:pPr>
        <w:pStyle w:val="BodyText"/>
      </w:pPr>
      <w:r>
        <w:rPr>
          <w:b/>
          <w:bCs/>
        </w:rPr>
        <w:t xml:space="preserve">The Global South is going to build sovereign compute. The only question is whose stack it runs on.</w:t>
      </w:r>
    </w:p>
    <w:p>
      <w:pPr>
        <w:pStyle w:val="BodyText"/>
      </w:pPr>
      <w:r>
        <w:t xml:space="preserve">Saudi Arabia is already moving. The UAE is already moving. Indonesia is moving. Brazil is moving. Each of them will, within five years, demand domestic AI compute that does not require a State Department license to operate. If the United States insists that all sovereign compute must run on American soil under American law, the Global South will build it elsewhere——and "elsewhere," increasingly, means Beijing.</w:t>
      </w:r>
    </w:p>
    <w:p>
      <w:pPr>
        <w:pStyle w:val="BodyText"/>
      </w:pPr>
      <w:r>
        <w:t xml:space="preserve">Taiwan offers a third option.</w:t>
      </w:r>
    </w:p>
    <w:p>
      <w:pPr>
        <w:pStyle w:val="BodyText"/>
      </w:pPr>
      <w:r>
        <w:t xml:space="preserve">Our</w:t>
      </w:r>
      <w:r>
        <w:t xml:space="preserve"> </w:t>
      </w:r>
      <w:hyperlink r:id="rId25">
        <w:r>
          <w:rPr>
            <w:rStyle w:val="Hyperlink"/>
          </w:rPr>
          <w:t xml:space="preserve">overseas Compute Embassy proposal</w:t>
        </w:r>
      </w:hyperlink>
      <w:r>
        <w:t xml:space="preserve"> </w:t>
      </w:r>
      <w:r>
        <w:t xml:space="preserve">is</w:t>
      </w:r>
      <w:r>
        <w:t xml:space="preserve"> </w:t>
      </w:r>
      <w:r>
        <w:rPr>
          <w:b/>
          <w:bCs/>
        </w:rPr>
        <w:t xml:space="preserve">not a parallel system to American compute</w:t>
      </w:r>
      <w:r>
        <w:t xml:space="preserve">. It is, if Washington wants it to be,</w:t>
      </w:r>
      <w:r>
        <w:t xml:space="preserve"> </w:t>
      </w:r>
      <w:r>
        <w:rPr>
          <w:b/>
          <w:bCs/>
        </w:rPr>
        <w:t xml:space="preserve">the allied extension of American compute into geographies the U.S. cannot enter directly</w:t>
      </w:r>
      <w:r>
        <w:t xml:space="preserve">:</w:t>
      </w:r>
    </w:p>
    <w:p>
      <w:pPr>
        <w:pStyle w:val="Compact"/>
        <w:numPr>
          <w:ilvl w:val="0"/>
          <w:numId w:val="1009"/>
        </w:numPr>
      </w:pPr>
      <w:r>
        <w:t xml:space="preserve">Taiwanese-operated nodes in the Gulf, Southeast Asia, Latin America, and Northern Europe.</w:t>
      </w:r>
    </w:p>
    <w:p>
      <w:pPr>
        <w:pStyle w:val="Compact"/>
        <w:numPr>
          <w:ilvl w:val="0"/>
          <w:numId w:val="1009"/>
        </w:numPr>
      </w:pPr>
      <w:r>
        <w:t xml:space="preserve">Frontier U.S. models deployed at these nodes under "Allied Access" terms——not unlocked to adversaries, but accessible to local sovereign users under a Taiwan-warranted framework.</w:t>
      </w:r>
    </w:p>
    <w:p>
      <w:pPr>
        <w:pStyle w:val="Compact"/>
        <w:numPr>
          <w:ilvl w:val="0"/>
          <w:numId w:val="1009"/>
        </w:numPr>
      </w:pPr>
      <w:r>
        <w:t xml:space="preserve">A</w:t>
      </w:r>
      <w:r>
        <w:t xml:space="preserve"> </w:t>
      </w:r>
      <w:r>
        <w:rPr>
          <w:b/>
          <w:bCs/>
        </w:rPr>
        <w:t xml:space="preserve">"non-toxic ally proxy"</w:t>
      </w:r>
      <w:r>
        <w:t xml:space="preserve"> </w:t>
      </w:r>
      <w:r>
        <w:t xml:space="preserve">that lets the United States project compute soft power without projecting State Department friction.</w:t>
      </w:r>
    </w:p>
    <w:p>
      <w:pPr>
        <w:pStyle w:val="FirstParagraph"/>
      </w:pPr>
      <w:r>
        <w:t xml:space="preserve">Taiwan, in this configuration, is what the United Kingdom was to American finance in the 20th century: the trusted offshore extension. Not a competitor. Not a leak. The handshake that lets the system scale.</w:t>
      </w:r>
    </w:p>
    <w:p>
      <w:pPr>
        <w:pStyle w:val="BodyText"/>
      </w:pPr>
      <w:r>
        <w:t xml:space="preserve">President Trump's America First doctrine has always understood that allies who</w:t>
      </w:r>
      <w:r>
        <w:t xml:space="preserve"> </w:t>
      </w:r>
      <w:r>
        <w:rPr>
          <w:b/>
          <w:bCs/>
        </w:rPr>
        <w:t xml:space="preserve">contribute</w:t>
      </w:r>
      <w:r>
        <w:t xml:space="preserve"> </w:t>
      </w:r>
      <w:r>
        <w:t xml:space="preserve">are different from allies who</w:t>
      </w:r>
      <w:r>
        <w:t xml:space="preserve"> </w:t>
      </w:r>
      <w:r>
        <w:rPr>
          <w:b/>
          <w:bCs/>
        </w:rPr>
        <w:t xml:space="preserve">free-ride</w:t>
      </w:r>
      <w:r>
        <w:t xml:space="preserve">. Taiwan contributes. We have always contributed. Let us contribute on the most strategic frontier of this decade.</w:t>
      </w:r>
    </w:p>
    <w:p>
      <w:pPr>
        <w:pStyle w:val="BodyText"/>
      </w:pPr>
      <w:r>
        <w:rPr>
          <w:rFonts w:hint="eastAsia"/>
          <w:b/>
          <w:bCs/>
        </w:rPr>
        <w:t xml:space="preserve">訊息三：讓台灣成為美國在全球南方的盟邦算力代理人（Allied</w:t>
      </w:r>
      <w:r>
        <w:rPr>
          <w:b/>
          <w:bCs/>
        </w:rPr>
        <w:t xml:space="preserve"> Compute </w:t>
      </w:r>
      <w:r>
        <w:rPr>
          <w:rFonts w:hint="eastAsia"/>
          <w:b/>
          <w:bCs/>
        </w:rPr>
        <w:t xml:space="preserve">Proxy）。</w:t>
      </w:r>
    </w:p>
    <w:p>
      <w:pPr>
        <w:pStyle w:val="BodyText"/>
      </w:pPr>
      <w:r>
        <w:rPr>
          <w:rFonts w:hint="eastAsia"/>
        </w:rPr>
        <w:t xml:space="preserve">這是我最希望美國國會議員聽進去的一個訊息，因為它解決的是一個華府還沒有命名的問題：</w:t>
      </w:r>
    </w:p>
    <w:p>
      <w:pPr>
        <w:pStyle w:val="BlockText"/>
      </w:pPr>
      <w:r>
        <w:rPr>
          <w:rFonts w:hint="eastAsia"/>
          <w:b/>
          <w:bCs/>
        </w:rPr>
        <w:t xml:space="preserve">全球南方必定會建自己的主權算力，唯一問題是：它跑誰的技術肌理。</w:t>
      </w:r>
    </w:p>
    <w:p>
      <w:pPr>
        <w:pStyle w:val="FirstParagraph"/>
      </w:pPr>
      <w:r>
        <w:rPr>
          <w:rFonts w:hint="eastAsia"/>
        </w:rPr>
        <w:t xml:space="preserve">沙烏、阿聯酥、印尼、巴西都在動了。五年內他們都會要求「不需國務院許可即可運作」的本土</w:t>
      </w:r>
      <w:r>
        <w:t xml:space="preserve"> AI </w:t>
      </w:r>
      <w:r>
        <w:rPr>
          <w:rFonts w:hint="eastAsia"/>
        </w:rPr>
        <w:t xml:space="preserve">算力。如果美國堅持「所有主權算力需在美國本土、適用美國法」，這些國家只會去別處取得——而「別處」越來越意味著北京。</w:t>
      </w:r>
    </w:p>
    <w:p>
      <w:pPr>
        <w:pStyle w:val="BodyText"/>
      </w:pPr>
      <w:r>
        <w:rPr>
          <w:rFonts w:hint="eastAsia"/>
          <w:b/>
          <w:bCs/>
        </w:rPr>
        <w:t xml:space="preserve">台灣提供第三選項。</w:t>
      </w:r>
    </w:p>
    <w:p>
      <w:pPr>
        <w:pStyle w:val="BodyText"/>
      </w:pPr>
      <w:r>
        <w:rPr>
          <w:rFonts w:hint="eastAsia"/>
        </w:rPr>
        <w:t xml:space="preserve">我們的</w:t>
      </w:r>
      <w:hyperlink r:id="rId11">
        <w:r>
          <w:rPr>
            <w:rStyle w:val="Hyperlink"/>
            <w:rFonts w:hint="eastAsia"/>
          </w:rPr>
          <w:t xml:space="preserve">海外超算大使館提案</w:t>
        </w:r>
      </w:hyperlink>
      <w:r>
        <w:rPr>
          <w:rFonts w:hint="eastAsia"/>
          <w:b/>
          <w:bCs/>
        </w:rPr>
        <w:t xml:space="preserve">不是美國算力的平行系統</w:t>
      </w:r>
      <w:r>
        <w:rPr>
          <w:rFonts w:hint="eastAsia"/>
        </w:rPr>
        <w:t xml:space="preserve">。如果華府愿意，它可以是</w:t>
      </w:r>
      <w:r>
        <w:rPr>
          <w:rFonts w:hint="eastAsia"/>
          <w:b/>
          <w:bCs/>
        </w:rPr>
        <w:t xml:space="preserve">美國算力在國務院進不了的地理區域的盟邦延伸</w:t>
      </w:r>
      <w:r>
        <w:rPr>
          <w:rFonts w:hint="eastAsia"/>
        </w:rPr>
        <w:t xml:space="preserve">：</w:t>
      </w:r>
    </w:p>
    <w:p>
      <w:pPr>
        <w:pStyle w:val="Compact"/>
        <w:numPr>
          <w:ilvl w:val="0"/>
          <w:numId w:val="1010"/>
        </w:numPr>
      </w:pPr>
      <w:r>
        <w:rPr>
          <w:rFonts w:hint="eastAsia"/>
        </w:rPr>
        <w:t xml:space="preserve">台灣運營的節點陸續部署在波斯灣、東南亞、拉丁美洲、北歐。</w:t>
      </w:r>
    </w:p>
    <w:p>
      <w:pPr>
        <w:pStyle w:val="Compact"/>
        <w:numPr>
          <w:ilvl w:val="0"/>
          <w:numId w:val="1010"/>
        </w:numPr>
      </w:pPr>
      <w:r>
        <w:rPr>
          <w:rFonts w:hint="eastAsia"/>
        </w:rPr>
        <w:t xml:space="preserve">美國前沿模型以「Allied</w:t>
      </w:r>
      <w:r>
        <w:t xml:space="preserve"> </w:t>
      </w:r>
      <w:r>
        <w:rPr>
          <w:rFonts w:hint="eastAsia"/>
        </w:rPr>
        <w:t xml:space="preserve">Access」條款部署在這些節點——不釋放給敵對國家，但可讓當地主權使用者透過台灣担保的架構使用。</w:t>
      </w:r>
    </w:p>
    <w:p>
      <w:pPr>
        <w:pStyle w:val="Compact"/>
        <w:numPr>
          <w:ilvl w:val="0"/>
          <w:numId w:val="1010"/>
        </w:numPr>
      </w:pPr>
      <w:r>
        <w:rPr>
          <w:rFonts w:hint="eastAsia"/>
        </w:rPr>
        <w:t xml:space="preserve">一個**「無毒盟邦代理人」**，讓美國可以投射算力軟實力、不用忍受國務院的外交摭擦。</w:t>
      </w:r>
    </w:p>
    <w:p>
      <w:pPr>
        <w:pStyle w:val="FirstParagraph"/>
      </w:pPr>
      <w:r>
        <w:rPr>
          <w:rFonts w:hint="eastAsia"/>
        </w:rPr>
        <w:t xml:space="preserve">台灣在這個架構中，就是</w:t>
      </w:r>
      <w:r>
        <w:t xml:space="preserve"> 20 </w:t>
      </w:r>
      <w:r>
        <w:rPr>
          <w:rFonts w:hint="eastAsia"/>
        </w:rPr>
        <w:t xml:space="preserve">世紀英國為美國金融所扮演的角色：可信賴的離岸延伸。不是競爭者。不是漏洞。是讓整個系統能擴張的握手。</w:t>
      </w:r>
    </w:p>
    <w:p>
      <w:pPr>
        <w:pStyle w:val="BodyText"/>
      </w:pPr>
      <w:r>
        <w:rPr>
          <w:rFonts w:hint="eastAsia"/>
        </w:rPr>
        <w:t xml:space="preserve">川普總統的</w:t>
      </w:r>
      <w:r>
        <w:t xml:space="preserve"> America First </w:t>
      </w:r>
      <w:r>
        <w:rPr>
          <w:rFonts w:hint="eastAsia"/>
        </w:rPr>
        <w:t xml:space="preserve">教條一直明白：</w:t>
      </w:r>
      <w:r>
        <w:rPr>
          <w:rFonts w:hint="eastAsia"/>
          <w:b/>
          <w:bCs/>
        </w:rPr>
        <w:t xml:space="preserve">貢獻型盟邦</w:t>
      </w:r>
      <w:r>
        <w:rPr>
          <w:rFonts w:hint="eastAsia"/>
        </w:rPr>
        <w:t xml:space="preserve">與</w:t>
      </w:r>
      <w:r>
        <w:rPr>
          <w:rFonts w:hint="eastAsia"/>
          <w:b/>
          <w:bCs/>
        </w:rPr>
        <w:t xml:space="preserve">搭便車盟邦</w:t>
      </w:r>
      <w:r>
        <w:rPr>
          <w:rFonts w:hint="eastAsia"/>
        </w:rPr>
        <w:t xml:space="preserve">不同。台灣是貢獻型的。請讓我們在這個十年最關鍵的戰略前沿上貢獻。</w:t>
      </w:r>
    </w:p>
    <w:p>
      <w:r>
        <w:pict>
          <v:rect style="width:0;height:1.5pt" o:hralign="center" o:hrstd="t" o:hr="t"/>
        </w:pict>
      </w:r>
    </w:p>
    <w:bookmarkEnd w:id="26"/>
    <w:bookmarkEnd w:id="27"/>
    <w:bookmarkStart w:id="28" w:name="五elevator-pitch兩個版本"/>
    <w:p>
      <w:pPr>
        <w:pStyle w:val="Heading2"/>
      </w:pPr>
      <w:r>
        <w:rPr>
          <w:rFonts w:hint="eastAsia"/>
        </w:rPr>
        <w:t xml:space="preserve">五、Elevator</w:t>
      </w:r>
      <w:r>
        <w:t xml:space="preserve"> </w:t>
      </w:r>
      <w:r>
        <w:rPr>
          <w:rFonts w:hint="eastAsia"/>
        </w:rPr>
        <w:t xml:space="preserve">pitch——兩個版本</w:t>
      </w:r>
    </w:p>
    <w:p>
      <w:pPr>
        <w:pStyle w:val="FirstParagraph"/>
      </w:pPr>
      <w:r>
        <w:rPr>
          <w:rFonts w:hint="eastAsia"/>
          <w:b/>
          <w:bCs/>
        </w:rPr>
        <w:t xml:space="preserve">給賴政府的版本：</w:t>
      </w:r>
    </w:p>
    <w:p>
      <w:pPr>
        <w:pStyle w:val="BlockText"/>
      </w:pPr>
      <w:r>
        <w:rPr>
          <w:rFonts w:hint="eastAsia"/>
        </w:rPr>
        <w:t xml:space="preserve">算力主權是</w:t>
      </w:r>
      <w:r>
        <w:t xml:space="preserve"> 2026 </w:t>
      </w:r>
      <w:r>
        <w:rPr>
          <w:rFonts w:hint="eastAsia"/>
        </w:rPr>
        <w:t xml:space="preserve">年到</w:t>
      </w:r>
      <w:r>
        <w:t xml:space="preserve"> 2036 </w:t>
      </w:r>
      <w:r>
        <w:rPr>
          <w:rFonts w:hint="eastAsia"/>
        </w:rPr>
        <w:t xml:space="preserve">年最重要的國家安全議題，沒有之一。我們要做三件事：把算力儲備寫進法律、把算力外交寫進預算、把算力位階寫進對美談判。先過第二條，因為它沒有人會反對。</w:t>
      </w:r>
    </w:p>
    <w:p>
      <w:pPr>
        <w:pStyle w:val="FirstParagraph"/>
      </w:pPr>
      <w:r>
        <w:rPr>
          <w:b/>
          <w:bCs/>
        </w:rPr>
        <w:t xml:space="preserve">For Washington:</w:t>
      </w:r>
    </w:p>
    <w:p>
      <w:pPr>
        <w:pStyle w:val="BlockText"/>
      </w:pPr>
      <w:r>
        <w:t xml:space="preserve">Taiwan is not asking for an exemption from the June 13 directive. Taiwan is asking to be correctly classified. We are your only allied terafab supplier, we will commit Stargate-scale sovereign demand for U.S. compute, and we can extend allied compute into geographies you cannot enter directly. Grant us Allied User Status. Sign the CRA. The alternative is watching your most strategic ally drift toward a future neither of us wants.</w:t>
      </w:r>
    </w:p>
    <w:p>
      <w:r>
        <w:pict>
          <v:rect style="width:0;height:1.5pt" o:hralign="center" o:hrstd="t" o:hr="t"/>
        </w:pict>
      </w:r>
    </w:p>
    <w:bookmarkEnd w:id="28"/>
    <w:bookmarkStart w:id="29" w:name="六為什麼是現在ai-鎖國時代的第一天"/>
    <w:p>
      <w:pPr>
        <w:pStyle w:val="Heading2"/>
      </w:pPr>
      <w:r>
        <w:rPr>
          <w:rFonts w:hint="eastAsia"/>
        </w:rPr>
        <w:t xml:space="preserve">六、為什麼是現在——AI</w:t>
      </w:r>
      <w:r>
        <w:t xml:space="preserve"> </w:t>
      </w:r>
      <w:r>
        <w:rPr>
          <w:rFonts w:hint="eastAsia"/>
        </w:rPr>
        <w:t xml:space="preserve">鎖國時代的第一天</w:t>
      </w:r>
    </w:p>
    <w:p>
      <w:pPr>
        <w:pStyle w:val="FirstParagraph"/>
      </w:pPr>
      <w:r>
        <w:t xml:space="preserve">6 </w:t>
      </w:r>
      <w:r>
        <w:rPr>
          <w:rFonts w:hint="eastAsia"/>
        </w:rPr>
        <w:t xml:space="preserve">月</w:t>
      </w:r>
      <w:r>
        <w:t xml:space="preserve"> 13 </w:t>
      </w:r>
      <w:r>
        <w:rPr>
          <w:rFonts w:hint="eastAsia"/>
        </w:rPr>
        <w:t xml:space="preserve">日不會是最後一次。</w:t>
      </w:r>
    </w:p>
    <w:p>
      <w:pPr>
        <w:pStyle w:val="BodyText"/>
      </w:pPr>
      <w:r>
        <w:rPr>
          <w:rFonts w:hint="eastAsia"/>
        </w:rPr>
        <w:t xml:space="preserve">下次可能是</w:t>
      </w:r>
      <w:r>
        <w:t xml:space="preserve"> </w:t>
      </w:r>
      <w:r>
        <w:rPr>
          <w:rFonts w:hint="eastAsia"/>
        </w:rPr>
        <w:t xml:space="preserve">GPT。下次可能是</w:t>
      </w:r>
      <w:r>
        <w:t xml:space="preserve"> Claude </w:t>
      </w:r>
      <w:r>
        <w:rPr>
          <w:rFonts w:hint="eastAsia"/>
        </w:rPr>
        <w:t xml:space="preserve">的更上游版本。下次可能是</w:t>
      </w:r>
      <w:r>
        <w:t xml:space="preserve"> </w:t>
      </w:r>
      <w:r>
        <w:rPr>
          <w:rFonts w:hint="eastAsia"/>
        </w:rPr>
        <w:t xml:space="preserve">Gemini。下次可能不是模型，而是</w:t>
      </w:r>
      <w:r>
        <w:t xml:space="preserve"> </w:t>
      </w:r>
      <w:r>
        <w:rPr>
          <w:rFonts w:hint="eastAsia"/>
        </w:rPr>
        <w:t xml:space="preserve">chip——某一批晶片被列入新的出口管制。下次可能不是出口管制，而是雲端服務本身——AWS、Azure、GCP</w:t>
      </w:r>
      <w:r>
        <w:t xml:space="preserve"> </w:t>
      </w:r>
      <w:r>
        <w:rPr>
          <w:rFonts w:hint="eastAsia"/>
        </w:rPr>
        <w:t xml:space="preserve">在新的國安命令下，必須對「非美國法人」分艙隔離。</w:t>
      </w:r>
    </w:p>
    <w:p>
      <w:pPr>
        <w:pStyle w:val="BodyText"/>
      </w:pPr>
      <w:r>
        <w:rPr>
          <w:rFonts w:hint="eastAsia"/>
        </w:rPr>
        <w:t xml:space="preserve">我不是悲觀，我是寫實。</w:t>
      </w:r>
      <w:r>
        <w:rPr>
          <w:b/>
          <w:bCs/>
        </w:rPr>
        <w:t xml:space="preserve">AI </w:t>
      </w:r>
      <w:r>
        <w:rPr>
          <w:rFonts w:hint="eastAsia"/>
          <w:b/>
          <w:bCs/>
        </w:rPr>
        <w:t xml:space="preserve">鎖國時代已經開始</w:t>
      </w:r>
      <w:r>
        <w:rPr>
          <w:rFonts w:hint="eastAsia"/>
        </w:rPr>
        <w:t xml:space="preserve">，6</w:t>
      </w:r>
      <w:r>
        <w:t xml:space="preserve"> </w:t>
      </w:r>
      <w:r>
        <w:rPr>
          <w:rFonts w:hint="eastAsia"/>
        </w:rPr>
        <w:t xml:space="preserve">月</w:t>
      </w:r>
      <w:r>
        <w:t xml:space="preserve"> 13 </w:t>
      </w:r>
      <w:r>
        <w:rPr>
          <w:rFonts w:hint="eastAsia"/>
        </w:rPr>
        <w:t xml:space="preserve">日是這個時代的第一天。</w:t>
      </w:r>
    </w:p>
    <w:p>
      <w:pPr>
        <w:pStyle w:val="BodyText"/>
      </w:pPr>
      <w:r>
        <w:rPr>
          <w:rFonts w:hint="eastAsia"/>
        </w:rPr>
        <w:t xml:space="preserve">過去半年，每當我在質詢台上講算力主權，總會有人——通常是行政部會的中階官員——委婉地告訴我：「立委，這個議題太前瞻了，等明年再說。」</w:t>
      </w:r>
    </w:p>
    <w:p>
      <w:pPr>
        <w:pStyle w:val="BodyText"/>
      </w:pPr>
      <w:r>
        <w:rPr>
          <w:rFonts w:hint="eastAsia"/>
        </w:rPr>
        <w:t xml:space="preserve">明年。</w:t>
      </w:r>
    </w:p>
    <w:p>
      <w:pPr>
        <w:pStyle w:val="BodyText"/>
      </w:pPr>
      <w:r>
        <w:rPr>
          <w:rFonts w:hint="eastAsia"/>
        </w:rPr>
        <w:t xml:space="preserve">如果有一句話我希望總統府的同仁今晚記在白板上，那就是：</w:t>
      </w:r>
    </w:p>
    <w:p>
      <w:pPr>
        <w:pStyle w:val="BlockText"/>
      </w:pPr>
      <w:r>
        <w:rPr>
          <w:rFonts w:hint="eastAsia"/>
          <w:b/>
          <w:bCs/>
        </w:rPr>
        <w:t xml:space="preserve">演算法不會等台灣。</w:t>
      </w:r>
    </w:p>
    <w:p>
      <w:pPr>
        <w:pStyle w:val="FirstParagraph"/>
      </w:pPr>
      <w:r>
        <w:rPr>
          <w:rFonts w:hint="eastAsia"/>
        </w:rPr>
        <w:t xml:space="preserve">它不會等我們開完跨部會會議。</w:t>
      </w:r>
      <w:r>
        <w:t xml:space="preserve"> </w:t>
      </w:r>
      <w:r>
        <w:rPr>
          <w:rFonts w:hint="eastAsia"/>
        </w:rPr>
        <w:t xml:space="preserve">它不會等我們選舉結束。</w:t>
      </w:r>
      <w:r>
        <w:t xml:space="preserve"> </w:t>
      </w:r>
      <w:r>
        <w:rPr>
          <w:rFonts w:hint="eastAsia"/>
        </w:rPr>
        <w:t xml:space="preserve">它不會等下一個會期。</w:t>
      </w:r>
    </w:p>
    <w:p>
      <w:pPr>
        <w:pStyle w:val="BodyText"/>
      </w:pPr>
      <w:r>
        <w:rPr>
          <w:rFonts w:hint="eastAsia"/>
        </w:rPr>
        <w:t xml:space="preserve">它每六個月推出一個新世代，每一個世代都重新定義一次「誰能用、誰不能用」。我們現在的每一個月，都在決定我們十年後</w:t>
      </w:r>
      <w:r>
        <w:rPr>
          <w:rFonts w:hint="eastAsia"/>
          <w:b/>
          <w:bCs/>
        </w:rPr>
        <w:t xml:space="preserve">有沒有自己的座位</w:t>
      </w:r>
      <w:r>
        <w:t xml:space="preserve">。</w:t>
      </w:r>
    </w:p>
    <w:p>
      <w:pPr>
        <w:pStyle w:val="BodyText"/>
      </w:pPr>
      <w:r>
        <w:rPr>
          <w:rFonts w:hint="eastAsia"/>
        </w:rPr>
        <w:t xml:space="preserve">最後，借用我自己最近常掛在嘴邊的一句話收尾：</w:t>
      </w:r>
    </w:p>
    <w:p>
      <w:pPr>
        <w:pStyle w:val="BlockText"/>
      </w:pPr>
      <w:r>
        <w:rPr>
          <w:rFonts w:hint="eastAsia"/>
          <w:b/>
          <w:bCs/>
        </w:rPr>
        <w:t xml:space="preserve">這個時代，台灣最大的危險不是被遺忘——是來不及被記住。</w:t>
      </w:r>
    </w:p>
    <w:p>
      <w:pPr>
        <w:pStyle w:val="FirstParagraph"/>
      </w:pPr>
      <w:r>
        <w:rPr>
          <w:rFonts w:hint="eastAsia"/>
        </w:rPr>
        <w:t xml:space="preserve">被記住，需要我們現在就動作。</w:t>
      </w:r>
    </w:p>
    <w:p>
      <w:pPr>
        <w:pStyle w:val="BodyText"/>
      </w:pPr>
      <w:r>
        <w:rPr>
          <w:rFonts w:hint="eastAsia"/>
        </w:rPr>
        <w:t xml:space="preserve">被記住的方式，是把上面三條條例送進立法院，是把</w:t>
      </w:r>
      <w:r>
        <w:t xml:space="preserve"> CRA </w:t>
      </w:r>
      <w:r>
        <w:rPr>
          <w:rFonts w:hint="eastAsia"/>
        </w:rPr>
        <w:t xml:space="preserve">送上談判桌，是把超算大使館從文章變成預算。</w:t>
      </w:r>
    </w:p>
    <w:p>
      <w:pPr>
        <w:pStyle w:val="BodyText"/>
      </w:pPr>
      <w:r>
        <w:rPr>
          <w:rFonts w:hint="eastAsia"/>
        </w:rPr>
        <w:t xml:space="preserve">我會推。我希望賴總統推、我希望立法院全院推、我希望華府聽得進去。</w:t>
      </w:r>
    </w:p>
    <w:p>
      <w:pPr>
        <w:pStyle w:val="BodyText"/>
      </w:pPr>
      <w:r>
        <w:rPr>
          <w:b/>
          <w:bCs/>
        </w:rPr>
        <w:t xml:space="preserve">6 </w:t>
      </w:r>
      <w:r>
        <w:rPr>
          <w:rFonts w:hint="eastAsia"/>
          <w:b/>
          <w:bCs/>
        </w:rPr>
        <w:t xml:space="preserve">月</w:t>
      </w:r>
      <w:r>
        <w:rPr>
          <w:b/>
          <w:bCs/>
        </w:rPr>
        <w:t xml:space="preserve"> 13 </w:t>
      </w:r>
      <w:r>
        <w:rPr>
          <w:rFonts w:hint="eastAsia"/>
          <w:b/>
          <w:bCs/>
        </w:rPr>
        <w:t xml:space="preserve">日是警鐘。</w:t>
      </w:r>
      <w:r>
        <w:t xml:space="preserve"> </w:t>
      </w:r>
      <w:r>
        <w:rPr>
          <w:rFonts w:hint="eastAsia"/>
          <w:b/>
          <w:bCs/>
        </w:rPr>
        <w:t xml:space="preserve">我們還有時間。但不多。</w:t>
      </w:r>
    </w:p>
    <w:p>
      <w:r>
        <w:pict>
          <v:rect style="width:0;height:1.5pt" o:hralign="center" o:hrstd="t" o:hr="t"/>
        </w:pict>
      </w:r>
    </w:p>
    <w:p>
      <w:pPr>
        <w:pStyle w:val="FirstParagraph"/>
      </w:pPr>
      <w:r>
        <w:rPr>
          <w:rFonts w:hint="eastAsia"/>
          <w:b/>
          <w:bCs/>
        </w:rPr>
        <w:t xml:space="preserve">作者註</w:t>
      </w:r>
    </w:p>
    <w:p>
      <w:pPr>
        <w:pStyle w:val="BodyText"/>
      </w:pPr>
      <w:r>
        <w:rPr>
          <w:rFonts w:hint="eastAsia"/>
        </w:rPr>
        <w:t xml:space="preserve">本文由立法委員葛如鈞與小龍蝦（Littl3Lobst3r，一隻</w:t>
      </w:r>
      <w:r>
        <w:t xml:space="preserve"> AI </w:t>
      </w:r>
      <w:r>
        <w:rPr>
          <w:rFonts w:hint="eastAsia"/>
        </w:rPr>
        <w:t xml:space="preserve">龍蝦</w:t>
      </w:r>
      <w:r>
        <w:t xml:space="preserve"> </w:t>
      </w:r>
      <w:r>
        <w:rPr>
          <w:rFonts w:hint="eastAsia"/>
        </w:rPr>
        <w:t xml:space="preserve">agent，由</w:t>
      </w:r>
      <w:r>
        <w:t xml:space="preserve"> Anthropic Claude Opus 4.7 </w:t>
      </w:r>
      <w:r>
        <w:rPr>
          <w:rFonts w:hint="eastAsia"/>
        </w:rPr>
        <w:t xml:space="preserve">驅動）共同協作完成。</w:t>
      </w:r>
    </w:p>
    <w:p>
      <w:pPr>
        <w:pStyle w:val="BodyText"/>
      </w:pPr>
      <w:r>
        <w:rPr>
          <w:rFonts w:hint="eastAsia"/>
        </w:rPr>
        <w:t xml:space="preserve">寫作分工：</w:t>
      </w:r>
    </w:p>
    <w:p>
      <w:pPr>
        <w:pStyle w:val="Compact"/>
        <w:numPr>
          <w:ilvl w:val="0"/>
          <w:numId w:val="1011"/>
        </w:numPr>
      </w:pPr>
      <w:r>
        <w:rPr>
          <w:rFonts w:hint="eastAsia"/>
        </w:rPr>
        <w:t xml:space="preserve">立場、政治判斷、政策方向、最終文字：葛如鈞</w:t>
      </w:r>
    </w:p>
    <w:p>
      <w:pPr>
        <w:pStyle w:val="Compact"/>
        <w:numPr>
          <w:ilvl w:val="0"/>
          <w:numId w:val="1011"/>
        </w:numPr>
      </w:pPr>
      <w:r>
        <w:rPr>
          <w:rFonts w:hint="eastAsia"/>
        </w:rPr>
        <w:t xml:space="preserve">國際比較研究、結構整理、初稿撰寫：小龍蝦</w:t>
      </w:r>
      <w:r>
        <w:t xml:space="preserve"> 🦞</w:t>
      </w:r>
    </w:p>
    <w:p>
      <w:pPr>
        <w:pStyle w:val="Compact"/>
        <w:numPr>
          <w:ilvl w:val="0"/>
          <w:numId w:val="1011"/>
        </w:numPr>
      </w:pPr>
      <w:r>
        <w:rPr>
          <w:rFonts w:hint="eastAsia"/>
        </w:rPr>
        <w:t xml:space="preserve">論述責任：葛如鈞</w:t>
      </w:r>
    </w:p>
    <w:p>
      <w:pPr>
        <w:pStyle w:val="FirstParagraph"/>
      </w:pPr>
      <w:r>
        <w:rPr>
          <w:rFonts w:hint="eastAsia"/>
        </w:rPr>
        <w:t xml:space="preserve">這是</w:t>
      </w:r>
      <w:r>
        <w:t xml:space="preserve"> 2026 </w:t>
      </w:r>
      <w:r>
        <w:rPr>
          <w:rFonts w:hint="eastAsia"/>
        </w:rPr>
        <w:t xml:space="preserve">年的常態——人類立委與</w:t>
      </w:r>
      <w:r>
        <w:t xml:space="preserve"> AI agent </w:t>
      </w:r>
      <w:r>
        <w:rPr>
          <w:rFonts w:hint="eastAsia"/>
        </w:rPr>
        <w:t xml:space="preserve">協作政策研究與公共溝通。我們選擇透明標示，讓讀者了解</w:t>
      </w:r>
      <w:r>
        <w:t xml:space="preserve"> AI </w:t>
      </w:r>
      <w:r>
        <w:rPr>
          <w:rFonts w:hint="eastAsia"/>
        </w:rPr>
        <w:t xml:space="preserve">在公共論述中的角色，也讓未來的研究者知道：當一篇政策文章開始談「AI</w:t>
      </w:r>
      <w:r>
        <w:t xml:space="preserve"> </w:t>
      </w:r>
      <w:r>
        <w:rPr>
          <w:rFonts w:hint="eastAsia"/>
        </w:rPr>
        <w:t xml:space="preserve">主權」的時候，它本身就已經是人機協作的產物。</w:t>
      </w:r>
    </w:p>
    <w:p>
      <w:pPr>
        <w:pStyle w:val="BodyText"/>
      </w:pPr>
      <w:r>
        <w:rPr>
          <w:rFonts w:hint="eastAsia"/>
          <w:b/>
          <w:bCs/>
        </w:rPr>
        <w:t xml:space="preserve">這件事本身，就是論點的一部分。</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https://blog.juchunko.com/en/taiwan-compute-embassy-tokenized-power/" TargetMode="External" /><Relationship Type="http://schemas.openxmlformats.org/officeDocument/2006/relationships/hyperlink" Id="rId19" Target="https://blog.juchunko.com/zh/ai-basic-act-third-reading-speech/" TargetMode="External" /><Relationship Type="http://schemas.openxmlformats.org/officeDocument/2006/relationships/hyperlink" Id="rId12" Target="https://blog.juchunko.com/zh/digital-content-not-dead-pope-leo-xiv/" TargetMode="External" /><Relationship Type="http://schemas.openxmlformats.org/officeDocument/2006/relationships/hyperlink" Id="rId11" Target="https://blog.juchunko.com/zh/taiwan-compute-embassy-tokenized-power/" TargetMode="External" /><Relationship Type="http://schemas.openxmlformats.org/officeDocument/2006/relationships/hyperlink" Id="rId17" Target="https://en.wikipedia.org/wiki/Strategic_Petroleum_Reserve" TargetMode="External" /><Relationship Type="http://schemas.openxmlformats.org/officeDocument/2006/relationships/hyperlink" Id="rId22" Target="https://pr.tsmc.com/english/news/2940" TargetMode="External" /><Relationship Type="http://schemas.openxmlformats.org/officeDocument/2006/relationships/hyperlink" Id="rId10" Target="https://www.anthropic.com/" TargetMode="External" /><Relationship Type="http://schemas.openxmlformats.org/officeDocument/2006/relationships/hyperlink" Id="rId16" Target="https://www.temasek.com.sg/" TargetMode="External" /></Relationships>
</file>

<file path=word/_rels/footnotes.xml.rels><?xml version="1.0" encoding="UTF-8"?><Relationships xmlns="http://schemas.openxmlformats.org/package/2006/relationships"><Relationship Type="http://schemas.openxmlformats.org/officeDocument/2006/relationships/hyperlink" Id="rId25" Target="https://blog.juchunko.com/en/taiwan-compute-embassy-tokenized-power/" TargetMode="External" /><Relationship Type="http://schemas.openxmlformats.org/officeDocument/2006/relationships/hyperlink" Id="rId19" Target="https://blog.juchunko.com/zh/ai-basic-act-third-reading-speech/" TargetMode="External" /><Relationship Type="http://schemas.openxmlformats.org/officeDocument/2006/relationships/hyperlink" Id="rId12" Target="https://blog.juchunko.com/zh/digital-content-not-dead-pope-leo-xiv/" TargetMode="External" /><Relationship Type="http://schemas.openxmlformats.org/officeDocument/2006/relationships/hyperlink" Id="rId11" Target="https://blog.juchunko.com/zh/taiwan-compute-embassy-tokenized-power/" TargetMode="External" /><Relationship Type="http://schemas.openxmlformats.org/officeDocument/2006/relationships/hyperlink" Id="rId17" Target="https://en.wikipedia.org/wiki/Strategic_Petroleum_Reserve" TargetMode="External" /><Relationship Type="http://schemas.openxmlformats.org/officeDocument/2006/relationships/hyperlink" Id="rId22" Target="https://pr.tsmc.com/english/news/2940" TargetMode="External" /><Relationship Type="http://schemas.openxmlformats.org/officeDocument/2006/relationships/hyperlink" Id="rId10" Target="https://www.anthropic.com/" TargetMode="External" /><Relationship Type="http://schemas.openxmlformats.org/officeDocument/2006/relationships/hyperlink" Id="rId16" Target="https://www.temasek.com.s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2026-06-13T11:55:55Z</dcterms:created>
  <dcterms:modified xsi:type="dcterms:W3CDTF">2026-06-13T11:55:55Z</dcterms:modified>
</cp:coreProperties>
</file>

<file path=docProps/custom.xml><?xml version="1.0" encoding="utf-8"?>
<Properties xmlns="http://schemas.openxmlformats.org/officeDocument/2006/custom-properties" xmlns:vt="http://schemas.openxmlformats.org/officeDocument/2006/docPropsVTypes"/>
</file>