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721E" w14:textId="77777777" w:rsidR="00B35B7D" w:rsidRPr="00B35B7D" w:rsidRDefault="00B35B7D" w:rsidP="00B35B7D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</w:t>
      </w:r>
    </w:p>
    <w:p w14:paraId="7973E893" w14:textId="77777777" w:rsidR="00B35B7D" w:rsidRPr="00B35B7D" w:rsidRDefault="00B35B7D" w:rsidP="00B35B7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EAE3D05" w14:textId="77777777" w:rsidR="00B35B7D" w:rsidRDefault="00B35B7D" w:rsidP="00B35B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5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и построение диаграмм активностей</w:t>
      </w:r>
    </w:p>
    <w:p w14:paraId="2D67DF21" w14:textId="77777777" w:rsidR="00B35B7D" w:rsidRPr="00B35B7D" w:rsidRDefault="00B35B7D" w:rsidP="00B35B7D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04E7C7A3" w14:textId="77777777" w:rsidR="00B35B7D" w:rsidRPr="00B35B7D" w:rsidRDefault="00B35B7D" w:rsidP="00B35B7D">
      <w:pPr>
        <w:pStyle w:val="a3"/>
        <w:spacing w:before="0" w:beforeAutospacing="0" w:after="160" w:afterAutospacing="0"/>
        <w:jc w:val="both"/>
        <w:rPr>
          <w:sz w:val="22"/>
          <w:szCs w:val="22"/>
        </w:rPr>
      </w:pPr>
      <w:r w:rsidRPr="00B35B7D">
        <w:rPr>
          <w:color w:val="000000"/>
          <w:sz w:val="22"/>
          <w:szCs w:val="22"/>
        </w:rPr>
        <w:t xml:space="preserve">Диаграмма активностей </w:t>
      </w:r>
      <w:proofErr w:type="gramStart"/>
      <w:r w:rsidRPr="00B35B7D">
        <w:rPr>
          <w:color w:val="000000"/>
          <w:sz w:val="22"/>
          <w:szCs w:val="22"/>
        </w:rPr>
        <w:t>- это</w:t>
      </w:r>
      <w:proofErr w:type="gramEnd"/>
      <w:r w:rsidRPr="00B35B7D">
        <w:rPr>
          <w:color w:val="000000"/>
          <w:sz w:val="22"/>
          <w:szCs w:val="22"/>
        </w:rPr>
        <w:t xml:space="preserve"> тип диаграммы UML, который используется для моделирования бизнес-процессов или системных процессов, где важно показать последовательность действий или операций, выполняемых в рамках процесса. Таким образом, диаграмма активностей для сайта галереи показывает последовательность действий, которые пользователь должен выполнить для работы с сайтом.</w:t>
      </w:r>
    </w:p>
    <w:p w14:paraId="4AE2791A" w14:textId="77777777" w:rsidR="00B35B7D" w:rsidRPr="00B35B7D" w:rsidRDefault="00B35B7D">
      <w:pPr>
        <w:rPr>
          <w:rFonts w:ascii="Times New Roman" w:hAnsi="Times New Roman" w:cs="Times New Roman"/>
        </w:rPr>
      </w:pPr>
    </w:p>
    <w:p w14:paraId="6D4CBFD2" w14:textId="77777777" w:rsidR="00B35B7D" w:rsidRDefault="00B35B7D" w:rsidP="00B35B7D">
      <w:pPr>
        <w:rPr>
          <w:rFonts w:ascii="Times New Roman" w:hAnsi="Times New Roman" w:cs="Times New Roman"/>
        </w:rPr>
      </w:pPr>
      <w:r w:rsidRPr="00B35B7D">
        <w:rPr>
          <w:rFonts w:ascii="Times New Roman" w:hAnsi="Times New Roman" w:cs="Times New Roman"/>
          <w:noProof/>
        </w:rPr>
        <w:drawing>
          <wp:inline distT="0" distB="0" distL="0" distR="0" wp14:anchorId="70FAB18D" wp14:editId="5C7A63EF">
            <wp:extent cx="5940425" cy="4749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2545" w14:textId="77777777" w:rsidR="00835CD1" w:rsidRDefault="00B35B7D" w:rsidP="00835CD1">
      <w:pPr>
        <w:rPr>
          <w:rFonts w:ascii="Times New Roman" w:hAnsi="Times New Roman" w:cs="Times New Roman"/>
        </w:rPr>
      </w:pPr>
      <w:r w:rsidRPr="00B35B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Покупатель</w:t>
      </w:r>
    </w:p>
    <w:p w14:paraId="0DFAB25B" w14:textId="612E8E2C" w:rsidR="00B35B7D" w:rsidRPr="00835CD1" w:rsidRDefault="00B35B7D" w:rsidP="00835CD1">
      <w:pPr>
        <w:rPr>
          <w:rFonts w:ascii="Times New Roman" w:hAnsi="Times New Roman" w:cs="Times New Roman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Регистрация/вход</w:t>
      </w:r>
    </w:p>
    <w:p w14:paraId="65990840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 xml:space="preserve">Позволяет пользователю создать учетную запись через </w:t>
      </w:r>
      <w:proofErr w:type="spellStart"/>
      <w:r w:rsidRPr="00B35B7D">
        <w:rPr>
          <w:rFonts w:ascii="Times New Roman" w:eastAsia="Times New Roman" w:hAnsi="Times New Roman" w:cs="Times New Roman"/>
          <w:lang w:eastAsia="ru-RU"/>
        </w:rPr>
        <w:t>email</w:t>
      </w:r>
      <w:proofErr w:type="spellEnd"/>
      <w:r w:rsidRPr="00B35B7D">
        <w:rPr>
          <w:rFonts w:ascii="Times New Roman" w:eastAsia="Times New Roman" w:hAnsi="Times New Roman" w:cs="Times New Roman"/>
          <w:lang w:eastAsia="ru-RU"/>
        </w:rPr>
        <w:t xml:space="preserve"> или социальные сети. Вход осуществляется по </w:t>
      </w:r>
      <w:proofErr w:type="spellStart"/>
      <w:r w:rsidRPr="00B35B7D">
        <w:rPr>
          <w:rFonts w:ascii="Times New Roman" w:eastAsia="Times New Roman" w:hAnsi="Times New Roman" w:cs="Times New Roman"/>
          <w:lang w:eastAsia="ru-RU"/>
        </w:rPr>
        <w:t>email</w:t>
      </w:r>
      <w:proofErr w:type="spellEnd"/>
      <w:r w:rsidRPr="00B35B7D">
        <w:rPr>
          <w:rFonts w:ascii="Times New Roman" w:eastAsia="Times New Roman" w:hAnsi="Times New Roman" w:cs="Times New Roman"/>
          <w:lang w:eastAsia="ru-RU"/>
        </w:rPr>
        <w:t>/паролю. После успешного входа открывается доступ к личному кабинету.</w:t>
      </w:r>
    </w:p>
    <w:p w14:paraId="3ADE6C1F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Личный кабинет</w:t>
      </w:r>
    </w:p>
    <w:p w14:paraId="01E6B82F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 xml:space="preserve">Содержит персональные данные, историю заказов, список избранных работ, настройки уведомлений, возможность смены пароля и </w:t>
      </w:r>
      <w:proofErr w:type="spellStart"/>
      <w:r w:rsidRPr="00B35B7D">
        <w:rPr>
          <w:rFonts w:ascii="Times New Roman" w:eastAsia="Times New Roman" w:hAnsi="Times New Roman" w:cs="Times New Roman"/>
          <w:lang w:eastAsia="ru-RU"/>
        </w:rPr>
        <w:t>email</w:t>
      </w:r>
      <w:proofErr w:type="spellEnd"/>
      <w:r w:rsidRPr="00B35B7D">
        <w:rPr>
          <w:rFonts w:ascii="Times New Roman" w:eastAsia="Times New Roman" w:hAnsi="Times New Roman" w:cs="Times New Roman"/>
          <w:lang w:eastAsia="ru-RU"/>
        </w:rPr>
        <w:t>.</w:t>
      </w:r>
    </w:p>
    <w:p w14:paraId="0B348B2A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Поиск</w:t>
      </w:r>
    </w:p>
    <w:p w14:paraId="79CB848D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Поиск работ по ключевым словам, тегам, автору, дате публикации.</w:t>
      </w:r>
    </w:p>
    <w:p w14:paraId="0FA91232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Фильтрация</w:t>
      </w:r>
    </w:p>
    <w:p w14:paraId="642BD1F7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Уточнение результатов поиска по цене, рейтингу, популярности и другим параметрам.</w:t>
      </w:r>
    </w:p>
    <w:p w14:paraId="0022EDB7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Просмотр работы</w:t>
      </w:r>
    </w:p>
    <w:p w14:paraId="5706380E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Открытие страницы с подробной информацией о работе, описанием, автором, стоимостью и отзывами.</w:t>
      </w:r>
    </w:p>
    <w:p w14:paraId="24A1623B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Добавление в корзину</w:t>
      </w:r>
    </w:p>
    <w:p w14:paraId="5E423DEF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Позволяет покупателю выбрать понравившуюся работу для дальнейшего оформления заказа.</w:t>
      </w:r>
    </w:p>
    <w:p w14:paraId="2E4EE51F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Способ оплаты</w:t>
      </w:r>
    </w:p>
    <w:p w14:paraId="23B8B44C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Выбор метода оплаты: карта, онлайн-кошелёк, перевод и т.п.</w:t>
      </w:r>
    </w:p>
    <w:p w14:paraId="7FE99FDF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Подтверждение заказа</w:t>
      </w:r>
    </w:p>
    <w:p w14:paraId="40A72D2A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Отправка заявки на покупку работы, подтверждение намерения оформить заказ.</w:t>
      </w:r>
    </w:p>
    <w:p w14:paraId="687C8789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Отслеживание заказа</w:t>
      </w:r>
    </w:p>
    <w:p w14:paraId="0C688676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Покупатель может видеть текущий статус своего заказа: принят, в обработке, готовится, отправлен.</w:t>
      </w:r>
    </w:p>
    <w:p w14:paraId="20FB21BA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История заказов</w:t>
      </w:r>
    </w:p>
    <w:p w14:paraId="5D49B3A3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Отображение завершённых и активных заказов с деталями.</w:t>
      </w:r>
    </w:p>
    <w:p w14:paraId="6F7D5099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Оставить отзыв</w:t>
      </w:r>
    </w:p>
    <w:p w14:paraId="3589FC5D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Покупатель может оставить отзыв о купленной работе и художнике.</w:t>
      </w:r>
    </w:p>
    <w:p w14:paraId="09A33C27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Художник</w:t>
      </w:r>
    </w:p>
    <w:p w14:paraId="564758C4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Регистрация/вход</w:t>
      </w:r>
    </w:p>
    <w:p w14:paraId="0A2544AD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 xml:space="preserve">Создание аккаунта с указанием никнейма, даты рождения, </w:t>
      </w:r>
      <w:proofErr w:type="spellStart"/>
      <w:r w:rsidRPr="00B35B7D">
        <w:rPr>
          <w:rFonts w:ascii="Times New Roman" w:eastAsia="Times New Roman" w:hAnsi="Times New Roman" w:cs="Times New Roman"/>
          <w:lang w:eastAsia="ru-RU"/>
        </w:rPr>
        <w:t>email</w:t>
      </w:r>
      <w:proofErr w:type="spellEnd"/>
      <w:r w:rsidRPr="00B35B7D">
        <w:rPr>
          <w:rFonts w:ascii="Times New Roman" w:eastAsia="Times New Roman" w:hAnsi="Times New Roman" w:cs="Times New Roman"/>
          <w:lang w:eastAsia="ru-RU"/>
        </w:rPr>
        <w:t xml:space="preserve"> и пароля. Привязка кошелька для получения выплат.</w:t>
      </w:r>
    </w:p>
    <w:p w14:paraId="52C862C9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Личный кабинет</w:t>
      </w:r>
    </w:p>
    <w:p w14:paraId="6C828CDD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Доступ к управлению работами, просмотру заказов, отзывов и статистики.</w:t>
      </w:r>
    </w:p>
    <w:p w14:paraId="6762DDF0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Загрузка новой работы</w:t>
      </w:r>
    </w:p>
    <w:p w14:paraId="56E93081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Добавление изображения, названия, описания, цены, тегов. Настройка прав доступа (публичный/приватный).</w:t>
      </w:r>
    </w:p>
    <w:p w14:paraId="4AF6A96B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Отслеживание статистики</w:t>
      </w:r>
    </w:p>
    <w:p w14:paraId="73CE3E91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Мониторинг просмотров, заказов, популярности работ.</w:t>
      </w:r>
    </w:p>
    <w:p w14:paraId="4A433291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Просмотр комментариев и отзывов</w:t>
      </w:r>
    </w:p>
    <w:p w14:paraId="0EF7C21D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Художник может видеть отклики покупателей на свои работы.</w:t>
      </w:r>
    </w:p>
    <w:p w14:paraId="51DE996B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</w:t>
      </w:r>
    </w:p>
    <w:p w14:paraId="63B07144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Смена статуса заказа</w:t>
      </w:r>
    </w:p>
    <w:p w14:paraId="02F61DEA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Администратор может вручную изменять статус заказа: “Принят”, “В обработке”, “Приготовление”, “Отправлен”.</w:t>
      </w:r>
    </w:p>
    <w:p w14:paraId="36E6562D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Модератор</w:t>
      </w:r>
    </w:p>
    <w:p w14:paraId="3D84D0B8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Модерация работ</w:t>
      </w:r>
    </w:p>
    <w:p w14:paraId="2B48018E" w14:textId="77777777" w:rsid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Проверка новых и отредактированных работ на соответствие правилам. Возможность отклонения или утверждения.</w:t>
      </w:r>
    </w:p>
    <w:p w14:paraId="04706ED8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b/>
          <w:bCs/>
          <w:lang w:eastAsia="ru-RU"/>
        </w:rPr>
        <w:t>Просмотр запросов от пользователей</w:t>
      </w:r>
    </w:p>
    <w:p w14:paraId="6859082B" w14:textId="77777777" w:rsidR="00B35B7D" w:rsidRPr="00B35B7D" w:rsidRDefault="00B35B7D" w:rsidP="00B3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35B7D">
        <w:rPr>
          <w:rFonts w:ascii="Times New Roman" w:eastAsia="Times New Roman" w:hAnsi="Times New Roman" w:cs="Times New Roman"/>
          <w:lang w:eastAsia="ru-RU"/>
        </w:rPr>
        <w:t>Модератор получает запросы (жалобы, обращения) от пользователей.</w:t>
      </w:r>
    </w:p>
    <w:p w14:paraId="3A9B4033" w14:textId="77777777" w:rsidR="00B35B7D" w:rsidRPr="00B35B7D" w:rsidRDefault="00B35B7D">
      <w:pPr>
        <w:rPr>
          <w:rFonts w:ascii="Times New Roman" w:hAnsi="Times New Roman" w:cs="Times New Roman"/>
        </w:rPr>
      </w:pPr>
    </w:p>
    <w:sectPr w:rsidR="00B35B7D" w:rsidRPr="00B35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7D"/>
    <w:rsid w:val="002171B7"/>
    <w:rsid w:val="00835CD1"/>
    <w:rsid w:val="00B3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B0A3"/>
  <w15:chartTrackingRefBased/>
  <w15:docId w15:val="{ED59C914-AE50-4EC0-B17F-F165280F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35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35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5B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5B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B35B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6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3</cp:revision>
  <dcterms:created xsi:type="dcterms:W3CDTF">2025-04-22T12:00:00Z</dcterms:created>
  <dcterms:modified xsi:type="dcterms:W3CDTF">2025-04-22T16:33:00Z</dcterms:modified>
</cp:coreProperties>
</file>