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26B9" w:rsidRPr="003C26B9" w:rsidRDefault="003C26B9" w:rsidP="003C26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3C26B9" w:rsidRPr="003A2BDC" w:rsidRDefault="003C26B9" w:rsidP="003C26B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2BDC">
        <w:rPr>
          <w:rFonts w:ascii="Times New Roman" w:hAnsi="Times New Roman" w:cs="Times New Roman"/>
          <w:b/>
          <w:bCs/>
          <w:sz w:val="32"/>
          <w:szCs w:val="32"/>
        </w:rPr>
        <w:t>Описание вариантов использования и сценариев</w:t>
      </w:r>
    </w:p>
    <w:p w:rsidR="003C26B9" w:rsidRPr="003A2BDC" w:rsidRDefault="003C26B9" w:rsidP="003C26B9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be-BY"/>
        </w:rPr>
      </w:pPr>
      <w:r w:rsidRPr="003A2BDC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400B59A0" wp14:editId="0E7A12F0">
            <wp:extent cx="5940425" cy="3413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B9" w:rsidRPr="003A2BDC" w:rsidRDefault="003C26B9" w:rsidP="003C2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A2B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Сценарии вариантов использования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BDC">
        <w:rPr>
          <w:rFonts w:ascii="Times New Roman" w:hAnsi="Times New Roman" w:cs="Times New Roman"/>
          <w:b/>
          <w:sz w:val="28"/>
          <w:szCs w:val="28"/>
        </w:rPr>
        <w:t xml:space="preserve">1. Сценарий: 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Название: Бронирование столика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Действующие лица: Гость, администратор ресторана.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Предусловия: Гость имеет доступ к приложению или веб-сайту. В ресторане есть свободные столики.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Поток событий: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Гость открывает приложение/сайт и выбирает ресторан.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Указывает дату, время и количество человек.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Система отображает доступные столики и их расположение.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Гость выбирает столик и подтверждает бронирование.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Система отправляет подтверждение бронирования (e-</w:t>
      </w:r>
      <w:proofErr w:type="spellStart"/>
      <w:r w:rsidRPr="003A2BD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3A2BDC">
        <w:rPr>
          <w:rFonts w:ascii="Times New Roman" w:hAnsi="Times New Roman" w:cs="Times New Roman"/>
          <w:sz w:val="28"/>
          <w:szCs w:val="28"/>
        </w:rPr>
        <w:t xml:space="preserve">, SMS, </w:t>
      </w:r>
      <w:proofErr w:type="spellStart"/>
      <w:r w:rsidRPr="003A2BD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3A2BDC">
        <w:rPr>
          <w:rFonts w:ascii="Times New Roman" w:hAnsi="Times New Roman" w:cs="Times New Roman"/>
          <w:sz w:val="28"/>
          <w:szCs w:val="28"/>
        </w:rPr>
        <w:t>-уведомление).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Администратор видит новое бронирование в системе и готовит столик к приходу гостей.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Результат: Столик забронирован, гость получает подтверждение.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BDC">
        <w:rPr>
          <w:rFonts w:ascii="Times New Roman" w:hAnsi="Times New Roman" w:cs="Times New Roman"/>
          <w:b/>
          <w:sz w:val="28"/>
          <w:szCs w:val="28"/>
        </w:rPr>
        <w:lastRenderedPageBreak/>
        <w:t>2. Сценарий: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Название: Прием заказа официантом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Действующие лица: Официант, гость, система управления заказами.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Предусловия: Гость сидит за столиком, официант имеет доступ к приложению.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Поток событий: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Официант подходит к столу и принимает заказ у гостя.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Официант вводит выбранные блюда.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Система передает заказ на кухню, распределяя его по станциям (горячее, холодное, напитки).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Гость может уточнить состав блюда или внести изменения (например, исключить ингредиенты).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После приготовления блюда система уведомляет официанта.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Официант приносит заказ к столу.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Результат: Заказ принят, обработан и доставлен гостю.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BDC">
        <w:rPr>
          <w:rFonts w:ascii="Times New Roman" w:hAnsi="Times New Roman" w:cs="Times New Roman"/>
          <w:b/>
          <w:sz w:val="28"/>
          <w:szCs w:val="28"/>
        </w:rPr>
        <w:t xml:space="preserve">3. Сценарий: 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Название: Заказ через терминал самообслуживания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Действующие лица: Гость, терминал самообслуживания, кухня.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Предусловия: Терминал установлен в ресторане, система работает корректно.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Поток событий: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Гость подходит к терминалу и выбирает опцию «Сделать заказ».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Гость выбирает блюда из меню.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Указывает способ получения заказа: «На месте» или «С собой».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Оплачивает заказ с помощью карты или электронного кошелька.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Система передает заказ на кухню.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После приготовления блюда гость получает уведомление или номер заказа на экране.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Результат: Гость самостоятельно сделал заказ, система обработала его без участия официанта.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BDC">
        <w:rPr>
          <w:rFonts w:ascii="Times New Roman" w:hAnsi="Times New Roman" w:cs="Times New Roman"/>
          <w:b/>
          <w:sz w:val="28"/>
          <w:szCs w:val="28"/>
        </w:rPr>
        <w:t xml:space="preserve">4. Сценарий: 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lastRenderedPageBreak/>
        <w:t>Название: Управление меню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Действующие лица: Менеджер ресторана, шеф-повар.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Предусловия: Менеджер имеет доступ к административной панели системы.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Поток событий: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Менеджер заходит в панель управления и открывает раздел «Меню».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Выбирает действие: добавить новое блюдо, изменить существующее или удалить блюдо.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При добавлении нового блюда указывает его название, описание, цену, категорию и изображение.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При редактировании блюда обновляет необходимые данные (например, цену или описание).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Меню обновляется в приложении, терминалах самообслуживания и на сайте ресторана.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Результат: Меню обновлено и доступно гостям на всех платформах.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BDC">
        <w:rPr>
          <w:rFonts w:ascii="Times New Roman" w:hAnsi="Times New Roman" w:cs="Times New Roman"/>
          <w:b/>
          <w:sz w:val="28"/>
          <w:szCs w:val="28"/>
        </w:rPr>
        <w:t>5. Сценарий: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Название: Учет запасов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Действующие лица: Система управления запасами, менеджер склада.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Предусловия: Система интегрирована с модулем учета запасов, активны текущие заказы.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Поток событий: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При поступлении заказа ингредиенты автоматически списываются со склада.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Система проверяет остатки и сравнивает их с минимальными допустимыми значениями.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Если уровень запаса ниже минимального, система уведомляет менеджера.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Менеджер формирует заказ поставщику через систему или вручную.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При поступлении новых продуктов менеджер обновляет данные в системе.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Результат: Складские запасы контролируются, а процесс пополнения автоматизирован.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BDC">
        <w:rPr>
          <w:rFonts w:ascii="Times New Roman" w:hAnsi="Times New Roman" w:cs="Times New Roman"/>
          <w:b/>
          <w:sz w:val="28"/>
          <w:szCs w:val="28"/>
        </w:rPr>
        <w:t xml:space="preserve">6. Сценарий: 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lastRenderedPageBreak/>
        <w:t>Название: Оплата счета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Действующие лица: Гость, официант, кассовая система.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Предусловия: Гость завершил прием пищи и готов оплатить счет.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Поток событий: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Официант приносит гостю счет (или счет доступен в приложении).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Гость выбирает способ оплаты: наличные, карта или электронный кошелек.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При оплате картой или электронным кошельком используется терминал или приложение.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Если счет делится между гостями, официант вводит данные в систему, распределяя сумму.</w:t>
      </w:r>
    </w:p>
    <w:p w:rsidR="003C26B9" w:rsidRPr="003A2BDC" w:rsidRDefault="003C26B9" w:rsidP="003C26B9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После оплаты система фиксирует транзакцию и закрывает заказ.</w:t>
      </w:r>
    </w:p>
    <w:p w:rsidR="003C26B9" w:rsidRPr="003A2BDC" w:rsidRDefault="003C26B9" w:rsidP="003C26B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A2BDC">
        <w:rPr>
          <w:rFonts w:ascii="Times New Roman" w:hAnsi="Times New Roman" w:cs="Times New Roman"/>
          <w:sz w:val="28"/>
          <w:szCs w:val="28"/>
        </w:rPr>
        <w:t>Результат: Счет оплачен, заказ закрыт.</w:t>
      </w:r>
    </w:p>
    <w:p w:rsidR="003C26B9" w:rsidRDefault="003C26B9"/>
    <w:sectPr w:rsidR="003C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54316"/>
    <w:multiLevelType w:val="hybridMultilevel"/>
    <w:tmpl w:val="E0E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B9"/>
    <w:rsid w:val="003C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D883"/>
  <w15:chartTrackingRefBased/>
  <w15:docId w15:val="{9B83B8F2-E370-4E31-A107-6A2E4F6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6B9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2025-10-25T10:32:00Z</dcterms:created>
  <dcterms:modified xsi:type="dcterms:W3CDTF">2025-10-25T10:33:00Z</dcterms:modified>
</cp:coreProperties>
</file>