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School of Electrical Engineering, Belgrade</w:t>
      </w:r>
    </w:p>
    <w:p>
      <w:pPr>
        <w:pStyle w:val="Normal"/>
        <w:jc w:val="center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Coursework for Software Engineering Principles (SI3PSI)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Project: CodeUp</w:t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i/>
          <w:i/>
          <w:iCs/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 xml:space="preserve">Use case specification for </w:t>
      </w:r>
      <w:r>
        <w:rPr>
          <w:i/>
          <w:iCs/>
          <w:color w:val="000000"/>
          <w:sz w:val="30"/>
          <w:szCs w:val="30"/>
        </w:rPr>
        <w:t>Logging-In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>Document version: 1.0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 xml:space="preserve">Name 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  <w:tab/>
        <w:t>Loggin</w:t>
      </w:r>
      <w:r>
        <w:rPr>
          <w:rFonts w:cs="Arial" w:ascii="Arial" w:hAnsi="Arial"/>
          <w:b w:val="false"/>
          <w:bCs w:val="false"/>
          <w:color w:val="000000"/>
        </w:rPr>
        <w:t>g</w:t>
      </w:r>
      <w:r>
        <w:rPr>
          <w:rFonts w:cs="Arial" w:ascii="Arial" w:hAnsi="Arial"/>
          <w:b w:val="false"/>
          <w:bCs w:val="false"/>
          <w:color w:val="000000"/>
        </w:rPr>
        <w:t>-in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rPr>
          <w:color w:val="000000"/>
        </w:rPr>
      </w:pPr>
      <w:r>
        <w:rPr>
          <w:rFonts w:cs="Arial" w:ascii="Arial" w:hAnsi="Arial"/>
          <w:b/>
          <w:color w:val="000000"/>
        </w:rPr>
        <w:t>Identifier</w:t>
      </w:r>
      <w:r>
        <w:rPr>
          <w:rFonts w:cs="Arial" w:ascii="Arial" w:hAnsi="Arial"/>
          <w:b/>
          <w:bCs/>
          <w:color w:val="000000"/>
        </w:rPr>
        <w:t xml:space="preserve"> </w:t>
      </w:r>
    </w:p>
    <w:p>
      <w:pPr>
        <w:pStyle w:val="Normal"/>
        <w:rPr>
          <w:color w:val="000000"/>
        </w:rPr>
      </w:pPr>
      <w:r>
        <w:rPr>
          <w:rFonts w:cs="Arial" w:ascii="Arial" w:hAnsi="Arial"/>
          <w:b/>
          <w:bCs/>
          <w:color w:val="000000"/>
        </w:rPr>
        <w:tab/>
      </w:r>
      <w:r>
        <w:rPr>
          <w:rFonts w:cs="Arial" w:ascii="Arial" w:hAnsi="Arial"/>
          <w:b w:val="false"/>
          <w:bCs w:val="false"/>
          <w:color w:val="000000"/>
        </w:rPr>
        <w:t>UC1</w:t>
      </w:r>
    </w:p>
    <w:p>
      <w:pPr>
        <w:pStyle w:val="Normal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Description</w:t>
      </w:r>
      <w:r>
        <w:rPr>
          <w:b/>
          <w:color w:val="000000"/>
        </w:rPr>
        <w:t xml:space="preserve"> </w:t>
      </w:r>
      <w:r>
        <w:rPr>
          <w:bCs/>
          <w:color w:val="000000"/>
        </w:rPr>
        <w:t>(</w:t>
      </w:r>
      <w:r>
        <w:rPr>
          <w:bCs/>
          <w:i/>
          <w:iCs/>
          <w:color w:val="000000"/>
        </w:rPr>
        <w:t xml:space="preserve">A </w:t>
      </w:r>
      <w:r>
        <w:rPr>
          <w:bCs/>
          <w:color w:val="000000"/>
        </w:rPr>
        <w:t>c</w:t>
      </w:r>
      <w:r>
        <w:rPr>
          <w:i/>
          <w:iCs/>
          <w:color w:val="000000"/>
        </w:rPr>
        <w:t>ouple of sentences or a paragraph describing the basic idea of the use case</w:t>
      </w:r>
      <w:r>
        <w:rPr>
          <w:b/>
          <w:bCs/>
          <w:i/>
          <w:iCs/>
          <w:color w:val="000000"/>
        </w:rPr>
        <w:t>)</w:t>
      </w:r>
    </w:p>
    <w:p>
      <w:pPr>
        <w:pStyle w:val="Normal"/>
        <w:ind w:left="0" w:right="0" w:hanging="0"/>
        <w:jc w:val="both"/>
        <w:rPr>
          <w:color w:val="00000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Through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an online form, user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can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nput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his username and password.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After submitting, system </w:t>
        <w:tab/>
        <w:t>check if that username exists and if the corresponding password is correct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Successful passing </w:t>
        <w:tab/>
        <w:t>of this test results in user gaining his account privileges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The same page used for signing in </w:t>
        <w:tab/>
        <w:t xml:space="preserve">should provide a quick reference to registration page,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f the user doesn’t already have an </w:t>
        <w:tab/>
        <w:t>account.</w:t>
      </w:r>
    </w:p>
    <w:p>
      <w:pPr>
        <w:pStyle w:val="Normal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Goal </w:t>
      </w:r>
      <w:r>
        <w:rPr>
          <w:iCs/>
          <w:color w:val="000000"/>
        </w:rPr>
        <w:t>(</w:t>
      </w:r>
      <w:r>
        <w:rPr>
          <w:i/>
          <w:iCs/>
          <w:color w:val="000000"/>
        </w:rPr>
        <w:t>T</w:t>
      </w:r>
      <w:r>
        <w:rPr>
          <w:i/>
          <w:color w:val="000000"/>
        </w:rPr>
        <w:t>he business goal of the initiating actor</w:t>
      </w:r>
      <w:r>
        <w:rPr>
          <w:iCs/>
          <w:color w:val="000000"/>
        </w:rPr>
        <w:t>)</w:t>
      </w:r>
    </w:p>
    <w:p>
      <w:pPr>
        <w:pStyle w:val="Normal"/>
        <w:ind w:left="0" w:right="0" w:hanging="0"/>
        <w:jc w:val="both"/>
        <w:rPr>
          <w:color w:val="000000"/>
        </w:rPr>
      </w:pPr>
      <w:r>
        <w:rPr>
          <w:b/>
          <w:bCs/>
          <w:i/>
          <w:iCs/>
          <w:color w:val="000000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Using username and password, users can log in and resume where they left off. </w:t>
      </w:r>
    </w:p>
    <w:p>
      <w:pPr>
        <w:pStyle w:val="Normal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Preconditions </w:t>
      </w:r>
      <w:r>
        <w:rPr>
          <w:rFonts w:cs="Arial" w:ascii="Arial" w:hAnsi="Arial"/>
          <w:bCs/>
          <w:color w:val="000000"/>
        </w:rPr>
        <w:t>(</w:t>
      </w:r>
      <w:r>
        <w:rPr>
          <w:i/>
          <w:iCs/>
          <w:color w:val="000000"/>
        </w:rPr>
        <w:t>List the state(s) the system can be in before this use case starts</w:t>
      </w:r>
      <w:r>
        <w:rPr>
          <w:color w:val="000000"/>
        </w:rPr>
        <w:t>)</w:t>
      </w:r>
    </w:p>
    <w:p>
      <w:pPr>
        <w:pStyle w:val="Normal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None</w:t>
      </w:r>
    </w:p>
    <w:p>
      <w:pPr>
        <w:pStyle w:val="Header"/>
        <w:keepNext/>
        <w:rPr>
          <w:color w:val="000000"/>
        </w:rPr>
      </w:pPr>
      <w:r>
        <w:rPr>
          <w:color w:val="000000"/>
        </w:rPr>
      </w:r>
    </w:p>
    <w:p>
      <w:pPr>
        <w:pStyle w:val="Header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Assumptions </w:t>
      </w:r>
      <w:r>
        <w:rPr>
          <w:rFonts w:cs="Arial" w:ascii="Arial" w:hAnsi="Arial"/>
          <w:bCs/>
          <w:color w:val="000000"/>
        </w:rPr>
        <w:t>(</w:t>
      </w:r>
      <w:r>
        <w:rPr>
          <w:rFonts w:cs="Arial" w:ascii="Arial" w:hAnsi="Arial"/>
          <w:bCs/>
          <w:i/>
          <w:color w:val="000000"/>
        </w:rPr>
        <w:t xml:space="preserve">Optional, </w:t>
      </w:r>
      <w:r>
        <w:rPr>
          <w:i/>
          <w:iCs/>
          <w:color w:val="000000"/>
        </w:rPr>
        <w:t>List all assumptions that have been made)</w:t>
      </w:r>
    </w:p>
    <w:p>
      <w:pPr>
        <w:pStyle w:val="Header"/>
        <w:keepNext/>
        <w:numPr>
          <w:ilvl w:val="0"/>
          <w:numId w:val="2"/>
        </w:numPr>
        <w:rPr>
          <w:color w:val="000000"/>
        </w:rPr>
      </w:pPr>
      <w:r>
        <w:rPr>
          <w:color w:val="000000"/>
        </w:rPr>
        <w:t>None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Frequency </w:t>
      </w:r>
      <w:r>
        <w:rPr>
          <w:iCs/>
          <w:color w:val="000000"/>
        </w:rPr>
        <w:t>(</w:t>
      </w:r>
      <w:r>
        <w:rPr>
          <w:i/>
          <w:iCs/>
          <w:color w:val="000000"/>
        </w:rPr>
        <w:t>Approximately how often this use case is realized, e.g., once a week, 500 times a day, etc</w:t>
      </w:r>
      <w:r>
        <w:rPr>
          <w:color w:val="000000"/>
        </w:rPr>
        <w:t>.</w:t>
      </w:r>
      <w:r>
        <w:rPr>
          <w:iCs/>
          <w:color w:val="000000"/>
        </w:rPr>
        <w:t>)</w:t>
      </w:r>
    </w:p>
    <w:p>
      <w:pPr>
        <w:pStyle w:val="Normal"/>
        <w:rPr>
          <w:color w:val="000000"/>
        </w:rPr>
      </w:pPr>
      <w:r>
        <w:rPr>
          <w:iCs/>
          <w:color w:val="000000"/>
        </w:rPr>
        <w:tab/>
      </w:r>
      <w:r>
        <w:rPr>
          <w:iCs/>
          <w:color w:val="000000"/>
        </w:rPr>
        <w:t xml:space="preserve">Very frequent, as this is a mandatory operation for every user who wants to access any </w:t>
        <w:tab/>
        <w:t xml:space="preserve">important functionality of our website. </w:t>
      </w:r>
    </w:p>
    <w:p>
      <w:pPr>
        <w:pStyle w:val="Header"/>
        <w:keepNext/>
        <w:rPr>
          <w:iCs/>
          <w:color w:val="000000"/>
        </w:rPr>
      </w:pPr>
      <w:r>
        <w:rPr>
          <w:iCs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Basic</w:t>
      </w:r>
      <w:r>
        <w:rPr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Course</w:t>
      </w:r>
      <w:r>
        <w:rPr>
          <w:bCs/>
          <w:color w:val="000000"/>
        </w:rPr>
        <w:t xml:space="preserve"> (</w:t>
      </w:r>
      <w:r>
        <w:rPr>
          <w:bCs/>
          <w:i/>
          <w:iCs/>
          <w:color w:val="000000"/>
        </w:rPr>
        <w:t>Describe the “normal” processing path, aka, the Happy Path</w:t>
      </w:r>
      <w:r>
        <w:rPr>
          <w:bCs/>
          <w:color w:val="000000"/>
        </w:rPr>
        <w:t>)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User visits </w:t>
      </w:r>
      <w:r>
        <w:rPr>
          <w:color w:val="000000"/>
        </w:rPr>
        <w:t>the</w:t>
      </w:r>
      <w:r>
        <w:rPr>
          <w:color w:val="000000"/>
        </w:rPr>
        <w:t xml:space="preserve"> log-in page.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>User fills in the input fields for username and password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System checks if the corresponding tuple (username, password) exists in the database. 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System </w:t>
      </w:r>
      <w:r>
        <w:rPr>
          <w:color w:val="000000"/>
        </w:rPr>
        <w:t>adds the user to the list of logged-in users.</w:t>
      </w:r>
    </w:p>
    <w:p>
      <w:pPr>
        <w:pStyle w:val="Normal"/>
        <w:numPr>
          <w:ilvl w:val="0"/>
          <w:numId w:val="3"/>
        </w:numPr>
        <w:tabs>
          <w:tab w:val="left" w:pos="1080" w:leader="none"/>
        </w:tabs>
        <w:rPr>
          <w:color w:val="000000"/>
        </w:rPr>
      </w:pPr>
      <w:r>
        <w:rPr>
          <w:color w:val="000000"/>
        </w:rPr>
        <w:t xml:space="preserve">System </w:t>
      </w:r>
      <w:r>
        <w:rPr>
          <w:color w:val="000000"/>
        </w:rPr>
        <w:t>redirects the user to the page that he attempted to visit.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Alternate Course A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>Error in step 3</w:t>
      </w:r>
    </w:p>
    <w:p>
      <w:pPr>
        <w:pStyle w:val="Normal"/>
        <w:keepNext/>
        <w:tabs>
          <w:tab w:val="left" w:pos="360" w:leader="none"/>
        </w:tabs>
        <w:rPr>
          <w:color w:val="000000"/>
        </w:rPr>
      </w:pPr>
      <w:r>
        <w:rPr>
          <w:rFonts w:cs="Arial" w:ascii="Arial" w:hAnsi="Arial"/>
          <w:b/>
          <w:color w:val="000000"/>
        </w:rPr>
        <w:t>Condition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>One or both field values are either missing or incorrect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  <w:t>A.1. System returns information about unsuccessful login attempt to the user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  <w:t>A.2. Return to the step 2.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>Post</w:t>
      </w:r>
      <w:r>
        <w:rPr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 xml:space="preserve">conditions </w:t>
      </w:r>
      <w:r>
        <w:rPr>
          <w:rFonts w:cs="Arial" w:ascii="Arial" w:hAnsi="Arial"/>
          <w:bCs/>
          <w:color w:val="000000"/>
        </w:rPr>
        <w:t>(</w:t>
      </w:r>
      <w:r>
        <w:rPr>
          <w:i/>
          <w:iCs/>
          <w:color w:val="000000"/>
        </w:rPr>
        <w:t>List the state(s) the system can be in when this use case ends</w:t>
      </w:r>
      <w:r>
        <w:rPr>
          <w:color w:val="000000"/>
        </w:rPr>
        <w:t>)</w:t>
      </w:r>
    </w:p>
    <w:p>
      <w:pPr>
        <w:pStyle w:val="Header"/>
        <w:keepNext/>
        <w:numPr>
          <w:ilvl w:val="0"/>
          <w:numId w:val="5"/>
        </w:numPr>
        <w:rPr>
          <w:color w:val="000000"/>
        </w:rPr>
      </w:pPr>
      <w:r>
        <w:rPr>
          <w:color w:val="000000"/>
        </w:rPr>
        <w:t>User is logged-in</w:t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keepNext/>
        <w:rPr>
          <w:color w:val="000000"/>
        </w:rPr>
      </w:pPr>
      <w:r>
        <w:rPr>
          <w:rFonts w:cs="Arial" w:ascii="Arial" w:hAnsi="Arial"/>
          <w:b/>
          <w:color w:val="000000"/>
        </w:rPr>
        <w:t xml:space="preserve">Actors </w:t>
      </w:r>
      <w:r>
        <w:rPr>
          <w:iCs/>
          <w:color w:val="000000"/>
        </w:rPr>
        <w:t>(</w:t>
      </w:r>
      <w:r>
        <w:rPr>
          <w:i/>
          <w:iCs/>
          <w:color w:val="000000"/>
        </w:rPr>
        <w:t>L</w:t>
      </w:r>
      <w:r>
        <w:rPr>
          <w:i/>
          <w:color w:val="000000"/>
        </w:rPr>
        <w:t>ist of actors that participate in the use case</w:t>
      </w:r>
      <w:r>
        <w:rPr>
          <w:iCs/>
          <w:color w:val="000000"/>
        </w:rPr>
        <w:t>)</w:t>
      </w:r>
    </w:p>
    <w:p>
      <w:pPr>
        <w:pStyle w:val="Normal"/>
        <w:keepNext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keepNext/>
        <w:rPr>
          <w:color w:val="000000"/>
        </w:rPr>
      </w:pPr>
      <w:r>
        <w:rPr>
          <w:color w:val="000000"/>
        </w:rPr>
      </w:r>
    </w:p>
    <w:p>
      <w:pPr>
        <w:pStyle w:val="Normal"/>
        <w:keepNext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Notes</w:t>
      </w:r>
    </w:p>
    <w:p>
      <w:pPr>
        <w:pStyle w:val="Normal"/>
        <w:keepNext/>
        <w:rPr>
          <w:color w:val="000000"/>
        </w:rPr>
      </w:pPr>
      <w:r>
        <w:rPr>
          <w:i/>
          <w:iCs/>
          <w:color w:val="000000"/>
        </w:rPr>
        <w:t>List any "to-do’s", concerns to be addressed,  important decisions made during the development of this use case</w:t>
      </w:r>
      <w:r>
        <w:rPr>
          <w:color w:val="000000"/>
        </w:rPr>
        <w:t>, …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4">
    <w:lvl w:ilvl="0">
      <w:start w:val="6"/>
      <w:numFmt w:val="decimal"/>
      <w:lvlText w:val="A.%1"/>
      <w:lvlJc w:val="left"/>
      <w:pPr>
        <w:tabs>
          <w:tab w:val="num" w:pos="720"/>
        </w:tabs>
        <w:ind w:left="7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WW8Num1">
    <w:name w:val="WW8Num1"/>
    <w:qFormat/>
  </w:style>
  <w:style w:type="numbering" w:styleId="WW8Num15">
    <w:name w:val="WW8Num15"/>
    <w:qFormat/>
  </w:style>
  <w:style w:type="numbering" w:styleId="WW8Num22">
    <w:name w:val="WW8Num22"/>
    <w:qFormat/>
  </w:style>
  <w:style w:type="numbering" w:styleId="WW8Num18">
    <w:name w:val="WW8Num18"/>
    <w:qFormat/>
  </w:style>
  <w:style w:type="numbering" w:styleId="WW8Num8">
    <w:name w:val="WW8Num8"/>
    <w:qFormat/>
  </w:style>
  <w:style w:type="numbering" w:styleId="WW8Num24">
    <w:name w:val="WW8Num2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3</Pages>
  <Words>338</Words>
  <Characters>1731</Characters>
  <CharactersWithSpaces>2044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2018-03-07T13:15:10Z</dcterms:created>
  <dc:creator/>
  <dc:description/>
  <dc:language>en-US</dc:language>
  <cp:lastModifiedBy/>
  <dcterms:modified xsi:type="dcterms:W3CDTF">2018-03-17T22:46:39Z</dcterms:modified>
  <cp:revision>20</cp:revision>
  <dc:subject/>
  <dc:title/>
</cp:coreProperties>
</file>