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01EB4" w14:textId="15616AA8" w:rsidR="34B40860" w:rsidRDefault="34B40860" w:rsidP="1FF9284A">
      <w:r>
        <w:rPr>
          <w:noProof/>
        </w:rPr>
        <w:drawing>
          <wp:inline distT="0" distB="0" distL="0" distR="0" wp14:anchorId="61127A7B" wp14:editId="20F5D28F">
            <wp:extent cx="5943600" cy="1057275"/>
            <wp:effectExtent l="0" t="0" r="0" b="0"/>
            <wp:docPr id="2205140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514027" name="Picture 220514027"/>
                    <pic:cNvPicPr/>
                  </pic:nvPicPr>
                  <pic:blipFill>
                    <a:blip r:embed="rId8">
                      <a:extLst>
                        <a:ext uri="{28A0092B-C50C-407E-A947-70E740481C1C}">
                          <a14:useLocalDpi xmlns:a14="http://schemas.microsoft.com/office/drawing/2010/main"/>
                        </a:ext>
                      </a:extLst>
                    </a:blip>
                    <a:stretch>
                      <a:fillRect/>
                    </a:stretch>
                  </pic:blipFill>
                  <pic:spPr>
                    <a:xfrm>
                      <a:off x="0" y="0"/>
                      <a:ext cx="5943600" cy="1057275"/>
                    </a:xfrm>
                    <a:prstGeom prst="rect">
                      <a:avLst/>
                    </a:prstGeom>
                  </pic:spPr>
                </pic:pic>
              </a:graphicData>
            </a:graphic>
          </wp:inline>
        </w:drawing>
      </w:r>
    </w:p>
    <w:p w14:paraId="361D0EB7" w14:textId="6EABADF6" w:rsidR="0C2FE70A" w:rsidRDefault="0C2FE70A" w:rsidP="1FF9284A">
      <w:pPr>
        <w:pStyle w:val="Heading1"/>
      </w:pPr>
      <w:r>
        <w:t>M1-Lab1.1 - Activity 1 Quick output example</w:t>
      </w:r>
    </w:p>
    <w:p w14:paraId="50B2139A" w14:textId="215FD01A" w:rsidR="009F4F3D" w:rsidRPr="00B04055" w:rsidRDefault="00B04055" w:rsidP="009F4F3D">
      <w:r w:rsidRPr="00B04055">
        <w:rPr>
          <w:rFonts w:cs="Amazon Ember"/>
          <w:color w:val="000000"/>
          <w:sz w:val="21"/>
          <w:szCs w:val="21"/>
          <w:shd w:val="clear" w:color="auto" w:fill="FFFFFF"/>
        </w:rPr>
        <w:t>This is simply an example of how Quick might answer your question. The response won't be identical due to the inherent randomness in foundation models, but the content should be comparable.</w:t>
      </w:r>
      <w:r w:rsidR="009F4F3D" w:rsidRPr="00B04055">
        <w:t xml:space="preserve"> </w:t>
      </w:r>
    </w:p>
    <w:p w14:paraId="368A79A8" w14:textId="4D44022E" w:rsidR="0C2FE70A" w:rsidRDefault="0C2FE70A" w:rsidP="095D47F9">
      <w:pPr>
        <w:pStyle w:val="Heading2"/>
        <w:rPr>
          <w:rFonts w:ascii="Times New Roman" w:eastAsia="Times New Roman" w:hAnsi="Times New Roman" w:cs="Times New Roman"/>
        </w:rPr>
      </w:pPr>
      <w:r>
        <w:t>Question</w:t>
      </w:r>
    </w:p>
    <w:p w14:paraId="55ECC461" w14:textId="45393737" w:rsidR="082034E5" w:rsidRPr="00FA5720" w:rsidRDefault="0C2FE70A" w:rsidP="082034E5">
      <w:pPr>
        <w:spacing w:beforeAutospacing="1" w:afterAutospacing="1" w:line="240" w:lineRule="auto"/>
      </w:pPr>
      <w:r w:rsidRPr="00FA5720">
        <w:rPr>
          <w:rFonts w:eastAsia="Amazon Ember" w:cs="Amazon Ember"/>
          <w:color w:val="000000" w:themeColor="text1"/>
        </w:rPr>
        <w:t>Can you make me a 3-day study plan for the Agentic Module – Agentic AI Essentials?</w:t>
      </w:r>
    </w:p>
    <w:p w14:paraId="5D1D7B2A" w14:textId="1972234C" w:rsidR="001B5429" w:rsidRPr="001B5429" w:rsidRDefault="0C2FE70A" w:rsidP="082034E5">
      <w:pPr>
        <w:pStyle w:val="Heading2"/>
        <w:rPr>
          <w:rFonts w:ascii="Times New Roman" w:eastAsia="Times New Roman" w:hAnsi="Times New Roman" w:cs="Times New Roman"/>
        </w:rPr>
      </w:pPr>
      <w:r w:rsidRPr="001B5429">
        <w:t>Answer</w:t>
      </w:r>
    </w:p>
    <w:p w14:paraId="58035D64" w14:textId="77777777" w:rsidR="00FA5720" w:rsidRPr="00FA5720" w:rsidRDefault="00FA5720" w:rsidP="00FA5720">
      <w:pPr>
        <w:pStyle w:val="NormalWeb"/>
        <w:rPr>
          <w:rFonts w:asciiTheme="minorHAnsi" w:hAnsiTheme="minorHAnsi"/>
        </w:rPr>
      </w:pPr>
      <w:r w:rsidRPr="00FA5720">
        <w:rPr>
          <w:rFonts w:asciiTheme="minorHAnsi" w:hAnsiTheme="minorHAnsi"/>
        </w:rPr>
        <w:t>I'll help you create a 3-day study plan for the Agentic AI Essentials module! Based on the course content, here's a structured approach:</w:t>
      </w:r>
    </w:p>
    <w:p w14:paraId="14229ECC" w14:textId="77777777" w:rsidR="00FA5720" w:rsidRDefault="00FA5720" w:rsidP="00FA5720">
      <w:pPr>
        <w:pStyle w:val="Heading2"/>
      </w:pPr>
      <w:r>
        <w:t>Day 1: Foundations &amp; Core Concepts</w:t>
      </w:r>
    </w:p>
    <w:p w14:paraId="0F32A6F1" w14:textId="77777777" w:rsidR="00FA5720" w:rsidRPr="00FA5720" w:rsidRDefault="00FA5720" w:rsidP="00FA5720">
      <w:pPr>
        <w:pStyle w:val="NormalWeb"/>
        <w:rPr>
          <w:rFonts w:asciiTheme="minorHAnsi" w:hAnsiTheme="minorHAnsi"/>
        </w:rPr>
      </w:pPr>
      <w:r w:rsidRPr="00FA5720">
        <w:rPr>
          <w:rStyle w:val="Strong"/>
          <w:rFonts w:asciiTheme="minorHAnsi" w:eastAsiaTheme="majorEastAsia" w:hAnsiTheme="minorHAnsi"/>
        </w:rPr>
        <w:t>Focus: Understanding AI Agents</w:t>
      </w:r>
    </w:p>
    <w:p w14:paraId="253B332F" w14:textId="77777777" w:rsidR="00FA5720" w:rsidRPr="00FA5720" w:rsidRDefault="00FA5720" w:rsidP="00FA5720">
      <w:pPr>
        <w:numPr>
          <w:ilvl w:val="0"/>
          <w:numId w:val="5"/>
        </w:numPr>
        <w:spacing w:before="100" w:beforeAutospacing="1" w:after="100" w:afterAutospacing="1" w:line="240" w:lineRule="auto"/>
      </w:pPr>
      <w:r w:rsidRPr="00FA5720">
        <w:t>Review the fundamental concepts of Agentic AI and how AI agents differ from LLMs</w:t>
      </w:r>
    </w:p>
    <w:p w14:paraId="6B275E6D" w14:textId="77777777" w:rsidR="00FA5720" w:rsidRPr="00FA5720" w:rsidRDefault="00FA5720" w:rsidP="00FA5720">
      <w:pPr>
        <w:numPr>
          <w:ilvl w:val="0"/>
          <w:numId w:val="5"/>
        </w:numPr>
        <w:spacing w:before="100" w:beforeAutospacing="1" w:after="100" w:afterAutospacing="1" w:line="240" w:lineRule="auto"/>
      </w:pPr>
      <w:r w:rsidRPr="00FA5720">
        <w:t>Study the 8 key principles that define AI agents: Autonomy, Goal-oriented behavior, Perception, Rationality, Proactivity, Continuous Learning, Adaptability, and Collaboration [1]</w:t>
      </w:r>
    </w:p>
    <w:p w14:paraId="605E58F5" w14:textId="77777777" w:rsidR="00FA5720" w:rsidRPr="00FA5720" w:rsidRDefault="00FA5720" w:rsidP="00FA5720">
      <w:pPr>
        <w:numPr>
          <w:ilvl w:val="0"/>
          <w:numId w:val="5"/>
        </w:numPr>
        <w:spacing w:before="100" w:beforeAutospacing="1" w:after="100" w:afterAutospacing="1" w:line="240" w:lineRule="auto"/>
      </w:pPr>
      <w:r w:rsidRPr="00FA5720">
        <w:t>Understand the spectrum of autonomy from rule-based systems to fully autonomous agents [1]</w:t>
      </w:r>
    </w:p>
    <w:p w14:paraId="1E879549" w14:textId="77777777" w:rsidR="00FA5720" w:rsidRPr="00FA5720" w:rsidRDefault="00FA5720" w:rsidP="00FA5720">
      <w:pPr>
        <w:numPr>
          <w:ilvl w:val="0"/>
          <w:numId w:val="5"/>
        </w:numPr>
        <w:spacing w:before="100" w:beforeAutospacing="1" w:after="100" w:afterAutospacing="1" w:line="240" w:lineRule="auto"/>
      </w:pPr>
      <w:r w:rsidRPr="00FA5720">
        <w:t>Learn about agentic tasks: knowledge-intensive and decision-making tasks</w:t>
      </w:r>
    </w:p>
    <w:p w14:paraId="5276C2AC" w14:textId="77777777" w:rsidR="00FA5720" w:rsidRPr="00FA5720" w:rsidRDefault="00FA5720" w:rsidP="00FA5720">
      <w:pPr>
        <w:pStyle w:val="NormalWeb"/>
        <w:rPr>
          <w:rFonts w:asciiTheme="minorHAnsi" w:hAnsiTheme="minorHAnsi"/>
        </w:rPr>
      </w:pPr>
      <w:r w:rsidRPr="00FA5720">
        <w:rPr>
          <w:rStyle w:val="Strong"/>
          <w:rFonts w:asciiTheme="minorHAnsi" w:eastAsiaTheme="majorEastAsia" w:hAnsiTheme="minorHAnsi"/>
        </w:rPr>
        <w:t>Practice Activity</w:t>
      </w:r>
      <w:r w:rsidRPr="00FA5720">
        <w:rPr>
          <w:rFonts w:asciiTheme="minorHAnsi" w:hAnsiTheme="minorHAnsi"/>
        </w:rPr>
        <w:t>: Complete the conceptual review questions on agent definitions and characteristics</w:t>
      </w:r>
    </w:p>
    <w:p w14:paraId="31172052" w14:textId="77777777" w:rsidR="00FA5720" w:rsidRDefault="003370E8" w:rsidP="00FA5720">
      <w:r>
        <w:pict w14:anchorId="1D075DF0">
          <v:rect id="Horizontal Line 1" o:spid="_x0000_s1028"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F3FA97A" w14:textId="77777777" w:rsidR="00FA5720" w:rsidRDefault="00FA5720" w:rsidP="00FA5720">
      <w:pPr>
        <w:pStyle w:val="Heading2"/>
      </w:pPr>
      <w:r>
        <w:t>Day 2: Agent Frameworks &amp; Tools</w:t>
      </w:r>
    </w:p>
    <w:p w14:paraId="2855964C" w14:textId="77777777" w:rsidR="00FA5720" w:rsidRPr="00FA5720" w:rsidRDefault="00FA5720" w:rsidP="00FA5720">
      <w:pPr>
        <w:pStyle w:val="NormalWeb"/>
        <w:rPr>
          <w:rFonts w:asciiTheme="minorHAnsi" w:hAnsiTheme="minorHAnsi"/>
        </w:rPr>
      </w:pPr>
      <w:r w:rsidRPr="00FA5720">
        <w:rPr>
          <w:rStyle w:val="Strong"/>
          <w:rFonts w:asciiTheme="minorHAnsi" w:eastAsiaTheme="majorEastAsia" w:hAnsiTheme="minorHAnsi"/>
        </w:rPr>
        <w:t>Focus: ReAct Framework &amp; Tool Integration</w:t>
      </w:r>
    </w:p>
    <w:p w14:paraId="7673A771" w14:textId="77777777" w:rsidR="00FA5720" w:rsidRPr="00FA5720" w:rsidRDefault="00FA5720" w:rsidP="00FA5720">
      <w:pPr>
        <w:numPr>
          <w:ilvl w:val="0"/>
          <w:numId w:val="6"/>
        </w:numPr>
        <w:spacing w:before="100" w:beforeAutospacing="1" w:after="100" w:afterAutospacing="1" w:line="240" w:lineRule="auto"/>
      </w:pPr>
      <w:r w:rsidRPr="00FA5720">
        <w:lastRenderedPageBreak/>
        <w:t>Study the ReAct (Reason + Act) framework and how agents combine reasoning with action [1]</w:t>
      </w:r>
    </w:p>
    <w:p w14:paraId="4DEB7EFB" w14:textId="77777777" w:rsidR="00FA5720" w:rsidRPr="00FA5720" w:rsidRDefault="00FA5720" w:rsidP="00FA5720">
      <w:pPr>
        <w:numPr>
          <w:ilvl w:val="0"/>
          <w:numId w:val="6"/>
        </w:numPr>
        <w:spacing w:before="100" w:beforeAutospacing="1" w:after="100" w:afterAutospacing="1" w:line="240" w:lineRule="auto"/>
      </w:pPr>
      <w:r w:rsidRPr="00FA5720">
        <w:t>Learn the 5-step agent workflow: Understand → Generate → Identify → Execute → Overcome</w:t>
      </w:r>
    </w:p>
    <w:p w14:paraId="5E73306F" w14:textId="77777777" w:rsidR="00FA5720" w:rsidRPr="00FA5720" w:rsidRDefault="00FA5720" w:rsidP="00FA5720">
      <w:pPr>
        <w:numPr>
          <w:ilvl w:val="0"/>
          <w:numId w:val="6"/>
        </w:numPr>
        <w:spacing w:before="100" w:beforeAutospacing="1" w:after="100" w:afterAutospacing="1" w:line="240" w:lineRule="auto"/>
      </w:pPr>
      <w:r w:rsidRPr="00FA5720">
        <w:t>Explore how agents identify and select appropriate tools from available toolsets [1]</w:t>
      </w:r>
    </w:p>
    <w:p w14:paraId="0415F695" w14:textId="77777777" w:rsidR="00FA5720" w:rsidRPr="00FA5720" w:rsidRDefault="00FA5720" w:rsidP="00FA5720">
      <w:pPr>
        <w:numPr>
          <w:ilvl w:val="0"/>
          <w:numId w:val="6"/>
        </w:numPr>
        <w:spacing w:before="100" w:beforeAutospacing="1" w:after="100" w:afterAutospacing="1" w:line="240" w:lineRule="auto"/>
      </w:pPr>
      <w:r w:rsidRPr="00FA5720">
        <w:t>Review practical examples of tool orchestration (alias lookup, calendar management, policy checking, email drafting) [1]</w:t>
      </w:r>
    </w:p>
    <w:p w14:paraId="59A166F4" w14:textId="77777777" w:rsidR="00FA5720" w:rsidRPr="00FA5720" w:rsidRDefault="00FA5720" w:rsidP="00FA5720">
      <w:pPr>
        <w:numPr>
          <w:ilvl w:val="0"/>
          <w:numId w:val="6"/>
        </w:numPr>
        <w:spacing w:before="100" w:beforeAutospacing="1" w:after="100" w:afterAutospacing="1" w:line="240" w:lineRule="auto"/>
      </w:pPr>
      <w:r w:rsidRPr="00FA5720">
        <w:t>Understand when to use agents vs. simpler approaches (RAG or prompt engineering)</w:t>
      </w:r>
    </w:p>
    <w:p w14:paraId="1FF77AA8" w14:textId="77777777" w:rsidR="00FA5720" w:rsidRPr="00FA5720" w:rsidRDefault="00FA5720" w:rsidP="00FA5720">
      <w:pPr>
        <w:pStyle w:val="NormalWeb"/>
        <w:rPr>
          <w:rFonts w:asciiTheme="minorHAnsi" w:hAnsiTheme="minorHAnsi"/>
        </w:rPr>
      </w:pPr>
      <w:r w:rsidRPr="00FA5720">
        <w:rPr>
          <w:rStyle w:val="Strong"/>
          <w:rFonts w:asciiTheme="minorHAnsi" w:eastAsiaTheme="majorEastAsia" w:hAnsiTheme="minorHAnsi"/>
        </w:rPr>
        <w:t>Practice Activity</w:t>
      </w:r>
      <w:r w:rsidRPr="00FA5720">
        <w:rPr>
          <w:rFonts w:asciiTheme="minorHAnsi" w:hAnsiTheme="minorHAnsi"/>
        </w:rPr>
        <w:t>: Analyze the meeting rescheduling example and trace through each tool call</w:t>
      </w:r>
    </w:p>
    <w:p w14:paraId="7429349A" w14:textId="77777777" w:rsidR="00FA5720" w:rsidRDefault="003370E8" w:rsidP="00FA5720">
      <w:r>
        <w:pict w14:anchorId="6DF28020">
          <v:rect id="Horizontal Line 2" o:spid="_x0000_s1027"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BD3F346" w14:textId="77777777" w:rsidR="00FA5720" w:rsidRDefault="00FA5720" w:rsidP="00FA5720">
      <w:pPr>
        <w:pStyle w:val="Heading2"/>
      </w:pPr>
      <w:r>
        <w:t>Day 3: Security, Evaluation &amp; Hands-On Lab</w:t>
      </w:r>
    </w:p>
    <w:p w14:paraId="3D28C3E2" w14:textId="77777777" w:rsidR="00FA5720" w:rsidRPr="00FA5720" w:rsidRDefault="00FA5720" w:rsidP="00FA5720">
      <w:pPr>
        <w:pStyle w:val="NormalWeb"/>
        <w:rPr>
          <w:rFonts w:asciiTheme="minorHAnsi" w:hAnsiTheme="minorHAnsi"/>
        </w:rPr>
      </w:pPr>
      <w:r w:rsidRPr="00FA5720">
        <w:rPr>
          <w:rStyle w:val="Strong"/>
          <w:rFonts w:asciiTheme="minorHAnsi" w:eastAsiaTheme="majorEastAsia" w:hAnsiTheme="minorHAnsi"/>
        </w:rPr>
        <w:t>Focus: Best Practices &amp; Implementation</w:t>
      </w:r>
    </w:p>
    <w:p w14:paraId="5FEF8DE4" w14:textId="77777777" w:rsidR="00FA5720" w:rsidRPr="00FA5720" w:rsidRDefault="00FA5720" w:rsidP="00FA5720">
      <w:pPr>
        <w:numPr>
          <w:ilvl w:val="0"/>
          <w:numId w:val="7"/>
        </w:numPr>
        <w:spacing w:before="100" w:beforeAutospacing="1" w:after="100" w:afterAutospacing="1" w:line="240" w:lineRule="auto"/>
      </w:pPr>
      <w:r w:rsidRPr="00FA5720">
        <w:t>Study key security principles: authentication, sandboxing, least-privilege IAM, and monitoring [1]</w:t>
      </w:r>
    </w:p>
    <w:p w14:paraId="0423470A" w14:textId="77777777" w:rsidR="00FA5720" w:rsidRPr="00FA5720" w:rsidRDefault="00FA5720" w:rsidP="00FA5720">
      <w:pPr>
        <w:numPr>
          <w:ilvl w:val="0"/>
          <w:numId w:val="7"/>
        </w:numPr>
        <w:spacing w:before="100" w:beforeAutospacing="1" w:after="100" w:afterAutospacing="1" w:line="240" w:lineRule="auto"/>
      </w:pPr>
      <w:r w:rsidRPr="00FA5720">
        <w:t>Review responsible AI considerations and agentic evaluation metrics [1]</w:t>
      </w:r>
    </w:p>
    <w:p w14:paraId="5868EAA0" w14:textId="77777777" w:rsidR="00FA5720" w:rsidRPr="00FA5720" w:rsidRDefault="00FA5720" w:rsidP="00FA5720">
      <w:pPr>
        <w:numPr>
          <w:ilvl w:val="0"/>
          <w:numId w:val="7"/>
        </w:numPr>
        <w:spacing w:before="100" w:beforeAutospacing="1" w:after="100" w:afterAutospacing="1" w:line="240" w:lineRule="auto"/>
      </w:pPr>
      <w:r w:rsidRPr="00FA5720">
        <w:t>Learn about Amazon Bedrock AgentCore and Amazon Quick for building agents [1]</w:t>
      </w:r>
    </w:p>
    <w:p w14:paraId="4BFDEB78" w14:textId="77777777" w:rsidR="00FA5720" w:rsidRPr="00FA5720" w:rsidRDefault="00FA5720" w:rsidP="00FA5720">
      <w:pPr>
        <w:numPr>
          <w:ilvl w:val="0"/>
          <w:numId w:val="7"/>
        </w:numPr>
        <w:spacing w:before="100" w:beforeAutospacing="1" w:after="100" w:afterAutospacing="1" w:line="240" w:lineRule="auto"/>
      </w:pPr>
      <w:r w:rsidRPr="00FA5720">
        <w:rPr>
          <w:rStyle w:val="Strong"/>
        </w:rPr>
        <w:t>Complete Lab 1.1</w:t>
      </w:r>
      <w:r w:rsidRPr="00FA5720">
        <w:t xml:space="preserve">: Build your AI-powered study companion using Amazon Quick [1] </w:t>
      </w:r>
    </w:p>
    <w:p w14:paraId="673F3149" w14:textId="77777777" w:rsidR="00FA5720" w:rsidRPr="00FA5720" w:rsidRDefault="00FA5720" w:rsidP="00FA5720">
      <w:pPr>
        <w:numPr>
          <w:ilvl w:val="1"/>
          <w:numId w:val="7"/>
        </w:numPr>
        <w:spacing w:before="100" w:beforeAutospacing="1" w:after="100" w:afterAutospacing="1" w:line="240" w:lineRule="auto"/>
      </w:pPr>
      <w:r w:rsidRPr="00FA5720">
        <w:t>Create a custom chat agent</w:t>
      </w:r>
    </w:p>
    <w:p w14:paraId="7E529D6D" w14:textId="77777777" w:rsidR="00FA5720" w:rsidRPr="00FA5720" w:rsidRDefault="00FA5720" w:rsidP="00FA5720">
      <w:pPr>
        <w:numPr>
          <w:ilvl w:val="1"/>
          <w:numId w:val="7"/>
        </w:numPr>
        <w:spacing w:before="100" w:beforeAutospacing="1" w:after="100" w:afterAutospacing="1" w:line="240" w:lineRule="auto"/>
      </w:pPr>
      <w:r w:rsidRPr="00FA5720">
        <w:t>Build a Quick Space with relevant study materials</w:t>
      </w:r>
    </w:p>
    <w:p w14:paraId="426E4B9E" w14:textId="77777777" w:rsidR="00FA5720" w:rsidRPr="00FA5720" w:rsidRDefault="00FA5720" w:rsidP="00FA5720">
      <w:pPr>
        <w:numPr>
          <w:ilvl w:val="1"/>
          <w:numId w:val="7"/>
        </w:numPr>
        <w:spacing w:before="100" w:beforeAutospacing="1" w:after="100" w:afterAutospacing="1" w:line="240" w:lineRule="auto"/>
      </w:pPr>
      <w:r w:rsidRPr="00FA5720">
        <w:t>Practice searching notes and automating study tasks</w:t>
      </w:r>
    </w:p>
    <w:p w14:paraId="1C57D154" w14:textId="77777777" w:rsidR="00FA5720" w:rsidRPr="00FA5720" w:rsidRDefault="00FA5720" w:rsidP="00FA5720">
      <w:pPr>
        <w:pStyle w:val="NormalWeb"/>
        <w:rPr>
          <w:rFonts w:asciiTheme="minorHAnsi" w:hAnsiTheme="minorHAnsi"/>
        </w:rPr>
      </w:pPr>
      <w:r w:rsidRPr="00FA5720">
        <w:rPr>
          <w:rStyle w:val="Strong"/>
          <w:rFonts w:asciiTheme="minorHAnsi" w:eastAsiaTheme="majorEastAsia" w:hAnsiTheme="minorHAnsi"/>
        </w:rPr>
        <w:t>Key Takeaways to Review</w:t>
      </w:r>
      <w:r w:rsidRPr="00FA5720">
        <w:rPr>
          <w:rFonts w:asciiTheme="minorHAnsi" w:hAnsiTheme="minorHAnsi"/>
        </w:rPr>
        <w:t>: Agents can understand natural language, generate plans, identify tools, execute workflows, and overcome obstacles [1]</w:t>
      </w:r>
    </w:p>
    <w:p w14:paraId="700650B0" w14:textId="77777777" w:rsidR="00FA5720" w:rsidRDefault="003370E8" w:rsidP="00FA5720">
      <w:r>
        <w:pict w14:anchorId="316485BE">
          <v:rect id="Horizontal Line 3" o:spid="_x0000_s102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D527396" w14:textId="77777777" w:rsidR="00FA5720" w:rsidRDefault="00FA5720" w:rsidP="00FA5720">
      <w:pPr>
        <w:pStyle w:val="Heading2"/>
      </w:pPr>
      <w:r>
        <w:t>Study Tips for Success</w:t>
      </w:r>
    </w:p>
    <w:p w14:paraId="1F2920E1" w14:textId="77777777" w:rsidR="00FA5720" w:rsidRPr="00FA5720" w:rsidRDefault="00FA5720" w:rsidP="00FA5720">
      <w:pPr>
        <w:pStyle w:val="NormalWeb"/>
        <w:rPr>
          <w:rFonts w:asciiTheme="minorHAnsi" w:hAnsiTheme="minorHAnsi"/>
        </w:rPr>
      </w:pPr>
      <w:r w:rsidRPr="00FA5720">
        <w:rPr>
          <w:rStyle w:val="Strong"/>
          <w:rFonts w:asciiTheme="minorHAnsi" w:eastAsiaTheme="majorEastAsia" w:hAnsiTheme="minorHAnsi"/>
        </w:rPr>
        <w:t>Active Learning Techniques:</w:t>
      </w:r>
    </w:p>
    <w:p w14:paraId="07DF13FC" w14:textId="77777777" w:rsidR="00FA5720" w:rsidRPr="00FA5720" w:rsidRDefault="00FA5720" w:rsidP="00FA5720">
      <w:pPr>
        <w:numPr>
          <w:ilvl w:val="0"/>
          <w:numId w:val="8"/>
        </w:numPr>
        <w:spacing w:before="100" w:beforeAutospacing="1" w:after="100" w:afterAutospacing="1" w:line="240" w:lineRule="auto"/>
      </w:pPr>
      <w:r w:rsidRPr="00FA5720">
        <w:rPr>
          <w:rStyle w:val="Strong"/>
        </w:rPr>
        <w:t>Summarize</w:t>
      </w:r>
      <w:r w:rsidRPr="00FA5720">
        <w:t xml:space="preserve"> each major concept in your own words (aim for 60 words or less per concept)</w:t>
      </w:r>
    </w:p>
    <w:p w14:paraId="140E5F86" w14:textId="77777777" w:rsidR="00FA5720" w:rsidRPr="00FA5720" w:rsidRDefault="00FA5720" w:rsidP="00FA5720">
      <w:pPr>
        <w:numPr>
          <w:ilvl w:val="0"/>
          <w:numId w:val="8"/>
        </w:numPr>
        <w:spacing w:before="100" w:beforeAutospacing="1" w:after="100" w:afterAutospacing="1" w:line="240" w:lineRule="auto"/>
      </w:pPr>
      <w:r w:rsidRPr="00FA5720">
        <w:rPr>
          <w:rStyle w:val="Strong"/>
        </w:rPr>
        <w:t>Self-test</w:t>
      </w:r>
      <w:r w:rsidRPr="00FA5720">
        <w:t xml:space="preserve"> by explaining how the ReAct framework works without looking at notes</w:t>
      </w:r>
    </w:p>
    <w:p w14:paraId="06735B45" w14:textId="77777777" w:rsidR="00FA5720" w:rsidRPr="00FA5720" w:rsidRDefault="00FA5720" w:rsidP="00FA5720">
      <w:pPr>
        <w:numPr>
          <w:ilvl w:val="0"/>
          <w:numId w:val="8"/>
        </w:numPr>
        <w:spacing w:before="100" w:beforeAutospacing="1" w:after="100" w:afterAutospacing="1" w:line="240" w:lineRule="auto"/>
      </w:pPr>
      <w:r w:rsidRPr="00FA5720">
        <w:rPr>
          <w:rStyle w:val="Strong"/>
        </w:rPr>
        <w:t>Apply</w:t>
      </w:r>
      <w:r w:rsidRPr="00FA5720">
        <w:t xml:space="preserve"> concepts by identifying real-world scenarios where agents would be beneficial</w:t>
      </w:r>
    </w:p>
    <w:p w14:paraId="12811367" w14:textId="77777777" w:rsidR="00FA5720" w:rsidRPr="00FA5720" w:rsidRDefault="00FA5720" w:rsidP="00FA5720">
      <w:pPr>
        <w:pStyle w:val="NormalWeb"/>
        <w:rPr>
          <w:rFonts w:asciiTheme="minorHAnsi" w:hAnsiTheme="minorHAnsi"/>
        </w:rPr>
      </w:pPr>
      <w:r w:rsidRPr="00FA5720">
        <w:rPr>
          <w:rStyle w:val="Strong"/>
          <w:rFonts w:asciiTheme="minorHAnsi" w:eastAsiaTheme="majorEastAsia" w:hAnsiTheme="minorHAnsi"/>
        </w:rPr>
        <w:t>Spaced Repetition:</w:t>
      </w:r>
    </w:p>
    <w:p w14:paraId="7CD205C5" w14:textId="77777777" w:rsidR="00FA5720" w:rsidRPr="00FA5720" w:rsidRDefault="00FA5720" w:rsidP="00FA5720">
      <w:pPr>
        <w:numPr>
          <w:ilvl w:val="0"/>
          <w:numId w:val="9"/>
        </w:numPr>
        <w:spacing w:before="100" w:beforeAutospacing="1" w:after="100" w:afterAutospacing="1" w:line="240" w:lineRule="auto"/>
      </w:pPr>
      <w:r w:rsidRPr="00FA5720">
        <w:lastRenderedPageBreak/>
        <w:t>Review Day 1 concepts briefly on Day 2 evening</w:t>
      </w:r>
    </w:p>
    <w:p w14:paraId="20344EFA" w14:textId="77777777" w:rsidR="00FA5720" w:rsidRPr="00FA5720" w:rsidRDefault="00FA5720" w:rsidP="00FA5720">
      <w:pPr>
        <w:numPr>
          <w:ilvl w:val="0"/>
          <w:numId w:val="9"/>
        </w:numPr>
        <w:spacing w:before="100" w:beforeAutospacing="1" w:after="100" w:afterAutospacing="1" w:line="240" w:lineRule="auto"/>
      </w:pPr>
      <w:r w:rsidRPr="00FA5720">
        <w:t>Review Days 1-2 concepts briefly on Day 3 morning</w:t>
      </w:r>
    </w:p>
    <w:p w14:paraId="11C6A2C4" w14:textId="77777777" w:rsidR="00FA5720" w:rsidRPr="00FA5720" w:rsidRDefault="00FA5720" w:rsidP="00FA5720">
      <w:pPr>
        <w:numPr>
          <w:ilvl w:val="0"/>
          <w:numId w:val="9"/>
        </w:numPr>
        <w:spacing w:before="100" w:beforeAutospacing="1" w:after="100" w:afterAutospacing="1" w:line="240" w:lineRule="auto"/>
      </w:pPr>
      <w:r w:rsidRPr="00FA5720">
        <w:t>Create flashcards for the 8 key agent principles</w:t>
      </w:r>
    </w:p>
    <w:p w14:paraId="0C5EF9CB" w14:textId="77777777" w:rsidR="00FA5720" w:rsidRPr="00FA5720" w:rsidRDefault="00FA5720" w:rsidP="00FA5720">
      <w:pPr>
        <w:pStyle w:val="NormalWeb"/>
        <w:rPr>
          <w:rFonts w:asciiTheme="minorHAnsi" w:hAnsiTheme="minorHAnsi"/>
        </w:rPr>
      </w:pPr>
      <w:r w:rsidRPr="00FA5720">
        <w:rPr>
          <w:rStyle w:val="Strong"/>
          <w:rFonts w:asciiTheme="minorHAnsi" w:eastAsiaTheme="majorEastAsia" w:hAnsiTheme="minorHAnsi"/>
        </w:rPr>
        <w:t>Healthy Study Habits:</w:t>
      </w:r>
    </w:p>
    <w:p w14:paraId="32A1AA40" w14:textId="77777777" w:rsidR="00FA5720" w:rsidRPr="00FA5720" w:rsidRDefault="00FA5720" w:rsidP="00FA5720">
      <w:pPr>
        <w:numPr>
          <w:ilvl w:val="0"/>
          <w:numId w:val="10"/>
        </w:numPr>
        <w:spacing w:before="100" w:beforeAutospacing="1" w:after="100" w:afterAutospacing="1" w:line="240" w:lineRule="auto"/>
      </w:pPr>
      <w:r w:rsidRPr="00FA5720">
        <w:t>Take a 10-minute break every 50 minutes of study</w:t>
      </w:r>
    </w:p>
    <w:p w14:paraId="7F0D3A5B" w14:textId="77777777" w:rsidR="00FA5720" w:rsidRPr="00FA5720" w:rsidRDefault="00FA5720" w:rsidP="00FA5720">
      <w:pPr>
        <w:numPr>
          <w:ilvl w:val="0"/>
          <w:numId w:val="10"/>
        </w:numPr>
        <w:spacing w:before="100" w:beforeAutospacing="1" w:after="100" w:afterAutospacing="1" w:line="240" w:lineRule="auto"/>
      </w:pPr>
      <w:r w:rsidRPr="00FA5720">
        <w:t>Get 7-8 hours of sleep each night to consolidate learning</w:t>
      </w:r>
    </w:p>
    <w:p w14:paraId="39849E7C" w14:textId="77777777" w:rsidR="00FA5720" w:rsidRPr="00FA5720" w:rsidRDefault="00FA5720" w:rsidP="00FA5720">
      <w:pPr>
        <w:numPr>
          <w:ilvl w:val="0"/>
          <w:numId w:val="10"/>
        </w:numPr>
        <w:spacing w:before="100" w:beforeAutospacing="1" w:after="100" w:afterAutospacing="1" w:line="240" w:lineRule="auto"/>
      </w:pPr>
      <w:r w:rsidRPr="00FA5720">
        <w:t>Stay hydrated and maintain regular meal times</w:t>
      </w:r>
    </w:p>
    <w:p w14:paraId="2FC0C467" w14:textId="77777777" w:rsidR="00FA5720" w:rsidRPr="00FA5720" w:rsidRDefault="00FA5720" w:rsidP="00FA5720">
      <w:pPr>
        <w:pStyle w:val="NormalWeb"/>
        <w:rPr>
          <w:rFonts w:asciiTheme="minorHAnsi" w:hAnsiTheme="minorHAnsi"/>
        </w:rPr>
      </w:pPr>
      <w:r w:rsidRPr="00FA5720">
        <w:rPr>
          <w:rStyle w:val="Strong"/>
          <w:rFonts w:asciiTheme="minorHAnsi" w:eastAsiaTheme="majorEastAsia" w:hAnsiTheme="minorHAnsi"/>
        </w:rPr>
        <w:t>Would you like me to create a more detailed breakdown for any specific day, or would you prefer a different pacing</w:t>
      </w:r>
      <w:r w:rsidRPr="00FA5720">
        <w:rPr>
          <w:rFonts w:asciiTheme="minorHAnsi" w:hAnsiTheme="minorHAnsi"/>
        </w:rPr>
        <w:t xml:space="preserve"> (like a 5-day plan with shorter daily sessions)?</w:t>
      </w:r>
    </w:p>
    <w:p w14:paraId="113B7697" w14:textId="77777777" w:rsidR="00FA5720" w:rsidRPr="00FA5720" w:rsidRDefault="00FA5720" w:rsidP="00FA5720">
      <w:pPr>
        <w:pStyle w:val="NormalWeb"/>
        <w:rPr>
          <w:rFonts w:asciiTheme="minorHAnsi" w:hAnsiTheme="minorHAnsi"/>
        </w:rPr>
      </w:pPr>
      <w:r w:rsidRPr="00FA5720">
        <w:rPr>
          <w:rFonts w:asciiTheme="minorHAnsi" w:hAnsiTheme="minorHAnsi"/>
        </w:rPr>
        <w:t>Sources:</w:t>
      </w:r>
    </w:p>
    <w:p w14:paraId="31414A29" w14:textId="03E12627" w:rsidR="00FA5720" w:rsidRPr="00FA5720" w:rsidRDefault="00FA5720" w:rsidP="00FA5720">
      <w:pPr>
        <w:pStyle w:val="NormalWeb"/>
        <w:rPr>
          <w:rFonts w:asciiTheme="minorHAnsi" w:hAnsiTheme="minorHAnsi"/>
        </w:rPr>
      </w:pPr>
      <w:r w:rsidRPr="00FA5720">
        <w:rPr>
          <w:rFonts w:asciiTheme="minorHAnsi" w:hAnsiTheme="minorHAnsi"/>
        </w:rPr>
        <w:t>[1] AgenticAI-Essentials.</w:t>
      </w:r>
      <w:r w:rsidR="009F4F3D">
        <w:rPr>
          <w:rFonts w:asciiTheme="minorHAnsi" w:hAnsiTheme="minorHAnsi"/>
        </w:rPr>
        <w:t>pptx</w:t>
      </w:r>
    </w:p>
    <w:p w14:paraId="13A89B82" w14:textId="77777777" w:rsidR="005F51BC" w:rsidRDefault="005F51BC" w:rsidP="00FA5720">
      <w:pPr>
        <w:spacing w:before="100" w:beforeAutospacing="1" w:after="100" w:afterAutospacing="1" w:line="240" w:lineRule="auto"/>
      </w:pPr>
    </w:p>
    <w:sectPr w:rsidR="005F51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mazon Ember">
    <w:panose1 w:val="020B0603020204020204"/>
    <w:charset w:val="00"/>
    <w:family w:val="swiss"/>
    <w:pitch w:val="variable"/>
    <w:sig w:usb0="A00002EF" w:usb1="5000205B" w:usb2="0000002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6923"/>
    <w:multiLevelType w:val="multilevel"/>
    <w:tmpl w:val="5D5C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A2509"/>
    <w:multiLevelType w:val="multilevel"/>
    <w:tmpl w:val="1A24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44981"/>
    <w:multiLevelType w:val="multilevel"/>
    <w:tmpl w:val="5E82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FF3206"/>
    <w:multiLevelType w:val="multilevel"/>
    <w:tmpl w:val="B08E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543660"/>
    <w:multiLevelType w:val="multilevel"/>
    <w:tmpl w:val="789EC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5373F7"/>
    <w:multiLevelType w:val="multilevel"/>
    <w:tmpl w:val="51D00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487ED1"/>
    <w:multiLevelType w:val="multilevel"/>
    <w:tmpl w:val="EAC6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355C5E"/>
    <w:multiLevelType w:val="multilevel"/>
    <w:tmpl w:val="9DB6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FA5BDA"/>
    <w:multiLevelType w:val="multilevel"/>
    <w:tmpl w:val="F0A4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211668"/>
    <w:multiLevelType w:val="multilevel"/>
    <w:tmpl w:val="B33ECE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1368095">
    <w:abstractNumId w:val="2"/>
  </w:num>
  <w:num w:numId="2" w16cid:durableId="1655328439">
    <w:abstractNumId w:val="8"/>
  </w:num>
  <w:num w:numId="3" w16cid:durableId="7297774">
    <w:abstractNumId w:val="1"/>
  </w:num>
  <w:num w:numId="4" w16cid:durableId="2100179564">
    <w:abstractNumId w:val="3"/>
  </w:num>
  <w:num w:numId="5" w16cid:durableId="2027441516">
    <w:abstractNumId w:val="5"/>
  </w:num>
  <w:num w:numId="6" w16cid:durableId="930889878">
    <w:abstractNumId w:val="7"/>
  </w:num>
  <w:num w:numId="7" w16cid:durableId="315963138">
    <w:abstractNumId w:val="9"/>
  </w:num>
  <w:num w:numId="8" w16cid:durableId="108596128">
    <w:abstractNumId w:val="0"/>
  </w:num>
  <w:num w:numId="9" w16cid:durableId="1593464102">
    <w:abstractNumId w:val="4"/>
  </w:num>
  <w:num w:numId="10" w16cid:durableId="2713253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429"/>
    <w:rsid w:val="000F4792"/>
    <w:rsid w:val="001B5429"/>
    <w:rsid w:val="00292142"/>
    <w:rsid w:val="003370E8"/>
    <w:rsid w:val="003A5530"/>
    <w:rsid w:val="005A4B30"/>
    <w:rsid w:val="005F51BC"/>
    <w:rsid w:val="00677369"/>
    <w:rsid w:val="00677A86"/>
    <w:rsid w:val="006C79A8"/>
    <w:rsid w:val="006F368D"/>
    <w:rsid w:val="00845509"/>
    <w:rsid w:val="00903BCE"/>
    <w:rsid w:val="009F4F3D"/>
    <w:rsid w:val="00B04055"/>
    <w:rsid w:val="00D202B1"/>
    <w:rsid w:val="00FA5720"/>
    <w:rsid w:val="082034E5"/>
    <w:rsid w:val="095D47F9"/>
    <w:rsid w:val="0C2FE70A"/>
    <w:rsid w:val="1FF9284A"/>
    <w:rsid w:val="34B408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5891FA41"/>
  <w15:chartTrackingRefBased/>
  <w15:docId w15:val="{A5C99EBD-60EA-5149-9957-152315006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54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B54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54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54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54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54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4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4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4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4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B54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54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54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54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54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4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4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429"/>
    <w:rPr>
      <w:rFonts w:eastAsiaTheme="majorEastAsia" w:cstheme="majorBidi"/>
      <w:color w:val="272727" w:themeColor="text1" w:themeTint="D8"/>
    </w:rPr>
  </w:style>
  <w:style w:type="paragraph" w:styleId="Title">
    <w:name w:val="Title"/>
    <w:basedOn w:val="Normal"/>
    <w:next w:val="Normal"/>
    <w:link w:val="TitleChar"/>
    <w:uiPriority w:val="10"/>
    <w:qFormat/>
    <w:rsid w:val="001B54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4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4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4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429"/>
    <w:pPr>
      <w:spacing w:before="160"/>
      <w:jc w:val="center"/>
    </w:pPr>
    <w:rPr>
      <w:i/>
      <w:iCs/>
      <w:color w:val="404040" w:themeColor="text1" w:themeTint="BF"/>
    </w:rPr>
  </w:style>
  <w:style w:type="character" w:customStyle="1" w:styleId="QuoteChar">
    <w:name w:val="Quote Char"/>
    <w:basedOn w:val="DefaultParagraphFont"/>
    <w:link w:val="Quote"/>
    <w:uiPriority w:val="29"/>
    <w:rsid w:val="001B5429"/>
    <w:rPr>
      <w:i/>
      <w:iCs/>
      <w:color w:val="404040" w:themeColor="text1" w:themeTint="BF"/>
    </w:rPr>
  </w:style>
  <w:style w:type="paragraph" w:styleId="ListParagraph">
    <w:name w:val="List Paragraph"/>
    <w:basedOn w:val="Normal"/>
    <w:uiPriority w:val="34"/>
    <w:qFormat/>
    <w:rsid w:val="001B5429"/>
    <w:pPr>
      <w:ind w:left="720"/>
      <w:contextualSpacing/>
    </w:pPr>
  </w:style>
  <w:style w:type="character" w:styleId="IntenseEmphasis">
    <w:name w:val="Intense Emphasis"/>
    <w:basedOn w:val="DefaultParagraphFont"/>
    <w:uiPriority w:val="21"/>
    <w:qFormat/>
    <w:rsid w:val="001B5429"/>
    <w:rPr>
      <w:i/>
      <w:iCs/>
      <w:color w:val="0F4761" w:themeColor="accent1" w:themeShade="BF"/>
    </w:rPr>
  </w:style>
  <w:style w:type="paragraph" w:styleId="IntenseQuote">
    <w:name w:val="Intense Quote"/>
    <w:basedOn w:val="Normal"/>
    <w:next w:val="Normal"/>
    <w:link w:val="IntenseQuoteChar"/>
    <w:uiPriority w:val="30"/>
    <w:qFormat/>
    <w:rsid w:val="001B54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5429"/>
    <w:rPr>
      <w:i/>
      <w:iCs/>
      <w:color w:val="0F4761" w:themeColor="accent1" w:themeShade="BF"/>
    </w:rPr>
  </w:style>
  <w:style w:type="character" w:styleId="IntenseReference">
    <w:name w:val="Intense Reference"/>
    <w:basedOn w:val="DefaultParagraphFont"/>
    <w:uiPriority w:val="32"/>
    <w:qFormat/>
    <w:rsid w:val="001B5429"/>
    <w:rPr>
      <w:b/>
      <w:bCs/>
      <w:smallCaps/>
      <w:color w:val="0F4761" w:themeColor="accent1" w:themeShade="BF"/>
      <w:spacing w:val="5"/>
    </w:rPr>
  </w:style>
  <w:style w:type="paragraph" w:styleId="NormalWeb">
    <w:name w:val="Normal (Web)"/>
    <w:basedOn w:val="Normal"/>
    <w:uiPriority w:val="99"/>
    <w:semiHidden/>
    <w:unhideWhenUsed/>
    <w:rsid w:val="001B542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B5429"/>
    <w:rPr>
      <w:b/>
      <w:bCs/>
    </w:rPr>
  </w:style>
  <w:style w:type="character" w:styleId="Emphasis">
    <w:name w:val="Emphasis"/>
    <w:basedOn w:val="DefaultParagraphFont"/>
    <w:uiPriority w:val="20"/>
    <w:qFormat/>
    <w:rsid w:val="001B5429"/>
    <w:rPr>
      <w:i/>
      <w:iCs/>
    </w:rPr>
  </w:style>
  <w:style w:type="character" w:styleId="Hyperlink">
    <w:name w:val="Hyperlink"/>
    <w:basedOn w:val="DefaultParagraphFont"/>
    <w:uiPriority w:val="99"/>
    <w:semiHidden/>
    <w:unhideWhenUsed/>
    <w:rsid w:val="001B5429"/>
    <w:rPr>
      <w:color w:val="0000FF"/>
      <w:u w:val="single"/>
    </w:rPr>
  </w:style>
  <w:style w:type="character" w:styleId="FollowedHyperlink">
    <w:name w:val="FollowedHyperlink"/>
    <w:basedOn w:val="DefaultParagraphFont"/>
    <w:uiPriority w:val="99"/>
    <w:semiHidden/>
    <w:unhideWhenUsed/>
    <w:rsid w:val="009F4F3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EBE6A1BFB4CA9468D84B125F7C1F0C7" ma:contentTypeVersion="13" ma:contentTypeDescription="Create a new document." ma:contentTypeScope="" ma:versionID="b06231669be6eb5acc96978dd5a15ea7">
  <xsd:schema xmlns:xsd="http://www.w3.org/2001/XMLSchema" xmlns:xs="http://www.w3.org/2001/XMLSchema" xmlns:p="http://schemas.microsoft.com/office/2006/metadata/properties" xmlns:ns2="20de49a9-f81a-4c8d-ae58-57062fbfdfc2" xmlns:ns3="a161c079-57a4-46e0-a69b-a5a77b45dd11" targetNamespace="http://schemas.microsoft.com/office/2006/metadata/properties" ma:root="true" ma:fieldsID="d162d1fd4d017f512fcee4f8287bc6c9" ns2:_="" ns3:_="">
    <xsd:import namespace="20de49a9-f81a-4c8d-ae58-57062fbfdfc2"/>
    <xsd:import namespace="a161c079-57a4-46e0-a69b-a5a77b45dd1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0de49a9-f81a-4c8d-ae58-57062fbfdf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7839dc8-c537-42b6-a5a9-a537040d25b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61c079-57a4-46e0-a69b-a5a77b45dd1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ed7e842-94fb-428c-962f-c3b174fd4a51}" ma:internalName="TaxCatchAll" ma:showField="CatchAllData" ma:web="a161c079-57a4-46e0-a69b-a5a77b45dd1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a161c079-57a4-46e0-a69b-a5a77b45dd11" xsi:nil="true"/>
    <lcf76f155ced4ddcb4097134ff3c332f xmlns="20de49a9-f81a-4c8d-ae58-57062fbfdfc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5AB5305-9D1F-405C-A777-F6F6D8C0E9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0de49a9-f81a-4c8d-ae58-57062fbfdfc2"/>
    <ds:schemaRef ds:uri="a161c079-57a4-46e0-a69b-a5a77b45dd1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77617A5-51B0-46E4-8D43-2EEEA48CD1D5}">
  <ds:schemaRefs>
    <ds:schemaRef ds:uri="http://schemas.microsoft.com/office/2006/metadata/properties"/>
    <ds:schemaRef ds:uri="http://schemas.microsoft.com/office/infopath/2007/PartnerControls"/>
    <ds:schemaRef ds:uri="a161c079-57a4-46e0-a69b-a5a77b45dd11"/>
    <ds:schemaRef ds:uri="20de49a9-f81a-4c8d-ae58-57062fbfdfc2"/>
  </ds:schemaRefs>
</ds:datastoreItem>
</file>

<file path=customXml/itemProps3.xml><?xml version="1.0" encoding="utf-8"?>
<ds:datastoreItem xmlns:ds="http://schemas.openxmlformats.org/officeDocument/2006/customXml" ds:itemID="{7CECECBA-A58C-4DA2-B088-087FB021ACE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Pages>
  <Words>493</Words>
  <Characters>2816</Characters>
  <Application>Microsoft Office Word</Application>
  <DocSecurity>0</DocSecurity>
  <Lines>23</Lines>
  <Paragraphs>6</Paragraphs>
  <ScaleCrop>false</ScaleCrop>
  <Company/>
  <LinksUpToDate>false</LinksUpToDate>
  <CharactersWithSpaces>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dos Santos Junior, Jose Cassio</dc:creator>
  <cp:keywords/>
  <dc:description/>
  <cp:lastModifiedBy>dos Santos Junior, Jose Cassio</cp:lastModifiedBy>
  <cp:revision>10</cp:revision>
  <dcterms:created xsi:type="dcterms:W3CDTF">2026-03-04T23:56:00Z</dcterms:created>
  <dcterms:modified xsi:type="dcterms:W3CDTF">2026-04-07T18:01:00Z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9e68092-05df-4271-8e3e-b2a4c82ba797_Enabled">
    <vt:lpwstr>true</vt:lpwstr>
  </property>
  <property fmtid="{D5CDD505-2E9C-101B-9397-08002B2CF9AE}" pid="3" name="MSIP_Label_19e68092-05df-4271-8e3e-b2a4c82ba797_SetDate">
    <vt:lpwstr>2026-03-04T23:56:35Z</vt:lpwstr>
  </property>
  <property fmtid="{D5CDD505-2E9C-101B-9397-08002B2CF9AE}" pid="4" name="MSIP_Label_19e68092-05df-4271-8e3e-b2a4c82ba797_Method">
    <vt:lpwstr>Standard</vt:lpwstr>
  </property>
  <property fmtid="{D5CDD505-2E9C-101B-9397-08002B2CF9AE}" pid="5" name="MSIP_Label_19e68092-05df-4271-8e3e-b2a4c82ba797_Name">
    <vt:lpwstr>Amazon Confidential</vt:lpwstr>
  </property>
  <property fmtid="{D5CDD505-2E9C-101B-9397-08002B2CF9AE}" pid="6" name="MSIP_Label_19e68092-05df-4271-8e3e-b2a4c82ba797_SiteId">
    <vt:lpwstr>5280104a-472d-4538-9ccf-1e1d0efe8b1b</vt:lpwstr>
  </property>
  <property fmtid="{D5CDD505-2E9C-101B-9397-08002B2CF9AE}" pid="7" name="MSIP_Label_19e68092-05df-4271-8e3e-b2a4c82ba797_ActionId">
    <vt:lpwstr>14074b98-a1ed-4448-ad2c-df8d622d2333</vt:lpwstr>
  </property>
  <property fmtid="{D5CDD505-2E9C-101B-9397-08002B2CF9AE}" pid="8" name="MSIP_Label_19e68092-05df-4271-8e3e-b2a4c82ba797_ContentBits">
    <vt:lpwstr>0</vt:lpwstr>
  </property>
  <property fmtid="{D5CDD505-2E9C-101B-9397-08002B2CF9AE}" pid="9" name="MSIP_Label_19e68092-05df-4271-8e3e-b2a4c82ba797_Tag">
    <vt:lpwstr>50, 3, 0, 1</vt:lpwstr>
  </property>
  <property fmtid="{D5CDD505-2E9C-101B-9397-08002B2CF9AE}" pid="10" name="ContentTypeId">
    <vt:lpwstr>0x010100DEBE6A1BFB4CA9468D84B125F7C1F0C7</vt:lpwstr>
  </property>
  <property fmtid="{D5CDD505-2E9C-101B-9397-08002B2CF9AE}" pid="11" name="MediaServiceImageTags">
    <vt:lpwstr/>
  </property>
</Properties>
</file>