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4C64" w14:textId="0590C32C" w:rsidR="003E7364" w:rsidRPr="003E7364" w:rsidRDefault="00F2058B" w:rsidP="00246021">
      <w:pPr>
        <w:pStyle w:val="Heading1"/>
        <w:jc w:val="both"/>
      </w:pPr>
      <w:r>
        <w:t>Super-Resolution Enhancer (SR_Enhancer)</w:t>
      </w:r>
    </w:p>
    <w:p w14:paraId="5D527031" w14:textId="77777777" w:rsidR="003E7364" w:rsidRPr="003E7364" w:rsidRDefault="003E7364" w:rsidP="00246021">
      <w:pPr>
        <w:jc w:val="both"/>
        <w:rPr>
          <w:b/>
          <w:bCs/>
        </w:rPr>
      </w:pPr>
      <w:r w:rsidRPr="003E7364">
        <w:rPr>
          <w:b/>
          <w:bCs/>
        </w:rPr>
        <w:t>Overview</w:t>
      </w:r>
    </w:p>
    <w:p w14:paraId="3EA70109" w14:textId="77777777" w:rsidR="003E7364" w:rsidRPr="003E7364" w:rsidRDefault="003E7364" w:rsidP="00246021">
      <w:pPr>
        <w:jc w:val="both"/>
      </w:pPr>
      <w:r w:rsidRPr="003E7364">
        <w:t>SR_Enhancer is a comprehensive tool focused on applying state-of-the-art super-resolution techniques to enhance images and video frames, specifically targeting pedestrian experiment data. By leveraging advanced deep learning models, object detection, and classical image processing, the tool improves the resolution and clarity of pedestrian and drone footage, facilitating better analysis, visualization, and data-driven research.</w:t>
      </w:r>
    </w:p>
    <w:p w14:paraId="27DF8C10" w14:textId="77777777" w:rsidR="003E7364" w:rsidRPr="003E7364" w:rsidRDefault="00000000" w:rsidP="00246021">
      <w:pPr>
        <w:jc w:val="both"/>
      </w:pPr>
      <w:r>
        <w:pict w14:anchorId="6617EEC7">
          <v:rect id="_x0000_i1025" style="width:0;height:3pt" o:hralign="center" o:hrstd="t" o:hr="t" fillcolor="#a0a0a0" stroked="f"/>
        </w:pict>
      </w:r>
    </w:p>
    <w:p w14:paraId="460D1AD4" w14:textId="77777777" w:rsidR="003E7364" w:rsidRPr="003E7364" w:rsidRDefault="003E7364" w:rsidP="00246021">
      <w:pPr>
        <w:jc w:val="both"/>
        <w:rPr>
          <w:b/>
          <w:bCs/>
        </w:rPr>
      </w:pPr>
      <w:r w:rsidRPr="003E7364">
        <w:rPr>
          <w:b/>
          <w:bCs/>
        </w:rPr>
        <w:t>Features</w:t>
      </w:r>
    </w:p>
    <w:p w14:paraId="7FCB08C2" w14:textId="77777777" w:rsidR="003E7364" w:rsidRPr="003E7364" w:rsidRDefault="003E7364" w:rsidP="00246021">
      <w:pPr>
        <w:numPr>
          <w:ilvl w:val="0"/>
          <w:numId w:val="1"/>
        </w:numPr>
        <w:jc w:val="both"/>
      </w:pPr>
      <w:r w:rsidRPr="003E7364">
        <w:rPr>
          <w:b/>
          <w:bCs/>
        </w:rPr>
        <w:t>Super-resolution enhancement:</w:t>
      </w:r>
      <w:r w:rsidRPr="003E7364">
        <w:t> Utilizes deep learning (SRCNN-based models) to upscale and clarify low-resolution images and video frames.</w:t>
      </w:r>
    </w:p>
    <w:p w14:paraId="2B1C0133" w14:textId="77777777" w:rsidR="003E7364" w:rsidRPr="003E7364" w:rsidRDefault="003E7364" w:rsidP="00246021">
      <w:pPr>
        <w:numPr>
          <w:ilvl w:val="0"/>
          <w:numId w:val="1"/>
        </w:numPr>
        <w:jc w:val="both"/>
      </w:pPr>
      <w:r w:rsidRPr="003E7364">
        <w:rPr>
          <w:b/>
          <w:bCs/>
        </w:rPr>
        <w:t>Pedestrian and drone focus:</w:t>
      </w:r>
      <w:r w:rsidRPr="003E7364">
        <w:t> Specialized models for enhancing humans and drones in experiments.</w:t>
      </w:r>
    </w:p>
    <w:p w14:paraId="6C66CBC7" w14:textId="77777777" w:rsidR="003E7364" w:rsidRPr="003E7364" w:rsidRDefault="003E7364" w:rsidP="00246021">
      <w:pPr>
        <w:numPr>
          <w:ilvl w:val="0"/>
          <w:numId w:val="1"/>
        </w:numPr>
        <w:jc w:val="both"/>
      </w:pPr>
      <w:r w:rsidRPr="003E7364">
        <w:rPr>
          <w:b/>
          <w:bCs/>
        </w:rPr>
        <w:t>Object detection integration:</w:t>
      </w:r>
      <w:r w:rsidRPr="003E7364">
        <w:t> YOLO-based detection for targeted enhancement of objects of interest.</w:t>
      </w:r>
    </w:p>
    <w:p w14:paraId="3EA491B8" w14:textId="77777777" w:rsidR="003E7364" w:rsidRPr="003E7364" w:rsidRDefault="003E7364" w:rsidP="00246021">
      <w:pPr>
        <w:numPr>
          <w:ilvl w:val="0"/>
          <w:numId w:val="1"/>
        </w:numPr>
        <w:jc w:val="both"/>
      </w:pPr>
      <w:r w:rsidRPr="003E7364">
        <w:rPr>
          <w:b/>
          <w:bCs/>
        </w:rPr>
        <w:t>Image and video support:</w:t>
      </w:r>
      <w:r w:rsidRPr="003E7364">
        <w:t> Enhance both static images and video sequences.</w:t>
      </w:r>
    </w:p>
    <w:p w14:paraId="4A772692" w14:textId="77777777" w:rsidR="003E7364" w:rsidRPr="003E7364" w:rsidRDefault="003E7364" w:rsidP="00246021">
      <w:pPr>
        <w:numPr>
          <w:ilvl w:val="0"/>
          <w:numId w:val="1"/>
        </w:numPr>
        <w:jc w:val="both"/>
      </w:pPr>
      <w:r w:rsidRPr="003E7364">
        <w:rPr>
          <w:b/>
          <w:bCs/>
        </w:rPr>
        <w:t>Sharpening and deblurring:</w:t>
      </w:r>
      <w:r w:rsidRPr="003E7364">
        <w:t> Includes Laplacian, Sobel, and unsharp masking options, plus custom deblurring.</w:t>
      </w:r>
    </w:p>
    <w:p w14:paraId="580F8A00" w14:textId="77777777" w:rsidR="003E7364" w:rsidRPr="003E7364" w:rsidRDefault="003E7364" w:rsidP="00246021">
      <w:pPr>
        <w:numPr>
          <w:ilvl w:val="0"/>
          <w:numId w:val="1"/>
        </w:numPr>
        <w:jc w:val="both"/>
      </w:pPr>
      <w:r w:rsidRPr="003E7364">
        <w:rPr>
          <w:b/>
          <w:bCs/>
        </w:rPr>
        <w:t>Customizable parameters:</w:t>
      </w:r>
      <w:r w:rsidRPr="003E7364">
        <w:t> Easily tune enhancement strength and processing options via config.yaml.</w:t>
      </w:r>
    </w:p>
    <w:p w14:paraId="672E0F78" w14:textId="77777777" w:rsidR="003E7364" w:rsidRPr="003E7364" w:rsidRDefault="003E7364" w:rsidP="00246021">
      <w:pPr>
        <w:numPr>
          <w:ilvl w:val="0"/>
          <w:numId w:val="1"/>
        </w:numPr>
        <w:jc w:val="both"/>
      </w:pPr>
      <w:r w:rsidRPr="003E7364">
        <w:rPr>
          <w:b/>
          <w:bCs/>
        </w:rPr>
        <w:t>GUI included:</w:t>
      </w:r>
      <w:r w:rsidRPr="003E7364">
        <w:t> User-friendly interface for batch and video processing.</w:t>
      </w:r>
    </w:p>
    <w:p w14:paraId="6D1456E4" w14:textId="77777777" w:rsidR="003E7364" w:rsidRPr="003E7364" w:rsidRDefault="003E7364" w:rsidP="00246021">
      <w:pPr>
        <w:numPr>
          <w:ilvl w:val="0"/>
          <w:numId w:val="1"/>
        </w:numPr>
        <w:jc w:val="both"/>
      </w:pPr>
      <w:r w:rsidRPr="003E7364">
        <w:rPr>
          <w:b/>
          <w:bCs/>
        </w:rPr>
        <w:t>Metric reporting:</w:t>
      </w:r>
      <w:r w:rsidRPr="003E7364">
        <w:t> Computes and logs PSNR, SSIM, and sharpness for quantitative assessment.</w:t>
      </w:r>
    </w:p>
    <w:p w14:paraId="7D006081" w14:textId="77777777" w:rsidR="003E7364" w:rsidRPr="003E7364" w:rsidRDefault="00000000" w:rsidP="00246021">
      <w:pPr>
        <w:jc w:val="both"/>
      </w:pPr>
      <w:r>
        <w:pict w14:anchorId="2B4599F4">
          <v:rect id="_x0000_i1026" style="width:0;height:3pt" o:hralign="center" o:hrstd="t" o:hr="t" fillcolor="#a0a0a0" stroked="f"/>
        </w:pict>
      </w:r>
    </w:p>
    <w:p w14:paraId="128340D5" w14:textId="77777777" w:rsidR="003E7364" w:rsidRPr="003E7364" w:rsidRDefault="003E7364" w:rsidP="00246021">
      <w:pPr>
        <w:jc w:val="both"/>
        <w:rPr>
          <w:b/>
          <w:bCs/>
        </w:rPr>
      </w:pPr>
      <w:r w:rsidRPr="003E7364">
        <w:rPr>
          <w:b/>
          <w:bCs/>
        </w:rPr>
        <w:t>Algorithmic Summary</w:t>
      </w:r>
    </w:p>
    <w:p w14:paraId="505AEA8B" w14:textId="77777777" w:rsidR="003E7364" w:rsidRPr="003E7364" w:rsidRDefault="003E7364" w:rsidP="00246021">
      <w:pPr>
        <w:numPr>
          <w:ilvl w:val="0"/>
          <w:numId w:val="6"/>
        </w:numPr>
        <w:jc w:val="both"/>
      </w:pPr>
      <w:r w:rsidRPr="003E7364">
        <w:rPr>
          <w:b/>
          <w:bCs/>
        </w:rPr>
        <w:t>Image Downsampling/Upsampling:</w:t>
      </w:r>
      <w:r w:rsidRPr="003E7364">
        <w:t> Simulates low-res input, then upscales using bicubic interpolation.</w:t>
      </w:r>
    </w:p>
    <w:p w14:paraId="4AE4B50E" w14:textId="77777777" w:rsidR="003E7364" w:rsidRPr="003E7364" w:rsidRDefault="003E7364" w:rsidP="00246021">
      <w:pPr>
        <w:numPr>
          <w:ilvl w:val="0"/>
          <w:numId w:val="6"/>
        </w:numPr>
        <w:jc w:val="both"/>
      </w:pPr>
      <w:r w:rsidRPr="003E7364">
        <w:rPr>
          <w:b/>
          <w:bCs/>
        </w:rPr>
        <w:lastRenderedPageBreak/>
        <w:t>Object Detection:</w:t>
      </w:r>
      <w:r w:rsidRPr="003E7364">
        <w:t> YOLO locates objects (humans, drones) for selective enhancement.</w:t>
      </w:r>
    </w:p>
    <w:p w14:paraId="4302BCC4" w14:textId="77777777" w:rsidR="003E7364" w:rsidRPr="003E7364" w:rsidRDefault="003E7364" w:rsidP="00246021">
      <w:pPr>
        <w:numPr>
          <w:ilvl w:val="0"/>
          <w:numId w:val="6"/>
        </w:numPr>
        <w:jc w:val="both"/>
      </w:pPr>
      <w:r w:rsidRPr="003E7364">
        <w:rPr>
          <w:b/>
          <w:bCs/>
        </w:rPr>
        <w:t>Specialized Super-Resolution:</w:t>
      </w:r>
      <w:r w:rsidRPr="003E7364">
        <w:t> SRCNN models trained for humans, drones, and general baseline are applied to crops.</w:t>
      </w:r>
    </w:p>
    <w:p w14:paraId="5B108D82" w14:textId="77777777" w:rsidR="003E7364" w:rsidRPr="003E7364" w:rsidRDefault="003E7364" w:rsidP="00246021">
      <w:pPr>
        <w:numPr>
          <w:ilvl w:val="0"/>
          <w:numId w:val="6"/>
        </w:numPr>
        <w:jc w:val="both"/>
      </w:pPr>
      <w:r w:rsidRPr="003E7364">
        <w:rPr>
          <w:b/>
          <w:bCs/>
        </w:rPr>
        <w:t>Sharpening &amp; Deblurring:</w:t>
      </w:r>
      <w:r w:rsidRPr="003E7364">
        <w:t> Optional filters improve edge clarity and reduce blur.</w:t>
      </w:r>
    </w:p>
    <w:p w14:paraId="25119A0E" w14:textId="77777777" w:rsidR="003E7364" w:rsidRPr="003E7364" w:rsidRDefault="003E7364" w:rsidP="00246021">
      <w:pPr>
        <w:numPr>
          <w:ilvl w:val="0"/>
          <w:numId w:val="6"/>
        </w:numPr>
        <w:jc w:val="both"/>
      </w:pPr>
      <w:r w:rsidRPr="003E7364">
        <w:rPr>
          <w:b/>
          <w:bCs/>
        </w:rPr>
        <w:t>Metrics:</w:t>
      </w:r>
      <w:r w:rsidRPr="003E7364">
        <w:t> PSNR, SSIM, and sharpness are computed and saved for each result.</w:t>
      </w:r>
    </w:p>
    <w:p w14:paraId="2F4FDF28" w14:textId="77777777" w:rsidR="003E7364" w:rsidRPr="003E7364" w:rsidRDefault="003E7364" w:rsidP="00246021">
      <w:pPr>
        <w:numPr>
          <w:ilvl w:val="0"/>
          <w:numId w:val="6"/>
        </w:numPr>
        <w:jc w:val="both"/>
      </w:pPr>
      <w:r w:rsidRPr="003E7364">
        <w:rPr>
          <w:b/>
          <w:bCs/>
        </w:rPr>
        <w:t>Results Saving:</w:t>
      </w:r>
      <w:r w:rsidRPr="003E7364">
        <w:t> Enhanced images and metrics are automatically written alongside originals.</w:t>
      </w:r>
    </w:p>
    <w:p w14:paraId="2630D3BB" w14:textId="77777777" w:rsidR="003E7364" w:rsidRPr="003E7364" w:rsidRDefault="00000000" w:rsidP="00246021">
      <w:pPr>
        <w:jc w:val="both"/>
      </w:pPr>
      <w:r>
        <w:pict w14:anchorId="282FEB67">
          <v:rect id="_x0000_i1027" style="width:0;height:3pt" o:hralign="center" o:hrstd="t" o:hr="t" fillcolor="#a0a0a0" stroked="f"/>
        </w:pict>
      </w:r>
    </w:p>
    <w:p w14:paraId="3A376A60" w14:textId="77777777" w:rsidR="003E7364" w:rsidRPr="003E7364" w:rsidRDefault="003E7364" w:rsidP="00246021">
      <w:pPr>
        <w:jc w:val="both"/>
        <w:rPr>
          <w:b/>
          <w:bCs/>
        </w:rPr>
      </w:pPr>
      <w:r w:rsidRPr="003E7364">
        <w:rPr>
          <w:b/>
          <w:bCs/>
        </w:rPr>
        <w:t>Contributing</w:t>
      </w:r>
    </w:p>
    <w:p w14:paraId="7AF8BC9D" w14:textId="77777777" w:rsidR="003E7364" w:rsidRPr="003E7364" w:rsidRDefault="003E7364" w:rsidP="00246021">
      <w:pPr>
        <w:jc w:val="both"/>
      </w:pPr>
      <w:r w:rsidRPr="003E7364">
        <w:t>Contributions are welcome! Please fork the repository, create a feature branch, and submit a pull request with a detailed description of your changes.</w:t>
      </w:r>
    </w:p>
    <w:p w14:paraId="3368C7C6" w14:textId="77777777" w:rsidR="003E7364" w:rsidRPr="003E7364" w:rsidRDefault="00000000" w:rsidP="00246021">
      <w:pPr>
        <w:jc w:val="both"/>
      </w:pPr>
      <w:r>
        <w:pict w14:anchorId="51668604">
          <v:rect id="_x0000_i1028" style="width:0;height:3pt" o:hralign="center" o:hrstd="t" o:hr="t" fillcolor="#a0a0a0" stroked="f"/>
        </w:pict>
      </w:r>
    </w:p>
    <w:p w14:paraId="55C4D0C5" w14:textId="77777777" w:rsidR="003E7364" w:rsidRPr="003E7364" w:rsidRDefault="003E7364" w:rsidP="00246021">
      <w:pPr>
        <w:jc w:val="both"/>
        <w:rPr>
          <w:b/>
          <w:bCs/>
        </w:rPr>
      </w:pPr>
      <w:r w:rsidRPr="003E7364">
        <w:rPr>
          <w:b/>
          <w:bCs/>
        </w:rPr>
        <w:t>License</w:t>
      </w:r>
    </w:p>
    <w:p w14:paraId="7A89E73C" w14:textId="42EC931F" w:rsidR="003E7364" w:rsidRPr="003E7364" w:rsidRDefault="003E7364" w:rsidP="00246021">
      <w:pPr>
        <w:jc w:val="both"/>
      </w:pPr>
      <w:r w:rsidRPr="003E7364">
        <w:t>This project is licensed under the MIT License.</w:t>
      </w:r>
    </w:p>
    <w:p w14:paraId="1778E88D" w14:textId="77777777" w:rsidR="003E7364" w:rsidRPr="003E7364" w:rsidRDefault="00000000" w:rsidP="00246021">
      <w:pPr>
        <w:jc w:val="both"/>
      </w:pPr>
      <w:r>
        <w:pict w14:anchorId="653018C0">
          <v:rect id="_x0000_i1029" style="width:0;height:3pt" o:hralign="center" o:hrstd="t" o:hr="t" fillcolor="#a0a0a0" stroked="f"/>
        </w:pict>
      </w:r>
    </w:p>
    <w:p w14:paraId="147E3787" w14:textId="77777777" w:rsidR="003E7364" w:rsidRPr="003E7364" w:rsidRDefault="003E7364" w:rsidP="00246021">
      <w:pPr>
        <w:jc w:val="both"/>
        <w:rPr>
          <w:b/>
          <w:bCs/>
        </w:rPr>
      </w:pPr>
      <w:r w:rsidRPr="003E7364">
        <w:rPr>
          <w:b/>
          <w:bCs/>
        </w:rPr>
        <w:t>Acknowledgments</w:t>
      </w:r>
    </w:p>
    <w:p w14:paraId="4924E266" w14:textId="77777777" w:rsidR="003E7364" w:rsidRPr="003E7364" w:rsidRDefault="003E7364" w:rsidP="00246021">
      <w:pPr>
        <w:numPr>
          <w:ilvl w:val="0"/>
          <w:numId w:val="7"/>
        </w:numPr>
        <w:jc w:val="both"/>
      </w:pPr>
      <w:r w:rsidRPr="003E7364">
        <w:t>Inspired by advancements in super-resolution and open-source research.</w:t>
      </w:r>
    </w:p>
    <w:p w14:paraId="270E5147" w14:textId="77777777" w:rsidR="003E7364" w:rsidRPr="003E7364" w:rsidRDefault="003E7364" w:rsidP="00246021">
      <w:pPr>
        <w:numPr>
          <w:ilvl w:val="0"/>
          <w:numId w:val="7"/>
        </w:numPr>
        <w:jc w:val="both"/>
      </w:pPr>
      <w:r w:rsidRPr="003E7364">
        <w:t>Special thanks to the open-source community for tools and resources.</w:t>
      </w:r>
    </w:p>
    <w:p w14:paraId="6B50CBAF" w14:textId="5B040E54" w:rsidR="00495D3B" w:rsidRDefault="00495D3B" w:rsidP="00246021">
      <w:pPr>
        <w:jc w:val="both"/>
      </w:pPr>
      <w:r>
        <w:br w:type="page"/>
      </w:r>
    </w:p>
    <w:p w14:paraId="26DB8B4D" w14:textId="40728D3D" w:rsidR="003E7364" w:rsidRPr="003E7364" w:rsidRDefault="003E7364" w:rsidP="00246021">
      <w:pPr>
        <w:bidi/>
        <w:jc w:val="both"/>
        <w:rPr>
          <w:b/>
          <w:bCs/>
          <w:rtl/>
          <w:lang w:bidi="ar-EG"/>
        </w:rPr>
      </w:pPr>
      <w:r w:rsidRPr="003E7364">
        <w:rPr>
          <w:b/>
          <w:bCs/>
          <w:rtl/>
        </w:rPr>
        <w:lastRenderedPageBreak/>
        <w:t>نظرة عامة</w:t>
      </w:r>
      <w:r w:rsidR="00495D3B">
        <w:rPr>
          <w:b/>
          <w:bCs/>
        </w:rPr>
        <w:t xml:space="preserve"> </w:t>
      </w:r>
      <w:r w:rsidR="00495D3B">
        <w:rPr>
          <w:rFonts w:hint="cs"/>
          <w:b/>
          <w:bCs/>
          <w:rtl/>
        </w:rPr>
        <w:t xml:space="preserve"> على النظام</w:t>
      </w:r>
    </w:p>
    <w:p w14:paraId="4F7BDCE4" w14:textId="77777777" w:rsidR="003E7364" w:rsidRPr="003E7364" w:rsidRDefault="003E7364" w:rsidP="00246021">
      <w:pPr>
        <w:bidi/>
        <w:jc w:val="both"/>
      </w:pPr>
      <w:r w:rsidRPr="003E7364">
        <w:rPr>
          <w:rtl/>
        </w:rPr>
        <w:t>مشروع</w:t>
      </w:r>
      <w:r w:rsidRPr="003E7364">
        <w:t xml:space="preserve"> SR_Enhancer </w:t>
      </w:r>
      <w:r w:rsidRPr="003E7364">
        <w:rPr>
          <w:rtl/>
        </w:rPr>
        <w:t>هو أداة متكاملة تهدف إلى تطبيق تقنيات التعزيز الفائق</w:t>
      </w:r>
      <w:r w:rsidRPr="003E7364">
        <w:t xml:space="preserve"> (Super-Resolution) </w:t>
      </w:r>
      <w:r w:rsidRPr="003E7364">
        <w:rPr>
          <w:rtl/>
        </w:rPr>
        <w:t>الحديثة لتحسين جودة الصور وإطارات الفيديو، مع تركيز خاص على بيانات تجارب المشاة. يعتمد المشروع على نماذج الذكاء الاصطناعي المتقدمة وتقنيات اكتشاف الأجسام ومعالجة الصور الكلاسيكية لرفع وضوح الصور ومقاطع الفيديو الملتقطة للطائرات بدون طيار والمشاة، مما يسهم في تحليل أفضل ورؤية أوضح ودعم الأبحاث القائمة على البيانات</w:t>
      </w:r>
      <w:r w:rsidRPr="003E7364">
        <w:t>.</w:t>
      </w:r>
    </w:p>
    <w:p w14:paraId="5DD60173" w14:textId="77777777" w:rsidR="003E7364" w:rsidRPr="003E7364" w:rsidRDefault="00000000" w:rsidP="00246021">
      <w:pPr>
        <w:bidi/>
        <w:jc w:val="both"/>
      </w:pPr>
      <w:r>
        <w:pict w14:anchorId="03CCE83B">
          <v:rect id="_x0000_i1030" style="width:0;height:3pt" o:hralign="center" o:hrstd="t" o:hr="t" fillcolor="#a0a0a0" stroked="f"/>
        </w:pict>
      </w:r>
    </w:p>
    <w:p w14:paraId="760284D2" w14:textId="77777777" w:rsidR="003E7364" w:rsidRPr="003E7364" w:rsidRDefault="003E7364" w:rsidP="00246021">
      <w:pPr>
        <w:bidi/>
        <w:jc w:val="both"/>
        <w:rPr>
          <w:b/>
          <w:bCs/>
        </w:rPr>
      </w:pPr>
      <w:r w:rsidRPr="003E7364">
        <w:rPr>
          <w:b/>
          <w:bCs/>
          <w:rtl/>
        </w:rPr>
        <w:t>أهم الميزات</w:t>
      </w:r>
    </w:p>
    <w:p w14:paraId="59AE69A5" w14:textId="77777777" w:rsidR="003E7364" w:rsidRPr="003E7364" w:rsidRDefault="003E7364" w:rsidP="00246021">
      <w:pPr>
        <w:numPr>
          <w:ilvl w:val="0"/>
          <w:numId w:val="8"/>
        </w:numPr>
        <w:bidi/>
        <w:jc w:val="both"/>
      </w:pPr>
      <w:r w:rsidRPr="003E7364">
        <w:rPr>
          <w:b/>
          <w:bCs/>
          <w:rtl/>
        </w:rPr>
        <w:t>تعزيز فائق الجودة</w:t>
      </w:r>
      <w:r w:rsidRPr="003E7364">
        <w:rPr>
          <w:b/>
          <w:bCs/>
        </w:rPr>
        <w:t>:</w:t>
      </w:r>
      <w:r w:rsidRPr="003E7364">
        <w:t> </w:t>
      </w:r>
      <w:r w:rsidRPr="003E7364">
        <w:rPr>
          <w:rtl/>
        </w:rPr>
        <w:t>استخدام نماذج التعلم العميق</w:t>
      </w:r>
      <w:r w:rsidRPr="003E7364">
        <w:t xml:space="preserve"> (SRCNN) </w:t>
      </w:r>
      <w:r w:rsidRPr="003E7364">
        <w:rPr>
          <w:rtl/>
        </w:rPr>
        <w:t>لرفع دقة الصور وإطارات الفيديو منخفضة الجودة</w:t>
      </w:r>
      <w:r w:rsidRPr="003E7364">
        <w:t>.</w:t>
      </w:r>
    </w:p>
    <w:p w14:paraId="1317B470" w14:textId="77777777" w:rsidR="003E7364" w:rsidRPr="003E7364" w:rsidRDefault="003E7364" w:rsidP="00246021">
      <w:pPr>
        <w:numPr>
          <w:ilvl w:val="0"/>
          <w:numId w:val="8"/>
        </w:numPr>
        <w:bidi/>
        <w:jc w:val="both"/>
      </w:pPr>
      <w:r w:rsidRPr="003E7364">
        <w:rPr>
          <w:b/>
          <w:bCs/>
          <w:rtl/>
        </w:rPr>
        <w:t>تركيز على المشاة والطائرات</w:t>
      </w:r>
      <w:r w:rsidRPr="003E7364">
        <w:rPr>
          <w:b/>
          <w:bCs/>
        </w:rPr>
        <w:t>:</w:t>
      </w:r>
      <w:r w:rsidRPr="003E7364">
        <w:t> </w:t>
      </w:r>
      <w:r w:rsidRPr="003E7364">
        <w:rPr>
          <w:rtl/>
        </w:rPr>
        <w:t>نماذج متخصصة لتعزيز صور المشاة والطائرات بدون طيار</w:t>
      </w:r>
      <w:r w:rsidRPr="003E7364">
        <w:t>.</w:t>
      </w:r>
    </w:p>
    <w:p w14:paraId="0F71E9D5" w14:textId="77777777" w:rsidR="003E7364" w:rsidRPr="003E7364" w:rsidRDefault="003E7364" w:rsidP="00246021">
      <w:pPr>
        <w:numPr>
          <w:ilvl w:val="0"/>
          <w:numId w:val="8"/>
        </w:numPr>
        <w:bidi/>
        <w:jc w:val="both"/>
      </w:pPr>
      <w:r w:rsidRPr="003E7364">
        <w:rPr>
          <w:b/>
          <w:bCs/>
          <w:rtl/>
        </w:rPr>
        <w:t>دمج اكتشاف الأجسام</w:t>
      </w:r>
      <w:r w:rsidRPr="003E7364">
        <w:rPr>
          <w:b/>
          <w:bCs/>
        </w:rPr>
        <w:t>:</w:t>
      </w:r>
      <w:r w:rsidRPr="003E7364">
        <w:t> </w:t>
      </w:r>
      <w:r w:rsidRPr="003E7364">
        <w:rPr>
          <w:rtl/>
        </w:rPr>
        <w:t>استخدام</w:t>
      </w:r>
      <w:r w:rsidRPr="003E7364">
        <w:t xml:space="preserve"> YOLO </w:t>
      </w:r>
      <w:r w:rsidRPr="003E7364">
        <w:rPr>
          <w:rtl/>
        </w:rPr>
        <w:t>لاكتشاف الأجسام وتعزيزها بشكل انتقائي</w:t>
      </w:r>
      <w:r w:rsidRPr="003E7364">
        <w:t>.</w:t>
      </w:r>
    </w:p>
    <w:p w14:paraId="20244C40" w14:textId="77777777" w:rsidR="003E7364" w:rsidRPr="003E7364" w:rsidRDefault="003E7364" w:rsidP="00246021">
      <w:pPr>
        <w:numPr>
          <w:ilvl w:val="0"/>
          <w:numId w:val="8"/>
        </w:numPr>
        <w:bidi/>
        <w:jc w:val="both"/>
      </w:pPr>
      <w:r w:rsidRPr="003E7364">
        <w:rPr>
          <w:b/>
          <w:bCs/>
          <w:rtl/>
        </w:rPr>
        <w:t>دعم الصور والفيديو</w:t>
      </w:r>
      <w:r w:rsidRPr="003E7364">
        <w:rPr>
          <w:b/>
          <w:bCs/>
        </w:rPr>
        <w:t>:</w:t>
      </w:r>
      <w:r w:rsidRPr="003E7364">
        <w:t> </w:t>
      </w:r>
      <w:r w:rsidRPr="003E7364">
        <w:rPr>
          <w:rtl/>
        </w:rPr>
        <w:t>تعزيز الصور الثابتة وتسلسلات الفيديو</w:t>
      </w:r>
      <w:r w:rsidRPr="003E7364">
        <w:t>.</w:t>
      </w:r>
    </w:p>
    <w:p w14:paraId="2B8DEBBF" w14:textId="77777777" w:rsidR="003E7364" w:rsidRPr="003E7364" w:rsidRDefault="003E7364" w:rsidP="00246021">
      <w:pPr>
        <w:numPr>
          <w:ilvl w:val="0"/>
          <w:numId w:val="8"/>
        </w:numPr>
        <w:bidi/>
        <w:jc w:val="both"/>
      </w:pPr>
      <w:r w:rsidRPr="003E7364">
        <w:rPr>
          <w:b/>
          <w:bCs/>
          <w:rtl/>
        </w:rPr>
        <w:t>توضيح وإزالة التمويه</w:t>
      </w:r>
      <w:r w:rsidRPr="003E7364">
        <w:rPr>
          <w:b/>
          <w:bCs/>
        </w:rPr>
        <w:t>:</w:t>
      </w:r>
      <w:r w:rsidRPr="003E7364">
        <w:t> </w:t>
      </w:r>
      <w:r w:rsidRPr="003E7364">
        <w:rPr>
          <w:rtl/>
        </w:rPr>
        <w:t>خيارات لتوضيح الحواف</w:t>
      </w:r>
      <w:r w:rsidRPr="003E7364">
        <w:t xml:space="preserve"> (Laplacian, Sobel) </w:t>
      </w:r>
      <w:r w:rsidRPr="003E7364">
        <w:rPr>
          <w:rtl/>
        </w:rPr>
        <w:t>وتوضيح الصورة</w:t>
      </w:r>
      <w:r w:rsidRPr="003E7364">
        <w:t xml:space="preserve"> (unsharp mask) </w:t>
      </w:r>
      <w:r w:rsidRPr="003E7364">
        <w:rPr>
          <w:rtl/>
        </w:rPr>
        <w:t>وإزالة التمويه</w:t>
      </w:r>
      <w:r w:rsidRPr="003E7364">
        <w:t>.</w:t>
      </w:r>
    </w:p>
    <w:p w14:paraId="7E99D693" w14:textId="77777777" w:rsidR="003E7364" w:rsidRPr="003E7364" w:rsidRDefault="003E7364" w:rsidP="00246021">
      <w:pPr>
        <w:numPr>
          <w:ilvl w:val="0"/>
          <w:numId w:val="8"/>
        </w:numPr>
        <w:bidi/>
        <w:jc w:val="both"/>
      </w:pPr>
      <w:r w:rsidRPr="003E7364">
        <w:rPr>
          <w:b/>
          <w:bCs/>
          <w:rtl/>
        </w:rPr>
        <w:t>إعدادات قابلة للتخصيص</w:t>
      </w:r>
      <w:r w:rsidRPr="003E7364">
        <w:rPr>
          <w:b/>
          <w:bCs/>
        </w:rPr>
        <w:t>:</w:t>
      </w:r>
      <w:r w:rsidRPr="003E7364">
        <w:t> </w:t>
      </w:r>
      <w:r w:rsidRPr="003E7364">
        <w:rPr>
          <w:rtl/>
        </w:rPr>
        <w:t>إمكانية ضبط قوة التعزيز وخيارات المعالجة من خلال ملف </w:t>
      </w:r>
      <w:r w:rsidRPr="003E7364">
        <w:t>config.yaml.</w:t>
      </w:r>
    </w:p>
    <w:p w14:paraId="6EC9BD96" w14:textId="77777777" w:rsidR="003E7364" w:rsidRPr="003E7364" w:rsidRDefault="003E7364" w:rsidP="00246021">
      <w:pPr>
        <w:numPr>
          <w:ilvl w:val="0"/>
          <w:numId w:val="8"/>
        </w:numPr>
        <w:bidi/>
        <w:jc w:val="both"/>
      </w:pPr>
      <w:r w:rsidRPr="003E7364">
        <w:rPr>
          <w:b/>
          <w:bCs/>
          <w:rtl/>
        </w:rPr>
        <w:t>واجهة رسومية سهلة</w:t>
      </w:r>
      <w:r w:rsidRPr="003E7364">
        <w:rPr>
          <w:b/>
          <w:bCs/>
        </w:rPr>
        <w:t>:</w:t>
      </w:r>
      <w:r w:rsidRPr="003E7364">
        <w:t> </w:t>
      </w:r>
      <w:r w:rsidRPr="003E7364">
        <w:rPr>
          <w:rtl/>
        </w:rPr>
        <w:t>واجهة مستخدم لتسهيل معالجة الدفعات والفيديوهات</w:t>
      </w:r>
      <w:r w:rsidRPr="003E7364">
        <w:t>.</w:t>
      </w:r>
    </w:p>
    <w:p w14:paraId="4C7B0AD1" w14:textId="77777777" w:rsidR="003E7364" w:rsidRPr="003E7364" w:rsidRDefault="003E7364" w:rsidP="00246021">
      <w:pPr>
        <w:numPr>
          <w:ilvl w:val="0"/>
          <w:numId w:val="8"/>
        </w:numPr>
        <w:bidi/>
        <w:jc w:val="both"/>
      </w:pPr>
      <w:r w:rsidRPr="003E7364">
        <w:rPr>
          <w:b/>
          <w:bCs/>
          <w:rtl/>
        </w:rPr>
        <w:t>تقرير القياسات</w:t>
      </w:r>
      <w:r w:rsidRPr="003E7364">
        <w:rPr>
          <w:b/>
          <w:bCs/>
        </w:rPr>
        <w:t>:</w:t>
      </w:r>
      <w:r w:rsidRPr="003E7364">
        <w:t> </w:t>
      </w:r>
      <w:r w:rsidRPr="003E7364">
        <w:rPr>
          <w:rtl/>
        </w:rPr>
        <w:t>حساب وتسجيل مؤشرات</w:t>
      </w:r>
      <w:r w:rsidRPr="003E7364">
        <w:t xml:space="preserve"> PSNR </w:t>
      </w:r>
      <w:r w:rsidRPr="003E7364">
        <w:rPr>
          <w:rtl/>
        </w:rPr>
        <w:t>و</w:t>
      </w:r>
      <w:r w:rsidRPr="003E7364">
        <w:t xml:space="preserve">SSIM </w:t>
      </w:r>
      <w:r w:rsidRPr="003E7364">
        <w:rPr>
          <w:rtl/>
        </w:rPr>
        <w:t>والحدة لكل نتيجة</w:t>
      </w:r>
      <w:r w:rsidRPr="003E7364">
        <w:t>.</w:t>
      </w:r>
    </w:p>
    <w:p w14:paraId="275AE059" w14:textId="77777777" w:rsidR="003E7364" w:rsidRPr="003E7364" w:rsidRDefault="00000000" w:rsidP="00246021">
      <w:pPr>
        <w:bidi/>
        <w:jc w:val="both"/>
      </w:pPr>
      <w:r>
        <w:pict w14:anchorId="66F5C2F3">
          <v:rect id="_x0000_i1031" style="width:0;height:3pt" o:hralign="center" o:hrstd="t" o:hr="t" fillcolor="#a0a0a0" stroked="f"/>
        </w:pict>
      </w:r>
    </w:p>
    <w:p w14:paraId="3751DA62" w14:textId="77777777" w:rsidR="003E7364" w:rsidRPr="003E7364" w:rsidRDefault="003E7364" w:rsidP="00246021">
      <w:pPr>
        <w:bidi/>
        <w:jc w:val="both"/>
        <w:rPr>
          <w:b/>
          <w:bCs/>
        </w:rPr>
      </w:pPr>
      <w:r w:rsidRPr="003E7364">
        <w:rPr>
          <w:b/>
          <w:bCs/>
          <w:rtl/>
        </w:rPr>
        <w:t>ملخص خوارزمي</w:t>
      </w:r>
    </w:p>
    <w:p w14:paraId="5A33C388" w14:textId="77777777" w:rsidR="003E7364" w:rsidRPr="003E7364" w:rsidRDefault="003E7364" w:rsidP="00246021">
      <w:pPr>
        <w:numPr>
          <w:ilvl w:val="0"/>
          <w:numId w:val="13"/>
        </w:numPr>
        <w:bidi/>
        <w:jc w:val="both"/>
      </w:pPr>
      <w:r w:rsidRPr="003E7364">
        <w:rPr>
          <w:b/>
          <w:bCs/>
          <w:rtl/>
        </w:rPr>
        <w:t>خفض ورفع دقة الصورة</w:t>
      </w:r>
      <w:r w:rsidRPr="003E7364">
        <w:rPr>
          <w:b/>
          <w:bCs/>
        </w:rPr>
        <w:t>:</w:t>
      </w:r>
      <w:r w:rsidRPr="003E7364">
        <w:t> </w:t>
      </w:r>
      <w:r w:rsidRPr="003E7364">
        <w:rPr>
          <w:rtl/>
        </w:rPr>
        <w:t>لمحاكاة الصور منخفضة الدقة ثم رفعها باستخدام التقريب الثنائي</w:t>
      </w:r>
      <w:r w:rsidRPr="003E7364">
        <w:t xml:space="preserve"> cubic.</w:t>
      </w:r>
    </w:p>
    <w:p w14:paraId="0EE121C2" w14:textId="77777777" w:rsidR="003E7364" w:rsidRPr="003E7364" w:rsidRDefault="003E7364" w:rsidP="00246021">
      <w:pPr>
        <w:numPr>
          <w:ilvl w:val="0"/>
          <w:numId w:val="13"/>
        </w:numPr>
        <w:bidi/>
        <w:jc w:val="both"/>
      </w:pPr>
      <w:r w:rsidRPr="003E7364">
        <w:rPr>
          <w:b/>
          <w:bCs/>
          <w:rtl/>
        </w:rPr>
        <w:t>اكتشاف الأجسام</w:t>
      </w:r>
      <w:r w:rsidRPr="003E7364">
        <w:rPr>
          <w:b/>
          <w:bCs/>
        </w:rPr>
        <w:t>:</w:t>
      </w:r>
      <w:r w:rsidRPr="003E7364">
        <w:t> </w:t>
      </w:r>
      <w:r w:rsidRPr="003E7364">
        <w:rPr>
          <w:rtl/>
        </w:rPr>
        <w:t>باستخدام</w:t>
      </w:r>
      <w:r w:rsidRPr="003E7364">
        <w:t xml:space="preserve"> YOLO </w:t>
      </w:r>
      <w:r w:rsidRPr="003E7364">
        <w:rPr>
          <w:rtl/>
        </w:rPr>
        <w:t>لتحديد الأجسام (مشاة، طائرات) وتعزيزها</w:t>
      </w:r>
      <w:r w:rsidRPr="003E7364">
        <w:t>.</w:t>
      </w:r>
    </w:p>
    <w:p w14:paraId="6DD8D1C9" w14:textId="77777777" w:rsidR="003E7364" w:rsidRPr="003E7364" w:rsidRDefault="003E7364" w:rsidP="00246021">
      <w:pPr>
        <w:numPr>
          <w:ilvl w:val="0"/>
          <w:numId w:val="13"/>
        </w:numPr>
        <w:bidi/>
        <w:jc w:val="both"/>
      </w:pPr>
      <w:r w:rsidRPr="003E7364">
        <w:rPr>
          <w:b/>
          <w:bCs/>
          <w:rtl/>
        </w:rPr>
        <w:t>تعزيز فائق خاص</w:t>
      </w:r>
      <w:r w:rsidRPr="003E7364">
        <w:rPr>
          <w:b/>
          <w:bCs/>
        </w:rPr>
        <w:t>:</w:t>
      </w:r>
      <w:r w:rsidRPr="003E7364">
        <w:t> </w:t>
      </w:r>
      <w:r w:rsidRPr="003E7364">
        <w:rPr>
          <w:rtl/>
        </w:rPr>
        <w:t>تطبيق نماذج</w:t>
      </w:r>
      <w:r w:rsidRPr="003E7364">
        <w:t xml:space="preserve"> SRCNN </w:t>
      </w:r>
      <w:r w:rsidRPr="003E7364">
        <w:rPr>
          <w:rtl/>
        </w:rPr>
        <w:t>المدربة للمشاة والطائرات والموديل العام</w:t>
      </w:r>
      <w:r w:rsidRPr="003E7364">
        <w:t>.</w:t>
      </w:r>
    </w:p>
    <w:p w14:paraId="31F502B5" w14:textId="77777777" w:rsidR="003E7364" w:rsidRPr="003E7364" w:rsidRDefault="003E7364" w:rsidP="00246021">
      <w:pPr>
        <w:numPr>
          <w:ilvl w:val="0"/>
          <w:numId w:val="13"/>
        </w:numPr>
        <w:bidi/>
        <w:jc w:val="both"/>
      </w:pPr>
      <w:r w:rsidRPr="003E7364">
        <w:rPr>
          <w:b/>
          <w:bCs/>
          <w:rtl/>
        </w:rPr>
        <w:t>توضيح وإزالة التمويه</w:t>
      </w:r>
      <w:r w:rsidRPr="003E7364">
        <w:rPr>
          <w:b/>
          <w:bCs/>
        </w:rPr>
        <w:t>:</w:t>
      </w:r>
      <w:r w:rsidRPr="003E7364">
        <w:t> </w:t>
      </w:r>
      <w:r w:rsidRPr="003E7364">
        <w:rPr>
          <w:rtl/>
        </w:rPr>
        <w:t>تحسين الحواف وتقليل التشويش حسب الحاجة</w:t>
      </w:r>
      <w:r w:rsidRPr="003E7364">
        <w:t>.</w:t>
      </w:r>
    </w:p>
    <w:p w14:paraId="1F75A8CE" w14:textId="77777777" w:rsidR="003E7364" w:rsidRPr="003E7364" w:rsidRDefault="003E7364" w:rsidP="00246021">
      <w:pPr>
        <w:numPr>
          <w:ilvl w:val="0"/>
          <w:numId w:val="13"/>
        </w:numPr>
        <w:bidi/>
        <w:jc w:val="both"/>
      </w:pPr>
      <w:r w:rsidRPr="003E7364">
        <w:rPr>
          <w:b/>
          <w:bCs/>
          <w:rtl/>
        </w:rPr>
        <w:t>المؤشرات</w:t>
      </w:r>
      <w:r w:rsidRPr="003E7364">
        <w:rPr>
          <w:b/>
          <w:bCs/>
        </w:rPr>
        <w:t>:</w:t>
      </w:r>
      <w:r w:rsidRPr="003E7364">
        <w:t> </w:t>
      </w:r>
      <w:r w:rsidRPr="003E7364">
        <w:rPr>
          <w:rtl/>
        </w:rPr>
        <w:t>حساب</w:t>
      </w:r>
      <w:r w:rsidRPr="003E7364">
        <w:t xml:space="preserve"> PSNR </w:t>
      </w:r>
      <w:r w:rsidRPr="003E7364">
        <w:rPr>
          <w:rtl/>
        </w:rPr>
        <w:t>و</w:t>
      </w:r>
      <w:r w:rsidRPr="003E7364">
        <w:t xml:space="preserve">SSIM </w:t>
      </w:r>
      <w:r w:rsidRPr="003E7364">
        <w:rPr>
          <w:rtl/>
        </w:rPr>
        <w:t>والحدة لكل صورة أو إطار</w:t>
      </w:r>
      <w:r w:rsidRPr="003E7364">
        <w:t>.</w:t>
      </w:r>
    </w:p>
    <w:p w14:paraId="7FD9B283" w14:textId="77777777" w:rsidR="003E7364" w:rsidRPr="003E7364" w:rsidRDefault="003E7364" w:rsidP="00246021">
      <w:pPr>
        <w:numPr>
          <w:ilvl w:val="0"/>
          <w:numId w:val="13"/>
        </w:numPr>
        <w:bidi/>
        <w:jc w:val="both"/>
      </w:pPr>
      <w:r w:rsidRPr="003E7364">
        <w:rPr>
          <w:b/>
          <w:bCs/>
          <w:rtl/>
        </w:rPr>
        <w:t>حفظ النتائج</w:t>
      </w:r>
      <w:r w:rsidRPr="003E7364">
        <w:rPr>
          <w:b/>
          <w:bCs/>
        </w:rPr>
        <w:t>:</w:t>
      </w:r>
      <w:r w:rsidRPr="003E7364">
        <w:t> </w:t>
      </w:r>
      <w:r w:rsidRPr="003E7364">
        <w:rPr>
          <w:rtl/>
        </w:rPr>
        <w:t>يتم حفظ الصور المعززة والمؤشرات تلقائيًا بجانب الصور الأصلية</w:t>
      </w:r>
      <w:r w:rsidRPr="003E7364">
        <w:t>.</w:t>
      </w:r>
    </w:p>
    <w:p w14:paraId="5DA236F6" w14:textId="77777777" w:rsidR="003E7364" w:rsidRPr="003E7364" w:rsidRDefault="00000000" w:rsidP="00246021">
      <w:pPr>
        <w:bidi/>
        <w:jc w:val="both"/>
      </w:pPr>
      <w:r>
        <w:pict w14:anchorId="31371F45">
          <v:rect id="_x0000_i1032" style="width:0;height:3pt" o:hralign="center" o:hrstd="t" o:hr="t" fillcolor="#a0a0a0" stroked="f"/>
        </w:pict>
      </w:r>
    </w:p>
    <w:p w14:paraId="0FA04C72" w14:textId="77777777" w:rsidR="00766F56" w:rsidRDefault="00766F56" w:rsidP="00246021">
      <w:pPr>
        <w:bidi/>
        <w:jc w:val="both"/>
        <w:rPr>
          <w:b/>
          <w:bCs/>
          <w:rtl/>
        </w:rPr>
      </w:pPr>
    </w:p>
    <w:p w14:paraId="33236072" w14:textId="0BF9F7B3" w:rsidR="003E7364" w:rsidRPr="003E7364" w:rsidRDefault="003E7364" w:rsidP="00246021">
      <w:pPr>
        <w:bidi/>
        <w:jc w:val="both"/>
        <w:rPr>
          <w:b/>
          <w:bCs/>
        </w:rPr>
      </w:pPr>
      <w:r w:rsidRPr="003E7364">
        <w:rPr>
          <w:b/>
          <w:bCs/>
          <w:rtl/>
        </w:rPr>
        <w:lastRenderedPageBreak/>
        <w:t>المساهمة</w:t>
      </w:r>
    </w:p>
    <w:p w14:paraId="6F37D086" w14:textId="77777777" w:rsidR="003E7364" w:rsidRPr="003E7364" w:rsidRDefault="003E7364" w:rsidP="00246021">
      <w:pPr>
        <w:bidi/>
        <w:jc w:val="both"/>
      </w:pPr>
      <w:r w:rsidRPr="003E7364">
        <w:rPr>
          <w:rtl/>
        </w:rPr>
        <w:t>نرحب بمساهماتكم! يرجى عمل</w:t>
      </w:r>
      <w:r w:rsidRPr="003E7364">
        <w:t xml:space="preserve"> fork </w:t>
      </w:r>
      <w:r w:rsidRPr="003E7364">
        <w:rPr>
          <w:rtl/>
        </w:rPr>
        <w:t>للمستودع، وإنشاء فرع خاص بك، ثم إرسال</w:t>
      </w:r>
      <w:r w:rsidRPr="003E7364">
        <w:t xml:space="preserve"> pull request </w:t>
      </w:r>
      <w:r w:rsidRPr="003E7364">
        <w:rPr>
          <w:rtl/>
        </w:rPr>
        <w:t>مع شرح التعديلات</w:t>
      </w:r>
      <w:r w:rsidRPr="003E7364">
        <w:t>.</w:t>
      </w:r>
    </w:p>
    <w:p w14:paraId="4B47A016" w14:textId="77777777" w:rsidR="003E7364" w:rsidRPr="003E7364" w:rsidRDefault="00000000" w:rsidP="00246021">
      <w:pPr>
        <w:bidi/>
        <w:jc w:val="both"/>
      </w:pPr>
      <w:r>
        <w:pict w14:anchorId="2AB76A2B">
          <v:rect id="_x0000_i1033" style="width:0;height:3pt" o:hralign="center" o:hrstd="t" o:hr="t" fillcolor="#a0a0a0" stroked="f"/>
        </w:pict>
      </w:r>
    </w:p>
    <w:p w14:paraId="15D54C21" w14:textId="77777777" w:rsidR="003E7364" w:rsidRPr="003E7364" w:rsidRDefault="003E7364" w:rsidP="00246021">
      <w:pPr>
        <w:bidi/>
        <w:jc w:val="both"/>
        <w:rPr>
          <w:b/>
          <w:bCs/>
        </w:rPr>
      </w:pPr>
      <w:r w:rsidRPr="003E7364">
        <w:rPr>
          <w:b/>
          <w:bCs/>
          <w:rtl/>
        </w:rPr>
        <w:t>الرخصة</w:t>
      </w:r>
    </w:p>
    <w:p w14:paraId="32D64330" w14:textId="336B9C32" w:rsidR="003E7364" w:rsidRPr="003E7364" w:rsidRDefault="003E7364" w:rsidP="00246021">
      <w:pPr>
        <w:bidi/>
        <w:jc w:val="both"/>
      </w:pPr>
      <w:r w:rsidRPr="003E7364">
        <w:rPr>
          <w:rtl/>
        </w:rPr>
        <w:t>هذا المشروع مرخص بموجب رخصة</w:t>
      </w:r>
      <w:r w:rsidRPr="003E7364">
        <w:t xml:space="preserve"> MIT.</w:t>
      </w:r>
    </w:p>
    <w:p w14:paraId="60DC60ED" w14:textId="77777777" w:rsidR="003E7364" w:rsidRPr="003E7364" w:rsidRDefault="00000000" w:rsidP="00246021">
      <w:pPr>
        <w:bidi/>
        <w:jc w:val="both"/>
      </w:pPr>
      <w:r>
        <w:pict w14:anchorId="5970B944">
          <v:rect id="_x0000_i1034" style="width:0;height:3pt" o:hralign="center" o:hrstd="t" o:hr="t" fillcolor="#a0a0a0" stroked="f"/>
        </w:pict>
      </w:r>
    </w:p>
    <w:p w14:paraId="017F51CC" w14:textId="77777777" w:rsidR="003E7364" w:rsidRPr="003E7364" w:rsidRDefault="003E7364" w:rsidP="00246021">
      <w:pPr>
        <w:bidi/>
        <w:jc w:val="both"/>
        <w:rPr>
          <w:b/>
          <w:bCs/>
        </w:rPr>
      </w:pPr>
      <w:r w:rsidRPr="003E7364">
        <w:rPr>
          <w:b/>
          <w:bCs/>
          <w:rtl/>
        </w:rPr>
        <w:t>الشكر والتقدير</w:t>
      </w:r>
    </w:p>
    <w:p w14:paraId="0C71AF97" w14:textId="77777777" w:rsidR="003E7364" w:rsidRPr="003E7364" w:rsidRDefault="003E7364" w:rsidP="00246021">
      <w:pPr>
        <w:numPr>
          <w:ilvl w:val="0"/>
          <w:numId w:val="14"/>
        </w:numPr>
        <w:bidi/>
        <w:jc w:val="both"/>
      </w:pPr>
      <w:r w:rsidRPr="003E7364">
        <w:rPr>
          <w:rtl/>
        </w:rPr>
        <w:t>مستوحى من أحدث تقنيات التعزيز الفائق ومصادر المجتمع المفتوح</w:t>
      </w:r>
      <w:r w:rsidRPr="003E7364">
        <w:t>.</w:t>
      </w:r>
    </w:p>
    <w:p w14:paraId="0069FB58" w14:textId="77777777" w:rsidR="003E7364" w:rsidRPr="003E7364" w:rsidRDefault="003E7364" w:rsidP="00246021">
      <w:pPr>
        <w:numPr>
          <w:ilvl w:val="0"/>
          <w:numId w:val="14"/>
        </w:numPr>
        <w:bidi/>
        <w:jc w:val="both"/>
      </w:pPr>
      <w:r w:rsidRPr="003E7364">
        <w:rPr>
          <w:rtl/>
        </w:rPr>
        <w:t>شكر خاص لمجتمع المصادر المفتوحة على الأدوات والموارد القيمة</w:t>
      </w:r>
      <w:r w:rsidRPr="003E7364">
        <w:t>.</w:t>
      </w:r>
    </w:p>
    <w:p w14:paraId="4158B7F6" w14:textId="77777777" w:rsidR="00BA2365" w:rsidRDefault="00BA2365" w:rsidP="00246021">
      <w:pPr>
        <w:jc w:val="both"/>
      </w:pPr>
    </w:p>
    <w:sectPr w:rsidR="00BA236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FF2"/>
    <w:multiLevelType w:val="multilevel"/>
    <w:tmpl w:val="C39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C3078"/>
    <w:multiLevelType w:val="multilevel"/>
    <w:tmpl w:val="2D8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05D44"/>
    <w:multiLevelType w:val="multilevel"/>
    <w:tmpl w:val="A3D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61046"/>
    <w:multiLevelType w:val="multilevel"/>
    <w:tmpl w:val="E4F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C2B4D"/>
    <w:multiLevelType w:val="multilevel"/>
    <w:tmpl w:val="A24C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0C6667"/>
    <w:multiLevelType w:val="multilevel"/>
    <w:tmpl w:val="7AD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603EA"/>
    <w:multiLevelType w:val="multilevel"/>
    <w:tmpl w:val="CA2E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D2E48"/>
    <w:multiLevelType w:val="multilevel"/>
    <w:tmpl w:val="7ED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E2CCD"/>
    <w:multiLevelType w:val="multilevel"/>
    <w:tmpl w:val="C88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E659F"/>
    <w:multiLevelType w:val="multilevel"/>
    <w:tmpl w:val="B1C6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B4E13"/>
    <w:multiLevelType w:val="multilevel"/>
    <w:tmpl w:val="0EB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E58C1"/>
    <w:multiLevelType w:val="multilevel"/>
    <w:tmpl w:val="33DE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44FE4"/>
    <w:multiLevelType w:val="multilevel"/>
    <w:tmpl w:val="3F64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BB4EC0"/>
    <w:multiLevelType w:val="multilevel"/>
    <w:tmpl w:val="BC8C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802440">
    <w:abstractNumId w:val="6"/>
  </w:num>
  <w:num w:numId="2" w16cid:durableId="657421349">
    <w:abstractNumId w:val="11"/>
  </w:num>
  <w:num w:numId="3" w16cid:durableId="2089309219">
    <w:abstractNumId w:val="12"/>
  </w:num>
  <w:num w:numId="4" w16cid:durableId="394592487">
    <w:abstractNumId w:val="3"/>
  </w:num>
  <w:num w:numId="5" w16cid:durableId="899481764">
    <w:abstractNumId w:val="9"/>
  </w:num>
  <w:num w:numId="6" w16cid:durableId="475142612">
    <w:abstractNumId w:val="5"/>
  </w:num>
  <w:num w:numId="7" w16cid:durableId="1556116640">
    <w:abstractNumId w:val="2"/>
  </w:num>
  <w:num w:numId="8" w16cid:durableId="573972222">
    <w:abstractNumId w:val="10"/>
  </w:num>
  <w:num w:numId="9" w16cid:durableId="1319260711">
    <w:abstractNumId w:val="4"/>
  </w:num>
  <w:num w:numId="10" w16cid:durableId="569849242">
    <w:abstractNumId w:val="13"/>
  </w:num>
  <w:num w:numId="11" w16cid:durableId="1329479142">
    <w:abstractNumId w:val="0"/>
  </w:num>
  <w:num w:numId="12" w16cid:durableId="1636720795">
    <w:abstractNumId w:val="7"/>
  </w:num>
  <w:num w:numId="13" w16cid:durableId="747725066">
    <w:abstractNumId w:val="8"/>
  </w:num>
  <w:num w:numId="14" w16cid:durableId="172505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CB"/>
    <w:rsid w:val="00042413"/>
    <w:rsid w:val="00207A8A"/>
    <w:rsid w:val="002372FC"/>
    <w:rsid w:val="00246021"/>
    <w:rsid w:val="00282AEA"/>
    <w:rsid w:val="003244B1"/>
    <w:rsid w:val="00341305"/>
    <w:rsid w:val="003E7364"/>
    <w:rsid w:val="00495D3B"/>
    <w:rsid w:val="00497A30"/>
    <w:rsid w:val="004D0199"/>
    <w:rsid w:val="00522CE8"/>
    <w:rsid w:val="00611DE2"/>
    <w:rsid w:val="006C07A0"/>
    <w:rsid w:val="00744D10"/>
    <w:rsid w:val="00766F56"/>
    <w:rsid w:val="007C5DAD"/>
    <w:rsid w:val="007F1100"/>
    <w:rsid w:val="008A7336"/>
    <w:rsid w:val="009634CB"/>
    <w:rsid w:val="00A0262D"/>
    <w:rsid w:val="00A46A6E"/>
    <w:rsid w:val="00AE4C27"/>
    <w:rsid w:val="00BA2365"/>
    <w:rsid w:val="00C97C28"/>
    <w:rsid w:val="00D460DC"/>
    <w:rsid w:val="00D60BE8"/>
    <w:rsid w:val="00D87A21"/>
    <w:rsid w:val="00F2058B"/>
    <w:rsid w:val="00FA7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3BD79"/>
  <w15:chartTrackingRefBased/>
  <w15:docId w15:val="{1FEDDC69-7910-4F9D-A8B4-B6275B11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4CB"/>
    <w:rPr>
      <w:rFonts w:eastAsiaTheme="majorEastAsia" w:cstheme="majorBidi"/>
      <w:color w:val="272727" w:themeColor="text1" w:themeTint="D8"/>
    </w:rPr>
  </w:style>
  <w:style w:type="paragraph" w:styleId="Title">
    <w:name w:val="Title"/>
    <w:basedOn w:val="Normal"/>
    <w:next w:val="Normal"/>
    <w:link w:val="TitleChar"/>
    <w:uiPriority w:val="10"/>
    <w:qFormat/>
    <w:rsid w:val="00963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4CB"/>
    <w:pPr>
      <w:spacing w:before="160"/>
      <w:jc w:val="center"/>
    </w:pPr>
    <w:rPr>
      <w:i/>
      <w:iCs/>
      <w:color w:val="404040" w:themeColor="text1" w:themeTint="BF"/>
    </w:rPr>
  </w:style>
  <w:style w:type="character" w:customStyle="1" w:styleId="QuoteChar">
    <w:name w:val="Quote Char"/>
    <w:basedOn w:val="DefaultParagraphFont"/>
    <w:link w:val="Quote"/>
    <w:uiPriority w:val="29"/>
    <w:rsid w:val="009634CB"/>
    <w:rPr>
      <w:i/>
      <w:iCs/>
      <w:color w:val="404040" w:themeColor="text1" w:themeTint="BF"/>
    </w:rPr>
  </w:style>
  <w:style w:type="paragraph" w:styleId="ListParagraph">
    <w:name w:val="List Paragraph"/>
    <w:basedOn w:val="Normal"/>
    <w:uiPriority w:val="34"/>
    <w:qFormat/>
    <w:rsid w:val="009634CB"/>
    <w:pPr>
      <w:ind w:left="720"/>
      <w:contextualSpacing/>
    </w:pPr>
  </w:style>
  <w:style w:type="character" w:styleId="IntenseEmphasis">
    <w:name w:val="Intense Emphasis"/>
    <w:basedOn w:val="DefaultParagraphFont"/>
    <w:uiPriority w:val="21"/>
    <w:qFormat/>
    <w:rsid w:val="009634CB"/>
    <w:rPr>
      <w:i/>
      <w:iCs/>
      <w:color w:val="2F5496" w:themeColor="accent1" w:themeShade="BF"/>
    </w:rPr>
  </w:style>
  <w:style w:type="paragraph" w:styleId="IntenseQuote">
    <w:name w:val="Intense Quote"/>
    <w:basedOn w:val="Normal"/>
    <w:next w:val="Normal"/>
    <w:link w:val="IntenseQuoteChar"/>
    <w:uiPriority w:val="30"/>
    <w:qFormat/>
    <w:rsid w:val="00963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4CB"/>
    <w:rPr>
      <w:i/>
      <w:iCs/>
      <w:color w:val="2F5496" w:themeColor="accent1" w:themeShade="BF"/>
    </w:rPr>
  </w:style>
  <w:style w:type="character" w:styleId="IntenseReference">
    <w:name w:val="Intense Reference"/>
    <w:basedOn w:val="DefaultParagraphFont"/>
    <w:uiPriority w:val="32"/>
    <w:qFormat/>
    <w:rsid w:val="009634CB"/>
    <w:rPr>
      <w:b/>
      <w:bCs/>
      <w:smallCaps/>
      <w:color w:val="2F5496" w:themeColor="accent1" w:themeShade="BF"/>
      <w:spacing w:val="5"/>
    </w:rPr>
  </w:style>
  <w:style w:type="character" w:styleId="Hyperlink">
    <w:name w:val="Hyperlink"/>
    <w:basedOn w:val="DefaultParagraphFont"/>
    <w:uiPriority w:val="99"/>
    <w:unhideWhenUsed/>
    <w:rsid w:val="003E7364"/>
    <w:rPr>
      <w:color w:val="0563C1" w:themeColor="hyperlink"/>
      <w:u w:val="single"/>
    </w:rPr>
  </w:style>
  <w:style w:type="character" w:styleId="UnresolvedMention">
    <w:name w:val="Unresolved Mention"/>
    <w:basedOn w:val="DefaultParagraphFont"/>
    <w:uiPriority w:val="99"/>
    <w:semiHidden/>
    <w:unhideWhenUsed/>
    <w:rsid w:val="003E7364"/>
    <w:rPr>
      <w:color w:val="605E5C"/>
      <w:shd w:val="clear" w:color="auto" w:fill="E1DFDD"/>
    </w:rPr>
  </w:style>
  <w:style w:type="character" w:styleId="FollowedHyperlink">
    <w:name w:val="FollowedHyperlink"/>
    <w:basedOn w:val="DefaultParagraphFont"/>
    <w:uiPriority w:val="99"/>
    <w:semiHidden/>
    <w:unhideWhenUsed/>
    <w:rsid w:val="00F205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mahmoud.taha17@feng.bu.edu.eg</dc:creator>
  <cp:keywords/>
  <dc:description/>
  <cp:lastModifiedBy>mahmoud.taha17@feng.bu.edu.eg</cp:lastModifiedBy>
  <cp:revision>6</cp:revision>
  <dcterms:created xsi:type="dcterms:W3CDTF">2025-09-22T18:55:00Z</dcterms:created>
  <dcterms:modified xsi:type="dcterms:W3CDTF">2025-09-22T19:03:00Z</dcterms:modified>
</cp:coreProperties>
</file>