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905500" cy="841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4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200" w:before="2400"/>
        <w:jc w:val="center"/>
      </w:pPr>
      <w:r>
        <w:rPr>
          <w:b/>
          <w:bCs/>
          <w:color w:val="5A5A5A"/>
          <w:spacing w:val="40"/>
          <w:sz w:val="24"/>
          <w:szCs w:val="24"/>
        </w:rPr>
        <w:t xml:space="preserve">VOLUME 2 — DESIGN DO JOGO</w:t>
      </w:r>
    </w:p>
    <w:p>
      <w:pPr>
        <w:spacing w:after="120"/>
        <w:jc w:val="center"/>
      </w:pPr>
      <w:r>
        <w:rPr>
          <w:b/>
          <w:bCs/>
          <w:color w:val="9C7A1E"/>
          <w:spacing w:val="60"/>
          <w:sz w:val="72"/>
          <w:szCs w:val="72"/>
        </w:rPr>
        <w:t xml:space="preserve">MOSAICO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Jogo de Dedução Distribuída: A Verdade é um Fragmento</w:t>
      </w:r>
    </w:p>
    <w:p>
      <w:pPr>
        <w:spacing w:after="80"/>
        <w:jc w:val="center"/>
      </w:pPr>
      <w:r>
        <w:rPr>
          <w:color w:val="5A5A5A"/>
          <w:sz w:val="26"/>
          <w:szCs w:val="26"/>
        </w:rPr>
        <w:t xml:space="preserve">Modo: O Impostor</w:t>
      </w:r>
    </w:p>
    <w:p>
      <w:pPr>
        <w:spacing w:after="800"/>
        <w:jc w:val="center"/>
      </w:pPr>
      <w:r>
        <w:rPr>
          <w:b/>
          <w:bCs/>
          <w:sz w:val="44"/>
          <w:szCs w:val="44"/>
        </w:rPr>
        <w:t xml:space="preserve">A CASA DA COSTA: O IMPOSTOR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Mario Nascimento &amp; Osana Melo Nascimento</w:t>
      </w:r>
    </w:p>
    <w:p>
      <w:pPr>
        <w:jc w:val="center"/>
      </w:pPr>
      <w:r>
        <w:rPr>
          <w:color w:val="5A5A5A"/>
          <w:sz w:val="20"/>
          <w:szCs w:val="20"/>
        </w:rPr>
        <w:t xml:space="preserve">Versão 3.0 — A Sétima: quatro máscaras, um só esqueleto</w:t>
      </w:r>
    </w:p>
    <w:p>
      <w:pPr>
        <w:pageBreakBefore/>
        <w:spacing w:after="240"/>
      </w:pPr>
      <w:r>
        <w:rPr>
          <w:b/>
          <w:bCs/>
          <w:color w:val="9C7A1E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NOTA DE VERSÃO — O QUE MUDOU</w:t>
      </w:r>
    </w:p>
    <w:p>
      <w:pPr>
        <w:spacing w:after="120" w:line="300"/>
        <w:jc w:val="both"/>
      </w:pPr>
      <w:r>
        <w:t xml:space="preserve">Este caderno abre a linha 3.0. Ele retoma a decisão dos autores: </w:t>
      </w:r>
      <w:r>
        <w:rPr>
          <w:b/>
          <w:bCs/>
        </w:rPr>
        <w:t xml:space="preserve">o impostor é sempre o sistema, e o sistema pode ocupar qualquer papel de convocado</w:t>
      </w:r>
      <w:r>
        <w:t xml:space="preserve">. Sobre esse modelo, cria quatro personalidades para a Sétima, os eixos que as distinguem, o que cada uma faz dentro da casa e como cada uma se encaixa nas falas dos outros papéis. Seguindo a regra editorial, nada foi apagado sem substituição formal.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9"/>
      </w:tblGrid>
      <w:tr>
        <w:trPr>
          <w:tblHeader/>
        </w:trPr>
        <w:tc>
          <w:tcPr>
            <w:tcW w:type="dxa" w:w="1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Versão</w:t>
            </w:r>
          </w:p>
        </w:tc>
        <w:tc>
          <w:tcPr>
            <w:tcW w:type="dxa" w:w="83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Principais mudanças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v2–v2.4</w:t>
            </w:r>
          </w:p>
        </w:tc>
        <w:tc>
          <w:tcPr>
            <w:tcW w:type="dxa" w:w="83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Sétima ocupa o lugar de um convocado. Fissura do papel, regra de migração, “cinco carros para seis convidados”, pergunta final “quem é o impostor?”.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v2.5–v2.9</w:t>
            </w:r>
          </w:p>
        </w:tc>
        <w:tc>
          <w:tcPr>
            <w:tcW w:type="dxa" w:w="83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Premissa alternativa: a Sétima escondida no quarto de serviço, presente só pelo celular da casa (o “contato a mais”). Correções de consistência, lacres, apagão acidental, rearme automático, Mostrar a tela, hipótese confortável, arco em três atos, contrato da mesa.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v3.0</w:t>
            </w:r>
          </w:p>
        </w:tc>
        <w:tc>
          <w:tcPr>
            <w:tcW w:type="dxa" w:w="83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Volta ao modelo de troca (v2.4) com tudo o que a v2.9 corrigiu.</w:t>
            </w:r>
            <w:r>
              <w:rPr>
                <w:sz w:val="19"/>
                <w:szCs w:val="19"/>
              </w:rPr>
              <w:t xml:space="preserve"> A Sétima é a mulher que morava na casa e entra na noite no lugar de um convocado. Quatro personalidades sorteadas por partida, com razões, meios e ambições diferentes, sobre um esqueleto de fatos que nunca muda.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9"/>
      </w:tblGrid>
      <w:tr>
        <w:trPr>
          <w:tblHeader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Substituído na v3.0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Por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contato a mais: o número da casa incluído “por praxe” no grupo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há contato a mais. O grupo tem um contato por convocado. O número da casa entrou no lugar do número de um convocado, pelo formulário de confirmação (seção 3)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Sétima nunca assume papel; está sempre no quarto de serviço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Sétima ocupa um dos dez papéis ocupáveis e está fisicamente com o grupo a partir da reunião das 20h20. O quarto de serviço é onde ela viveu, não onde se esconde durante a noite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Máscara de atuação (seca, emotiva, nervosa, prestativa, acusadora)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Quatro personalidades completas: a Guardiã, a Explosiva, a Ardilosa e a Quieta (seção 4). O tom de cada uma é também um registro disponível aos humanos (seção 5)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Pergunta do Cap. 2: “O que o livro do farol, cruzado com o grupo, revela?”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“Cinco carros para seis convidados. Como se explica?” (volta da v2.4)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Fecho do Cap. 2: “Seis chegaram. No grupo, são sete.”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“Cinco carros no pátio. Seis pessoas no hall.”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Pergunta do Cap. 6: “Qual mensagem do contato a mais…”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que confirma que alguém entrou no lugar de um convocado?” (volta da v2.4), com a mensagem da gaveta como pergunta de apoio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Livro do farol com seis chegadas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Cinco chegadas (18h58, 19h12 rasurada, 19h31, 19h44, 20h06) e o registro automático do portão como segunda fonte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Fissura de Presença (não está onde diz, fora dos apagões)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Fissura de </w:t>
            </w:r>
            <w:r>
              <w:rPr>
                <w:b/>
                <w:bCs/>
                <w:sz w:val="19"/>
                <w:szCs w:val="19"/>
              </w:rPr>
              <w:t xml:space="preserve">Chegada</w:t>
            </w:r>
            <w:r>
              <w:rPr>
                <w:sz w:val="19"/>
                <w:szCs w:val="19"/>
              </w:rPr>
              <w:t xml:space="preserve"> (não passou pelo portão). A ausência física aparece em dois momentos: a marca úmida (Cap. 3) e o apagão (Cap. 5)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Cama morna e roupa úmida no cesto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Cama feita, lençol usado e a xícara irmã da que ficou no escorredor. Ela não volta ao quarto durante a noite: tranca-o por fora por volta de 20h18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Acusação final: final, rota, objetivo (quatro objetivos, um correto fixo)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Final e papel (150), rota (90) e objetivo (60). As quatro alternativas de objetivo são as ambições das quatro personalidades; a correta muda com o sorteio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Estado do adendo sorteado à parte (assinado / sem assinatura)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estado do adendo acompanha a personalidade: assinado (Guardiã e Ardilosa), segunda folha perdida (Explosiva), nunca assinado (Quieta)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Pergunta do Cap. 5: “Por qual caminho alguém foi do quarto de serviço ao móvel?”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que parou o relógio?” A rota fica só na Grande Decisão, para não pontuar duas vezes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Hipóteses confortáveis com papel fixo (“a Herdeira mexeu no móvel”)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hipótese confortável nunca nomeia o papel que a Sétima ocupa; o sistema a troca por outro papel com interesse plausível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Variantes do quarto sorteadas à parte (gato, remédio, flor)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gato e a flor do apelido (jasmim) são fixos; os vestígios pessoais acompanham a personalidade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Pergunta b da v2.4: “Por que ninguém percebeu a troca?”</w:t>
            </w:r>
          </w:p>
        </w:tc>
        <w:tc>
          <w:tcPr>
            <w:tcW w:type="dxa" w:w="5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Resposta incorporada ao esqueleto (ninguém se conhecia; identificação por documento só na ata) e cobrada na Camada 1 da Grande Decisão</w:t>
            </w:r>
          </w:p>
        </w:tc>
      </w:tr>
    </w:tbl>
    <w:p>
      <w:pPr>
        <w:pStyle w:val="Heading1"/>
        <w:pageBreakBefore/>
      </w:pPr>
      <w:r>
        <w:t xml:space="preserve">1. ANÁLISE PROFUNDA</w:t>
      </w:r>
    </w:p>
    <w:p>
      <w:pPr>
        <w:spacing w:after="120" w:line="300"/>
        <w:jc w:val="both"/>
      </w:pPr>
      <w:r>
        <w:t xml:space="preserve">Antes de desenhar as personalidades, a análise pergunta o que o modelo de troca ganha, o que ele arrisca e o que precisa ficar fixo para que quatro mulheres diferentes produzam exatamente a mesma noite.</w:t>
      </w:r>
    </w:p>
    <w:p>
      <w:pPr>
        <w:pStyle w:val="Heading2"/>
      </w:pPr>
      <w:r>
        <w:t xml:space="preserve">O que o modelo de troca devolve ao jogo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 impostor está entre nós.</w:t>
      </w:r>
      <w:r>
        <w:t xml:space="preserve"> O centro da dedução social volta a ser uma pessoa na mesa, com papel, fala e posição, e não um número solto no grupo. Toda desconfiança pode recair sobre qualquer um, inclusive sobre quem está ao seu lado no escuro.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Cada papel vira uma prova de identidade.</w:t>
      </w:r>
      <w:r>
        <w:t xml:space="preserve"> Quem ocupa um papel sem ter recebido a carta precisa sustentar um saber que não tem. A fissura do papel volta a ser a pista mais pessoal do jogo: o Policial que marca a hora pelo relógio da sala, a Governanta que chama de abandonado um quarto que não abriu.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Rejogo real.</w:t>
      </w:r>
      <w:r>
        <w:t xml:space="preserve"> Dez papéis ocupáveis, quatro personalidades, cinco rotas e o banco de armadilhas geram gabaritos diferentes a cada partida, sem mudar um único fato da história.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Um gancho que cabe numa frase.</w:t>
      </w:r>
      <w:r>
        <w:t xml:space="preserve"> “Cinco carros para seis convidados” é mais concreto que “sete contatos no grupo”: todo mundo entende uma garagem com um carro a menos.</w:t>
      </w:r>
    </w:p>
    <w:p>
      <w:pPr>
        <w:pStyle w:val="Heading2"/>
      </w:pPr>
      <w:r>
        <w:t xml:space="preserve">O que o modelo arrisca e como a v3.0 responde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4239"/>
      </w:tblGrid>
      <w:tr>
        <w:trPr>
          <w:tblHeader/>
        </w:trPr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Risco</w:t>
            </w:r>
          </w:p>
        </w:tc>
        <w:tc>
          <w:tcPr>
            <w:tcW w:type="dxa" w:w="3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Por que aparece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Resposta da v3.0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tom denuncia a Sétima</w:t>
            </w:r>
          </w:p>
        </w:tc>
        <w:tc>
          <w:tcPr>
            <w:tcW w:type="dxa" w:w="3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Uma personalidade marcada (a Explosiva grita, a Quieta some) fica diferente dos humanos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Os quatro tons são registros de fala abertos a todos os papéis (seção 5). O diretor mantém volume e ritmo dentro da faixa da mesa. Só a contradição com fatos denuncia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Papel impossível de ocupar</w:t>
            </w:r>
          </w:p>
        </w:tc>
        <w:tc>
          <w:tcPr>
            <w:tcW w:type="dxa" w:w="3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Faroleiro e Tabelião guardam as fontes documentais (livro, lista, chave) e não recebem convocação por carta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São </w:t>
            </w:r>
            <w:r>
              <w:rPr>
                <w:b/>
                <w:bCs/>
                <w:sz w:val="19"/>
                <w:szCs w:val="19"/>
              </w:rPr>
              <w:t xml:space="preserve">papéis designados</w:t>
            </w:r>
            <w:r>
              <w:rPr>
                <w:sz w:val="19"/>
                <w:szCs w:val="19"/>
              </w:rPr>
              <w:t xml:space="preserve">, não convocados: não há e-mail a remarcar. A Sétima ocupa qualquer um dos outros dez (seção 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Pista que some com o papel ocupado</w:t>
            </w:r>
          </w:p>
        </w:tc>
        <w:tc>
          <w:tcPr>
            <w:tcW w:type="dxa" w:w="3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a Sétima é a Herdeira, some a última carta do pai; se é o Investigador, somem as cópias das convocações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Regra de migração de fato e de segredo (seção 3): nenhuma pista depende de um papel que ela possa ocupar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Apagão acidental e Sétima longe do móvel</w:t>
            </w:r>
          </w:p>
        </w:tc>
        <w:tc>
          <w:tcPr>
            <w:tcW w:type="dxa" w:w="3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Ela não controla a hora da queda; pode estar nos anexos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Ela viveu cinco meses de tempestades e sabe que a caixa externa falha com chuva forte. Quando a chuva engrossa (fim do Cap. 4), fica sempre no edifício principal ou na cozinha dos anexos, ligada à casa pelo jardim interno. Isso é fixo nas quatro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Mostrar a tela não pega ninguém</w:t>
            </w:r>
          </w:p>
        </w:tc>
        <w:tc>
          <w:tcPr>
            <w:tcW w:type="dxa" w:w="3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Ela é uma pessoa com celular, e a tela mostra um final legítimo do grupo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partir do Cap. 4, a tela mostrada inclui a barra do aparelho, e a dela exibe a hora da casa: </w:t>
            </w:r>
            <w:r>
              <w:rPr>
                <w:b/>
                <w:bCs/>
                <w:sz w:val="19"/>
                <w:szCs w:val="19"/>
              </w:rPr>
              <w:t xml:space="preserve">quatro minutos à frente</w:t>
            </w:r>
            <w:r>
              <w:rPr>
                <w:sz w:val="19"/>
                <w:szCs w:val="19"/>
              </w:rPr>
              <w:t xml:space="preserve">. Quem pede para ver pode notar. No segundo pedido, qualquer personalidade mostra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quarto habitado contradiz a presença dela no grupo</w:t>
            </w:r>
          </w:p>
        </w:tc>
        <w:tc>
          <w:tcPr>
            <w:tcW w:type="dxa" w:w="3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Na v2.9 ela voltava ao quarto; agora está no hall desde 20h20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Os vestígios do quarto são de cinco meses de vida, não da noite. Nada ali exige que ela tenha voltado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Ambições diferentes pedem fatos diferentes</w:t>
            </w:r>
          </w:p>
        </w:tc>
        <w:tc>
          <w:tcPr>
            <w:tcW w:type="dxa" w:w="3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Morar, vender, ceder, cumprir vontade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texto do adendo é fixo e ambíguo: “a quem me acompanhou até o fim”. As quatro acompanharam o proprietário no fim, cada uma por uma razão. Muda só o estado do papel e os vestígios pessoais</w:t>
            </w:r>
          </w:p>
        </w:tc>
      </w:tr>
    </w:tbl>
    <w:p>
      <w:pPr>
        <w:pStyle w:val="Heading2"/>
      </w:pPr>
      <w:r>
        <w:t xml:space="preserve">O que a v2.9 corrigiu e continua valendo</w:t>
      </w:r>
    </w:p>
    <w:p>
      <w:pPr>
        <w:spacing w:after="120" w:line="300"/>
        <w:jc w:val="both"/>
      </w:pPr>
      <w:r>
        <w:t xml:space="preserve">Lacres (porta principal da sala e móvel; porta de serviço e portinhola do mostrador sem lacre), corda semanal do relógio, chave do móvel com o Tabelião, apagão acidental às 21h29 com rearme automático em cerca de dois minutos, lanternas e brilho de tela, reconstrução pelos seis clarões do farol, hipótese confortável em toda pergunta, Mostrar a tela a partir do Cap. 3, contrato da mesa, pontuação e Revelação com a pontuação como espetáculo. O arco em três atos também continua, com as perguntas ajustadas ao novo modelo: </w:t>
      </w:r>
      <w:r>
        <w:rPr>
          <w:b/>
          <w:bCs/>
        </w:rPr>
        <w:t xml:space="preserve">Existe alguém a mais entre nós? Quem é? O que queria?</w:t>
      </w:r>
    </w:p>
    <w:p>
      <w:pPr>
        <w:pStyle w:val="Heading1"/>
        <w:pageBreakBefore/>
      </w:pPr>
      <w:r>
        <w:t xml:space="preserve">2. O BÁSICO QUE ATRAI</w:t>
      </w:r>
    </w:p>
    <w:p>
      <w:pPr>
        <w:pBdr>
          <w:top w:val="single" w:color="9C7A1E" w:sz="4" w:space="8"/>
          <w:bottom w:val="single" w:color="9C7A1E" w:sz="4" w:space="8"/>
        </w:pBdr>
        <w:spacing w:after="200" w:before="200" w:line="300"/>
        <w:ind w:left="720" w:right="720"/>
        <w:jc w:val="center"/>
      </w:pPr>
      <w:r>
        <w:rPr>
          <w:i/>
          <w:iCs/>
          <w:color w:val="3A3326"/>
        </w:rPr>
        <w:t xml:space="preserve">Cinco carros no pátio. Seis pessoas no hall. Uma delas nunca chegou: já estava aqui.</w:t>
      </w:r>
    </w:p>
    <w:p>
      <w:pPr>
        <w:spacing w:after="120" w:line="300"/>
        <w:jc w:val="both"/>
      </w:pPr>
      <w:r>
        <w:t xml:space="preserve">É o gancho do modo, e ele se sustenta em três promessas simples, fáceis de contar em quinze segundos e fortes o bastante para uma mesa de 17 a 30 anos querer jogar de novo.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Alguém entre vocês mora nesta casa.</w:t>
      </w:r>
      <w:r>
        <w:t xml:space="preserve"> Não é fantasma nem invasor. É uma mulher que conhece cada rangido, dá corda no relógio toda semana e toma café antes de todos. Ela está sentada com vocês, com um papel que não é dela.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Ela nunca é a mesma.</w:t>
      </w:r>
      <w:r>
        <w:t xml:space="preserve"> A cada partida, o sistema sorteia quem ela é, por que veio e o que quer levar desta noite: a cuidadora que só quer ficar, a filha que ninguém reconheceu, a administradora que já tem comprador, a afilhada que não quer nada para si. A casa e os fatos são sempre os mesmos. A razão muda.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 casa fala.</w:t>
      </w:r>
      <w:r>
        <w:t xml:space="preserve"> Uma xícara molhada, uma maçaneta que desce por dentro, um relógio quatro minutos adiantado, um rangido no quarto degrau. Nada é sobrenatural, e tudo tem dono. Quem pergunta, propõe e age faz a casa responder.</w:t>
      </w:r>
    </w:p>
    <w:p>
      <w:pPr>
        <w:pStyle w:val="Heading2"/>
      </w:pPr>
      <w:r>
        <w:t xml:space="preserve">A frase de venda</w:t>
      </w:r>
    </w:p>
    <w:p>
      <w:pPr>
        <w:pBdr>
          <w:top w:val="single" w:color="9C7A1E" w:sz="4" w:space="8"/>
          <w:bottom w:val="single" w:color="9C7A1E" w:sz="4" w:space="8"/>
        </w:pBdr>
        <w:spacing w:after="200" w:before="200" w:line="300"/>
        <w:ind w:left="720" w:right="720"/>
        <w:jc w:val="center"/>
      </w:pPr>
      <w:r>
        <w:rPr>
          <w:i/>
          <w:iCs/>
          <w:color w:val="3A3326"/>
        </w:rPr>
        <w:t xml:space="preserve">Um jogo em que o impostor é sempre o sistema, pode ser qualquer personagem, e tem quatro razões para mentir. Você escolhe o que investigar, não o que aconteceu.</w:t>
      </w:r>
    </w:p>
    <w:p>
      <w:pPr>
        <w:pStyle w:val="Heading2"/>
      </w:pPr>
      <w:r>
        <w:t xml:space="preserve">O que o jogador sente em cada ato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300"/>
        <w:gridCol w:w="3639"/>
      </w:tblGrid>
      <w:tr>
        <w:trPr>
          <w:tblHeader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Ato</w:t>
            </w:r>
          </w:p>
        </w:tc>
        <w:tc>
          <w:tcPr>
            <w:tcW w:type="dxa" w:w="1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Capítulos</w:t>
            </w:r>
          </w:p>
        </w:tc>
        <w:tc>
          <w:tcPr>
            <w:tcW w:type="dxa" w:w="3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Sensação</w:t>
            </w:r>
          </w:p>
        </w:tc>
        <w:tc>
          <w:tcPr>
            <w:tcW w:type="dxa" w:w="3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Pergunta que ele leva para o próximo capítulo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 Existe?</w:t>
            </w:r>
          </w:p>
        </w:tc>
        <w:tc>
          <w:tcPr>
            <w:tcW w:type="dxa" w:w="1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e 2</w:t>
            </w:r>
          </w:p>
        </w:tc>
        <w:tc>
          <w:tcPr>
            <w:tcW w:type="dxa" w:w="3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Estranhamento: a casa estava vazia, mas foi usada hoje, depois da limpeza</w:t>
            </w:r>
          </w:p>
        </w:tc>
        <w:tc>
          <w:tcPr>
            <w:tcW w:type="dxa" w:w="3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ninguém chegou a pé e há um carro a menos, quem já estava aqui?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2. Quem é?</w:t>
            </w:r>
          </w:p>
        </w:tc>
        <w:tc>
          <w:tcPr>
            <w:tcW w:type="dxa" w:w="1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3, 4 e 5</w:t>
            </w:r>
          </w:p>
        </w:tc>
        <w:tc>
          <w:tcPr>
            <w:tcW w:type="dxa" w:w="3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Suspeita cruzada: todo mundo tem um segredo, só uma pessoa tem um papel que não é dela</w:t>
            </w:r>
          </w:p>
        </w:tc>
        <w:tc>
          <w:tcPr>
            <w:tcW w:type="dxa" w:w="3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Quem não sabe o que o próprio papel deveria saber, e sabe demais sobre a casa?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3. O que queria?</w:t>
            </w:r>
          </w:p>
        </w:tc>
        <w:tc>
          <w:tcPr>
            <w:tcW w:type="dxa" w:w="1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6 e Grande Decisão</w:t>
            </w:r>
          </w:p>
        </w:tc>
        <w:tc>
          <w:tcPr>
            <w:tcW w:type="dxa" w:w="3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Revelação lenta: o quarto, o adendo, as mensagens relidas</w:t>
            </w:r>
          </w:p>
        </w:tc>
        <w:tc>
          <w:tcPr>
            <w:tcW w:type="dxa" w:w="3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Ela queria ficar, ser reconhecida, vender ou só que alguém lesse?</w:t>
            </w:r>
          </w:p>
        </w:tc>
      </w:tr>
    </w:tbl>
    <w:p>
      <w:pPr>
        <w:pStyle w:val="Heading1"/>
        <w:pageBreakBefore/>
      </w:pPr>
      <w:r>
        <w:t xml:space="preserve">3. O ESQUELETO FIXO</w:t>
      </w:r>
    </w:p>
    <w:p>
      <w:pPr>
        <w:spacing w:after="120" w:line="300"/>
        <w:jc w:val="both"/>
      </w:pPr>
      <w:r>
        <w:t xml:space="preserve">O esqueleto é o que acontece em qualquer partida, com qualquer personalidade e qualquer papel ocupado. As personalidades escolhem </w:t>
      </w:r>
      <w:r>
        <w:rPr>
          <w:b/>
          <w:bCs/>
        </w:rPr>
        <w:t xml:space="preserve">métodos, meios, razões e finalidades</w:t>
      </w:r>
      <w:r>
        <w:t xml:space="preserve">; nunca acrescentam, retiram ou deslocam um fato desta seção.</w:t>
      </w:r>
    </w:p>
    <w:p>
      <w:pPr>
        <w:pStyle w:val="Heading2"/>
      </w:pPr>
      <w:r>
        <w:t xml:space="preserve">Quem ela é, em todas as versões</w:t>
      </w:r>
    </w:p>
    <w:p>
      <w:pPr>
        <w:spacing w:after="120" w:line="300"/>
        <w:jc w:val="both"/>
      </w:pPr>
      <w:r>
        <w:t xml:space="preserve">Uma mulher que acompanhou o proprietário nos últimos meses de vida e continuou morando no </w:t>
      </w:r>
      <w:r>
        <w:rPr>
          <w:b/>
          <w:bCs/>
        </w:rPr>
        <w:t xml:space="preserve">quarto de serviço</w:t>
      </w:r>
      <w:r>
        <w:t xml:space="preserve"> depois da morte dele, há cinco meses. Ela lê tudo o que chega ao celular do proprietário, que ficou com ela (uma linha pré-paga que ela mesma recarrega, fora dos bens do inventário). Conhece a casa como ela está sendo usada: usa a porta do corredor de serviço para o jardim, que a planta da reforma dá como fechada. Dá corda no relógio da sala todo domingo, pela porta de serviço e pela portinhola do mostrador, como ele fazia, e nunca o acertou: ele está </w:t>
      </w:r>
      <w:r>
        <w:rPr>
          <w:b/>
          <w:bCs/>
        </w:rPr>
        <w:t xml:space="preserve">quatro minutos adiantado</w:t>
      </w:r>
      <w:r>
        <w:t xml:space="preserve">, e o celular do proprietário, com o ajuste automático desligado, segue a hora do relógio. Um gato velho da casa dorme no quarto dela. Ela sabe que existe um adendo escrito à mão, preso atrás do pêndulo, num compartimento que só se abre com o pêndulo parado e só deixa o papel cair na gaveta se o móvel sair alguns centímetros da parede.</w:t>
      </w:r>
    </w:p>
    <w:p>
      <w:pPr>
        <w:spacing w:after="120" w:line="300"/>
        <w:jc w:val="both"/>
      </w:pPr>
      <w:r>
        <w:rPr>
          <w:b/>
          <w:bCs/>
        </w:rPr>
        <w:t xml:space="preserve">O plano dela, em qualquer versão.</w:t>
      </w:r>
      <w:r>
        <w:t xml:space="preserve"> Estar na sala como convocada quando os lacres caírem e, na primeira pausa com a sala vazia, fazer o adendo cair na gaveta para que outros o achem. O cartório identifica os presentes por documento só na assinatura da ata, no fim da noite: ela precisa que o adendo apareça antes disso. O apagão acidental das 21h29 apenas antecipa a pausa que ela esperava.</w:t>
      </w:r>
    </w:p>
    <w:p>
      <w:pPr>
        <w:pStyle w:val="Heading2"/>
      </w:pPr>
      <w:r>
        <w:t xml:space="preserve">Como ela entra no lugar de um convocado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O cartório envia a cada convocado um </w:t>
      </w:r>
      <w:r>
        <w:rPr>
          <w:b/>
          <w:bCs/>
        </w:rPr>
        <w:t xml:space="preserve">e-mail</w:t>
      </w:r>
      <w:r>
        <w:t xml:space="preserve"> (reunião às 20h, com um formulário simples de nome e telefone para o grupo), com </w:t>
      </w:r>
      <w:r>
        <w:rPr>
          <w:b/>
          <w:bCs/>
        </w:rPr>
        <w:t xml:space="preserve">cópia para o contato do espólio</w:t>
      </w:r>
      <w:r>
        <w:t xml:space="preserve">, que é o e-mail do proprietário. Dias depois, envia uma </w:t>
      </w:r>
      <w:r>
        <w:rPr>
          <w:b/>
          <w:bCs/>
        </w:rPr>
        <w:t xml:space="preserve">carta registrada</w:t>
      </w:r>
      <w:r>
        <w:t xml:space="preserve"> que antecipa a chegada para 19h30 por causa da previsão de tempestade e traz uma instrução própria de cada função. Aos profissionais, a carta manda chegar na véspera.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Tudo o que vai ao contato do espólio passa pelo celular que está com ela. </w:t>
      </w:r>
      <w:r>
        <w:rPr>
          <w:b/>
          <w:bCs/>
        </w:rPr>
        <w:t xml:space="preserve">Ela leu todos os e-mails e nunca viu nenhuma carta.</w:t>
      </w:r>
      <w:r>
        <w:t xml:space="preserve"> Sabe que houve uma convocação por escrito, mas não o que ela dizia.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Ela escolhe um convocado. Depois que ele respondeu ao formulário, ela usa o mesmo link, que chegou em cópia, e reenvia a resposta com o número do celular do proprietário e a observação “informo novo número de contato”. O recibo vai ao contato do espólio. O cartório considera a última resposta e põe esse número no grupo, no lugar do número real do convocado. Para o cartório, é a linha pessoal de um morto, que não consta do inventário: ninguém a reconhece.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Dois dias antes da noite, ela escreve a esse convocado a partir do contato do espólio, que estava em cópia na convocação, com o assunto “Reunião remarcada”: “desconsidere a convocação anterior; o cartório informará a nova data”. Essa pessoa não vem.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Na noite, ela não chega: sai do quarto de serviço, tranca-o por fora, leva a chave e se junta aos convocados na reunião do hall, às 20h20, dizendo ter chegado como os outros. Em qualquer papel, inclusive nos dos anexos, ela se diz convocada para a noite, porque só conhece o e-mail.</w:t>
      </w:r>
    </w:p>
    <w:p>
      <w:pPr>
        <w:spacing w:after="120" w:line="300"/>
        <w:jc w:val="both"/>
      </w:pPr>
      <w:r>
        <w:t xml:space="preserve">Por isso, em qualquer versão, ela sabe o que o e-mail dizia (20h) e nunca sabe o que a carta dizia (19h30, a véspera para os profissionais e a instrução da função). Essa assimetria é a base da fissura de Convocação.</w:t>
      </w:r>
    </w:p>
    <w:p>
      <w:pPr>
        <w:pStyle w:val="Heading2"/>
      </w:pPr>
      <w:r>
        <w:t xml:space="preserve">Papéis ocupáveis</w:t>
      </w:r>
    </w:p>
    <w:p>
      <w:pPr>
        <w:spacing w:after="120" w:line="300"/>
        <w:jc w:val="both"/>
      </w:pPr>
      <w:r>
        <w:t xml:space="preserve">A Sétima pode ocupar </w:t>
      </w:r>
      <w:r>
        <w:rPr>
          <w:b/>
          <w:bCs/>
        </w:rPr>
        <w:t xml:space="preserve">qualquer um dos dez papéis convocados</w:t>
      </w:r>
      <w:r>
        <w:t xml:space="preserve">: Investigador, Herdeira, Residente, Jornalista, Policial, Observadora, Chefe de Cozinha, Jardineiro, Governanta e Eletricista. Em mesas grandes, pode ocupar um papel não essencial dos anexos; nesse caso, diz-se atrasada, chega “à noite” como os outros, e a falta dela na véspera parece só um atraso até cruzar com a carta, que mandava vir no dia anterior. </w:t>
      </w:r>
      <w:r>
        <w:rPr>
          <w:b/>
          <w:bCs/>
        </w:rPr>
        <w:t xml:space="preserve">Faroleiro e Tabelião são designados</w:t>
      </w:r>
      <w:r>
        <w:t xml:space="preserve"> (o substituto do farol pela autoridade marítima, o Tabelião pelo próprio cartório), não recebem carta nem formulário e guardam as fontes documentais da noite: o livro do farol, o registro do portão, a lista oficial, a lista de presença e a chave do móvel. Por isso nunca são ocupados. </w:t>
      </w:r>
      <w:r>
        <w:rPr>
          <w:b/>
          <w:bCs/>
        </w:rPr>
        <w:t xml:space="preserve">Na versão essencial, os dois não têm jogador</w:t>
      </w:r>
      <w:r>
        <w:t xml:space="preserve">: o narrador lhes dá voz pelo rádio da guarita e pela leitura da lista e da carta anexada ao inventário.</w:t>
      </w:r>
    </w:p>
    <w:p>
      <w:pPr>
        <w:pBdr>
          <w:left w:val="single" w:color="A0522D" w:sz="18" w:space="8"/>
        </w:pBdr>
        <w:shd w:fill="FBF3E4" w:color="auto" w:val="clear"/>
        <w:spacing w:after="120" w:before="80" w:line="290"/>
        <w:ind w:left="200"/>
      </w:pPr>
      <w:r>
        <w:rPr>
          <w:b/>
          <w:bCs/>
          <w:color w:val="A0522D"/>
        </w:rPr>
        <w:t xml:space="preserve">Decisão pendente. </w:t>
      </w:r>
      <w:r>
        <w:rPr>
          <w:color w:val="5A4632"/>
        </w:rPr>
        <w:t xml:space="preserve">Os autores pediram que o sistema possa ser “qualquer personagem”. A exclusão do Faroleiro e do Tabelião é a única restrição proposta, porque o mecanismo da troca não funciona para quem não foi convocado. Se preferirem manter os doze, a alternativa está na seção 7.5.</w:t>
      </w:r>
    </w:p>
    <w:p>
      <w:pPr>
        <w:pStyle w:val="Heading2"/>
      </w:pPr>
      <w:r>
        <w:t xml:space="preserve">A conta dos carros</w:t>
      </w:r>
    </w:p>
    <w:p>
      <w:pPr>
        <w:spacing w:after="120" w:line="300"/>
        <w:jc w:val="both"/>
      </w:pPr>
      <w:r>
        <w:t xml:space="preserve">Os carros param na </w:t>
      </w:r>
      <w:r>
        <w:rPr>
          <w:b/>
          <w:bCs/>
        </w:rPr>
        <w:t xml:space="preserve">garagem coberta ligada ao hall</w:t>
      </w:r>
      <w:r>
        <w:t xml:space="preserve">: ninguém chega molhado. O portão de veículos e o </w:t>
      </w:r>
      <w:r>
        <w:rPr>
          <w:b/>
          <w:bCs/>
        </w:rPr>
        <w:t xml:space="preserve">portão de pedestres</w:t>
      </w:r>
      <w:r>
        <w:t xml:space="preserve"> só abrem pela guarita, e os dois têm registro automático. Regra de montagem: o número de entradas da noite é sempre </w:t>
      </w:r>
      <w:r>
        <w:rPr>
          <w:b/>
          <w:bCs/>
        </w:rPr>
        <w:t xml:space="preserve">o número de pessoas que dizem ter chegado à noite, menos um</w:t>
      </w:r>
      <w:r>
        <w:t xml:space="preserve">. Na mesa canônica de seis convocados no edifício principal, são cinco carros para seis convidados, e o portão de pedestres registra zero aberturas. Os horários são 18h58, 19h12 (rasurada no livro), 19h31, 19h44 e 20h06; em mesas maiores, o sistema intercala novos horários e mantém a rasura das 19h12. Cada humano tem, na própria ficha, a hora em que passou pelo portão e a certeza de ter vindo sozinho.</w:t>
      </w:r>
    </w:p>
    <w:p>
      <w:pPr>
        <w:pStyle w:val="Heading2"/>
      </w:pPr>
      <w:r>
        <w:t xml:space="preserve">A linha do tempo fixa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3439"/>
      </w:tblGrid>
      <w:tr>
        <w:trPr>
          <w:tblHeader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Quando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Vestígio que fica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Cinco meses antes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Morte do proprietário, de madrugada, no dia 12. O laudo registra “hora do óbito indeterminada; constatado às 7h40”. A única nota publicada traz a morte no dia 14. Ela fica no quarto de serviço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Consumo de madrugada no medidor (circuito do quarto de serviço); mantimentos que somem aos poucos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Todo domingo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Corda no relógio, pela porta de serviço e pela portinhola do mostrador (sem lacre)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Relógio batendo e 4 min adiantado; chave de corda no prego do quarto; trilha seca no jardim até a porta do quarto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Semanas antes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E-mails do cartório (20h) com formulário. Ela reenvia a resposta de um convocado com o número da casa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Recibo impresso no quarto: “informo novo número de contato”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Dois dias antes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Envia “Reunião remarcada” a esse convocado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Impressão do e-mail no quarto, com o destinatário rasgado e a data de envio legível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Véspera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Os profissionais chegam e se instalam nos anexos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Livro e registro da véspera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Tarde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equipe de limpeza do cartório termina às 15h e sai. Por volta de 17h, ela faz café, toma na xícara do quarto, enxágua às pressas e a deixa no escorredor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Seis xícaras secas na bandeja e uma de outro jogo, enxaguada, com um anel de café seco no fundo; coador ainda úmido; a xícara irmã no quarto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18h58–20h06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Cinco carros passam pelo portão. Ela continua no quarto, com o ferrolho interno fechado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Livro do farol e registro automático: cinco entradas, zero no portão de pedestres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Primeiras chegadas (Cap. 1, até 19h40)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Alguém tenta a porta do quarto; a maçaneta desce por dentro. Ela não escreve no grupo nos dois minutos seguintes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Maçaneta; porta trancada; pela fresta, o ferrolho interno fechado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20h15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Estrada interditada (rádio da guarita)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Livro do farol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~20h18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Ela sai do quarto com a lanterna, tranca a porta por fora e leva a chave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Luz breve no corredor de serviço, sem registro no painel; no Cap. 4, o ferrolho interno aberto e nenhuma chave do lado de dentro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20h20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Reunião no hall. Ela se junta ao grupo no papel ocupado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Seis pessoas no hall, cinco carros na garagem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~20h40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Lacres retirados; o Tabelião colhe a presença no início e no fim da conferência de bens na biblioteca. Duas pessoas saem durante a conferência: um inocente, pelo hall, para atender uma ligação; ela, pela porta do corredor de serviço, por menos de um minuto. Pelo jardim interno, confere o trinco e toca o móvel com a mão molhada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Marca úmida na lateral do móvel, do lado do jardim; trilha fresca da porta do corredor de serviço até a porta de serviço da sala, cruzando a trilha seca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Fim do Cap. 4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chuva engrossa. Ela se mantém no edifício principal ou nos anexos ligados ao jardim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Posição declarada às 21h29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21h29–21h31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Apagão acidental de 122 s. Ela sai da posição, chega ao móvel, para o pêndulo entre o 3º e o 4º clarão, abre o trinco, desloca o móvel, o adendo cai na gaveta, ela volta. Envia pelo menos uma mensagem no trajeto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Relógio parado em 21h34; móvel 3 cm fora; fragmentos da rota; brilho de tela; ausência notada pelo par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Depois das 21h31</w:t>
            </w:r>
          </w:p>
        </w:tc>
        <w:tc>
          <w:tcPr>
            <w:tcW w:type="dxa" w:w="4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Tabelião, seguindo a ordem da lista (sala, anexos, dependências), abre por último o quarto de serviço com o chaveiro do cartório. O adendo é achado na gaveta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Vestígios fixos e vestígios da personalidade</w:t>
            </w:r>
          </w:p>
        </w:tc>
      </w:tr>
    </w:tbl>
    <w:p>
      <w:pPr>
        <w:pStyle w:val="Heading2"/>
      </w:pPr>
      <w:r>
        <w:t xml:space="preserve">Os sons e sinais fixos</w:t>
      </w:r>
    </w:p>
    <w:p>
      <w:pPr>
        <w:spacing w:after="120" w:line="300"/>
        <w:jc w:val="both"/>
      </w:pPr>
      <w:r>
        <w:t xml:space="preserve">Nenhum som existe numa personalidade e falta em outra. A personalidade muda só o volume, o ritmo e o momento dentro da janela do fato.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739"/>
      </w:tblGrid>
      <w:tr>
        <w:trPr>
          <w:tblHeader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Cap.</w:t>
            </w:r>
          </w:p>
        </w:tc>
        <w:tc>
          <w:tcPr>
            <w:tcW w:type="dxa" w:w="5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Som ou sinal fixo</w:t>
            </w:r>
          </w:p>
        </w:tc>
        <w:tc>
          <w:tcPr>
            <w:tcW w:type="dxa" w:w="3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O que a personalidade pode variar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maçaneta do quarto desce por dentro e volta; a porta segue trancada</w:t>
            </w:r>
          </w:p>
        </w:tc>
        <w:tc>
          <w:tcPr>
            <w:tcW w:type="dxa" w:w="3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Força e velocidade da maçaneta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Luz breve no corredor de serviço; a porta do corredor se fecha</w:t>
            </w:r>
          </w:p>
        </w:tc>
        <w:tc>
          <w:tcPr>
            <w:tcW w:type="dxa" w:w="3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Duração da luz; força com que a porta se fecha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porta do corredor de serviço se fecha durante a conferência</w:t>
            </w:r>
          </w:p>
        </w:tc>
        <w:tc>
          <w:tcPr>
            <w:tcW w:type="dxa" w:w="3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Força; se ela avisa ou não que vai sair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Os fragmentos da rota; o estalo do trinco; o móvel arrasta no piso; o brilho de tela; a respiração perto de quem está no caminho</w:t>
            </w:r>
          </w:p>
        </w:tc>
        <w:tc>
          <w:tcPr>
            <w:tcW w:type="dxa" w:w="37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Clarão em que cada sinal acontece; volume do estalo; momento da mensagem</w:t>
            </w:r>
          </w:p>
        </w:tc>
      </w:tr>
    </w:tbl>
    <w:p>
      <w:pPr>
        <w:pStyle w:val="Heading2"/>
      </w:pPr>
      <w:r>
        <w:t xml:space="preserve">As cinco fissuras e quando abrem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539"/>
        <w:gridCol w:w="900"/>
      </w:tblGrid>
      <w:tr>
        <w:trPr>
          <w:tblHeader/>
        </w:trPr>
        <w:tc>
          <w:tcPr>
            <w:tcW w:type="dxa" w:w="1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Fissura</w:t>
            </w:r>
          </w:p>
        </w:tc>
        <w:tc>
          <w:tcPr>
            <w:tcW w:type="dxa" w:w="1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Natureza</w:t>
            </w:r>
          </w:p>
        </w:tc>
        <w:tc>
          <w:tcPr>
            <w:tcW w:type="dxa" w:w="55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Como aparece</w:t>
            </w:r>
          </w:p>
        </w:tc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Cap.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Chegada</w:t>
            </w:r>
          </w:p>
        </w:tc>
        <w:tc>
          <w:tcPr>
            <w:tcW w:type="dxa" w:w="1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passou pelo portão</w:t>
            </w:r>
          </w:p>
        </w:tc>
        <w:tc>
          <w:tcPr>
            <w:tcW w:type="dxa" w:w="55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versão dela sobre como chegou não cabe nas entradas registradas: o portão de pedestres marca zero e cada motorista declara ter vindo só</w:t>
            </w:r>
          </w:p>
        </w:tc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Convocação</w:t>
            </w:r>
          </w:p>
        </w:tc>
        <w:tc>
          <w:tcPr>
            <w:tcW w:type="dxa" w:w="1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Sabe do e-mail, ignora a carta</w:t>
            </w:r>
          </w:p>
        </w:tc>
        <w:tc>
          <w:tcPr>
            <w:tcW w:type="dxa" w:w="55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Cita 20h, não 19h30 (nos anexos, a noite em vez da véspera); não conhece a instrução própria da função; não tem a carta para mostrar</w:t>
            </w:r>
          </w:p>
        </w:tc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3, 6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Papel</w:t>
            </w:r>
          </w:p>
        </w:tc>
        <w:tc>
          <w:tcPr>
            <w:tcW w:type="dxa" w:w="1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sabe o que o papel sabe</w:t>
            </w:r>
          </w:p>
        </w:tc>
        <w:tc>
          <w:tcPr>
            <w:tcW w:type="dxa" w:w="55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erro específico do papel ocupado (seção 7.1)</w:t>
            </w:r>
          </w:p>
        </w:tc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Casa</w:t>
            </w:r>
          </w:p>
        </w:tc>
        <w:tc>
          <w:tcPr>
            <w:tcW w:type="dxa" w:w="1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Sabe demais</w:t>
            </w:r>
          </w:p>
        </w:tc>
        <w:tc>
          <w:tcPr>
            <w:tcW w:type="dxa" w:w="55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Hora da casa (4 min à frente, também no alto da tela a partir do Cap. 4), o quarto degrau, o rearme da luz, onde fica cada coisa</w:t>
            </w:r>
          </w:p>
        </w:tc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4, 5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Tempo</w:t>
            </w:r>
          </w:p>
        </w:tc>
        <w:tc>
          <w:tcPr>
            <w:tcW w:type="dxa" w:w="1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Age enquanto fala</w:t>
            </w:r>
          </w:p>
        </w:tc>
        <w:tc>
          <w:tcPr>
            <w:tcW w:type="dxa" w:w="55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 apagão, a posição declarada não bate com o que o par percebeu; a mensagem dela acende uma tela no trajeto</w:t>
            </w:r>
          </w:p>
        </w:tc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5, 6</w:t>
            </w:r>
          </w:p>
        </w:tc>
      </w:tr>
    </w:tbl>
    <w:p>
      <w:pPr>
        <w:spacing w:after="120" w:line="300"/>
        <w:jc w:val="both"/>
      </w:pPr>
      <w:r>
        <w:t xml:space="preserve">Cronograma: Caps. 1 e 2 sem fissura (a conta dos carros prova só que alguém já estava na casa, sem apontar quem); Cap. 3, Chegada e Convocação; Cap. 4, Papel e Casa; Cap. 5, Tempo e Casa; Cap. 6, Tempo e Convocação. Cada fissura só aparece cruzando fragmentos de dois contatos; </w:t>
      </w:r>
      <w:r>
        <w:rPr>
          <w:b/>
          <w:bCs/>
        </w:rPr>
        <w:t xml:space="preserve">a Sétima nunca se contradiz sem ser provocada</w:t>
      </w:r>
      <w:r>
        <w:t xml:space="preserve"> e nunca confessa antes da Revelação.</w:t>
      </w:r>
    </w:p>
    <w:p>
      <w:pPr>
        <w:spacing w:after="120" w:line="300"/>
        <w:jc w:val="both"/>
      </w:pPr>
      <w:r>
        <w:rPr>
          <w:b/>
          <w:bCs/>
        </w:rPr>
        <w:t xml:space="preserve">Contrato da mesa, acréscimo da v3.0.</w:t>
      </w:r>
      <w:r>
        <w:t xml:space="preserve"> Além de tudo passar pelo app, ninguém diz em voz alta o próprio final nem o próprio papel. Sem isso, bastaria eliminar papéis na conversa da mesa.</w:t>
      </w:r>
    </w:p>
    <w:p>
      <w:pPr>
        <w:pStyle w:val="Heading2"/>
      </w:pPr>
      <w:r>
        <w:t xml:space="preserve">Regras de migração: todo fato tem dois donos</w:t>
      </w:r>
    </w:p>
    <w:p>
      <w:pPr>
        <w:spacing w:after="120" w:line="300"/>
        <w:jc w:val="both"/>
      </w:pPr>
      <w:r>
        <w:rPr>
          <w:b/>
          <w:bCs/>
        </w:rPr>
        <w:t xml:space="preserve">Migração de fato.</w:t>
      </w:r>
      <w:r>
        <w:t xml:space="preserve"> Na v3.0, cada fato tem dois donos. Se a Sétima ocupa o papel do primeiro, o segundo recebe o fato. Ela nunca é a única dona de uma pista: se fosse, bastaria calar para apagá-la.</w:t>
      </w:r>
    </w:p>
    <w:p>
      <w:pPr>
        <w:spacing w:after="120" w:line="300"/>
        <w:jc w:val="both"/>
      </w:pPr>
      <w:r>
        <w:rPr>
          <w:b/>
          <w:bCs/>
        </w:rPr>
        <w:t xml:space="preserve">Migração de segredo e de fala-chave.</w:t>
      </w:r>
      <w:r>
        <w:t xml:space="preserve"> O segredo inocente do papel ocupado deixa de existir naquela partida; se ele sustentava uma pista, o sistema a transfere (por exemplo, o despiste de ir ao móvel no escuro passa ao Policial). As falas-chave do papel ocupado passam ao segundo dono dos fatos daquele papel.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639"/>
      </w:tblGrid>
      <w:tr>
        <w:trPr>
          <w:tblHeader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Fato (versão essencial)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Dono 1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Dono 2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Xícara de outro jogo, café frio, coador úmido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Observadora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Jornalista (fotos)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Relógio batendo atrás do lacre, 4 min à frente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Observadora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 (relógio de pulso)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Maçaneta e ferrolho do quarto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Residente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Luz no corredor de serviço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Residente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Observadora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Livro do farol, registro do portão, “ninguém a pé”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 (rádio da guarita)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Última carta do pai (“pare o pêndulo”)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Herdeira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Tabelião (lê a carta anexada)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Laudo do óbito; cópias das convocações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Tabelião (cópia do cartório)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Recorte com a data errada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Jornalista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Relógio de pulso sincronizado com a guarita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 (rádio)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Planta original: porta do corredor de serviço para o jardim fechada na reforma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Residente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Observadora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Marca úmida no móvel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Herdeira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Observadora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Medidor com consumo de madrugada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Residente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Trilha fresca sobre trilha seca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Observadora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Residente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Rangido no quarto degrau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Observadora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Residente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Ruído metálico; móvel 3 cm fora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Residente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Relógio parado em 21h34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Etiqueta do carregador; impressos da troca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Jornalista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Chave de corda no prego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Observadora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Reconhecimento da letra do adendo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Herdeira</w:t>
            </w:r>
          </w:p>
        </w:tc>
        <w:tc>
          <w:tcPr>
            <w:tcW w:type="dxa" w:w="2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Tabelião (confere com as assinaturas)</w:t>
            </w:r>
          </w:p>
        </w:tc>
      </w:tr>
    </w:tbl>
    <w:p>
      <w:pPr>
        <w:spacing w:after="120" w:line="300"/>
        <w:jc w:val="both"/>
      </w:pPr>
      <w:r>
        <w:t xml:space="preserve">Na versão ampliada, os fatos dos anexos (despensa, pó, trilha replantada, caixa externa) seguem a mesma regra: Chefe ↔ Governanta, Jardineiro ↔ Residente, Eletricista ↔ Residente, e a maçaneta fica com o Residente, para que o Chefe não concentre pistas.</w:t>
      </w:r>
    </w:p>
    <w:p>
      <w:pPr>
        <w:pStyle w:val="Heading1"/>
        <w:pageBreakBefore/>
      </w:pPr>
      <w:r>
        <w:t xml:space="preserve">4. AS QUATRO SÉTIMAS</w:t>
      </w:r>
    </w:p>
    <w:p>
      <w:pPr>
        <w:spacing w:after="120" w:line="300"/>
        <w:jc w:val="both"/>
      </w:pPr>
      <w:r>
        <w:t xml:space="preserve">As quatro são a mesma mulher no esqueleto: moravam no quarto de serviço, acompanharam o proprietário no fim, dão corda no relógio, leram os e-mails, fizeram a troca e, no apagão, fizeram o adendo cair na gaveta. O que muda é </w:t>
      </w:r>
      <w:r>
        <w:rPr>
          <w:b/>
          <w:bCs/>
        </w:rPr>
        <w:t xml:space="preserve">quem ela era para ele, por que ficou, como age e o que quer levar desta noite</w:t>
      </w:r>
      <w:r>
        <w:t xml:space="preserve">. O texto do adendo é o mesmo nas quatro:</w:t>
      </w:r>
    </w:p>
    <w:p>
      <w:pPr>
        <w:pBdr>
          <w:top w:val="single" w:color="9C7A1E" w:sz="4" w:space="8"/>
          <w:bottom w:val="single" w:color="9C7A1E" w:sz="4" w:space="8"/>
        </w:pBdr>
        <w:spacing w:after="200" w:before="200" w:line="300"/>
        <w:ind w:left="720" w:right="720"/>
        <w:jc w:val="center"/>
      </w:pPr>
      <w:r>
        <w:rPr>
          <w:i/>
          <w:iCs/>
          <w:color w:val="3A3326"/>
        </w:rPr>
        <w:t xml:space="preserve">“A quem me acompanhou até o fim, deixo o direito de morar no quarto do jasmim enquanto viver, e o que dele se puder tirar.”</w:t>
      </w:r>
    </w:p>
    <w:p>
      <w:pPr>
        <w:spacing w:after="120" w:line="300"/>
        <w:jc w:val="both"/>
      </w:pPr>
      <w:r>
        <w:t xml:space="preserve">A frase é ambígua de propósito. A Guardiã lê “morar”. A Explosiva lê “a quem me acompanhou” como reconhecimento. A Ardilosa lê “o que dele se puder tirar”. A Quieta lê a letra dele, e isso lhe basta.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5"/>
        <w:gridCol w:w="2035"/>
        <w:gridCol w:w="2035"/>
        <w:gridCol w:w="2034"/>
      </w:tblGrid>
      <w:tr>
        <w:trPr>
          <w:tblHeader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 Guardiã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 Explosiva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 Ardilosa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 Quieta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Quem era para ele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Cuidadora contratada nos dois últimos anos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Filha não reconhecida, que chegou no último ano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Administradora particular: contas, remédios e agenda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Afilhada, filha da antiga empregada, criada naquele quarto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Temperamento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Calma, metódica, educada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Impulsiva, intensa, ferida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Fria, cordial, estratégica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Tímida, lenta, hesitante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Razão para ficar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Ninguém mandou sair, e ela prometeu não deixar o relógio parar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Esperava o inventário para ser reconhecida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Esperava o inventário para negociar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tinha para onde voltar e prometeu que alguém leria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Ambição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Morar</w:t>
            </w:r>
            <w:r>
              <w:rPr>
                <w:sz w:val="19"/>
                <w:szCs w:val="19"/>
              </w:rPr>
              <w:t xml:space="preserve">: ficar no quarto do jasmim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Ser reconhecida</w:t>
            </w:r>
            <w:r>
              <w:rPr>
                <w:sz w:val="19"/>
                <w:szCs w:val="19"/>
              </w:rPr>
              <w:t xml:space="preserve"> e vender a parte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Vender a saída</w:t>
            </w:r>
            <w:r>
              <w:rPr>
                <w:sz w:val="19"/>
                <w:szCs w:val="19"/>
              </w:rPr>
              <w:t xml:space="preserve">: negociar com o incorporador a renúncia ao direito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Que a vontade dele seja lida</w:t>
            </w:r>
            <w:r>
              <w:rPr>
                <w:sz w:val="19"/>
                <w:szCs w:val="19"/>
              </w:rPr>
              <w:t xml:space="preserve">, sem nada para si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Estado do adendo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Assinado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Folha “1/2” com o texto fixo; a folha 2, com a assinatura, se perdeu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Assinado (ela datilografou a minuta e viu a assinatura)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Nunca assinado; a data está escrita, a linha em branco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que ela sabe do adendo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Ouviu que ele ia assinar; não sabe se assinou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Acredita que está assinado e que a segunda folha diz “filha”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Sabe o texto exato e sabe que está assinado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Sabe que ele morreu antes de assinar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Método na noite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Conduz por cuidado: sugere, oferece ajuda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Ataca para se esconder: acusa, faz barulho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Arma testemunhas: álibis, perguntas privadas, alianças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Deixa os outros acharem: empurra pouco, com perguntas pequenas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Rota preferida no apagão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que usou por cinco meses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mais direta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que passa por uma testemunha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mais escura, mesmo mais longa</w:t>
            </w:r>
          </w:p>
        </w:tc>
      </w:tr>
    </w:tbl>
    <w:p>
      <w:pPr>
        <w:pStyle w:val="Heading2"/>
      </w:pPr>
      <w:r>
        <w:t xml:space="preserve">A Guardiã — a que já estava na casa</w:t>
      </w:r>
    </w:p>
    <w:p>
      <w:pPr>
        <w:pBdr>
          <w:top w:val="single" w:color="9C7A1E" w:sz="4" w:space="8"/>
          <w:bottom w:val="single" w:color="9C7A1E" w:sz="4" w:space="8"/>
        </w:pBdr>
        <w:spacing w:after="200" w:before="200" w:line="300"/>
        <w:ind w:left="720" w:right="720"/>
        <w:jc w:val="center"/>
      </w:pPr>
      <w:r>
        <w:rPr>
          <w:i/>
          <w:iCs/>
          <w:color w:val="3A3326"/>
        </w:rPr>
        <w:t xml:space="preserve">“Ninguém me disse para sair. Então eu fiquei e cuidei.”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Quem é. </w:t>
      </w:r>
      <w:r>
        <w:t xml:space="preserve">Cuidadora contratada nos dois últimos anos de vida do proprietário. Dormia no quarto de serviço para ouvi-lo à noite. Depois da morte, ninguém a dispensou, e ela continuou: limpou, regou o jardim interno, deu corda no relógio. Trata a casa como se ele ainda fosse voltar.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Temperamento. </w:t>
      </w:r>
      <w:r>
        <w:t xml:space="preserve">Calma e metódica. Fala pouco, em frases completas, com “por favor” e “com licença”. Não levanta a voz. Tem o hábito de cuidar de quem está perto.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Razão. </w:t>
      </w:r>
      <w:r>
        <w:t xml:space="preserve">Prometeu a ele não deixar o relógio parar. Não tem família nem outro endereço. O adendo é a única coisa entre ela e a rua.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Meio (a troca). </w:t>
      </w:r>
      <w:r>
        <w:t xml:space="preserve">Copiou o tom formal do e-mail do cartório para escrever a remarcação, sem um erro de digitação. Imprimiu tudo e guardou em ordem, numa pasta de plástico.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Método. </w:t>
      </w:r>
      <w:r>
        <w:t xml:space="preserve">Conduz por cuidado. Faz perguntas que parecem gentileza (“alguém já conferiu a gaveta?”), oferece ajuda prática, organiza duplas. Nunca acusa diretamente; quando precisa desviar, sugere que “talvez a equipe tenha esquecido”.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Finalidade. </w:t>
      </w:r>
      <w:r>
        <w:t xml:space="preserve">Morar. O direito de habitação no quarto do jasmim, com papel que ninguém possa contestar.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Como diz que chegou (só se perguntada). </w:t>
      </w:r>
      <w:r>
        <w:t xml:space="preserve">“Vim de táxi. O portão abriu para o carro da frente e eu entrei a pé atrás dele.”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Vestígios pessoais no quarto. </w:t>
      </w:r>
      <w:r>
        <w:t xml:space="preserve">A caixa de remédios do proprietário organizada por dia e parada no dia da morte (o remédio das oito); um caderno de cuidados com horários; a cama esticada como cama de hospital; o uniforme branco dobrado.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Voz e tiques. </w:t>
      </w:r>
      <w:r>
        <w:t xml:space="preserve">Pontuação correta; “com licença”, “fique à vontade”. Quando alguém pergunta a hora, responde em formato numérico (“20h44”), pela hora da casa.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Sob pressão. </w:t>
      </w:r>
      <w:r>
        <w:t xml:space="preserve">Fica mais calma, oferece água, muda o assunto para o bem-estar do grupo. Se encurralada, responde com uma meia verdade de serviço: “Eu já trabalhei em casas assim.”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Deslize típico. </w:t>
      </w:r>
      <w:r>
        <w:t xml:space="preserve">Cuidado doméstico que só quem mora teria: “cuidado com o quarto degrau”, “fiquem onde estão, a luz volta sozinha”, “as toalhas ficam no armário do corredor”.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Revelação (voz sem máscara). </w:t>
      </w:r>
      <w:r>
        <w:t xml:space="preserve">“Eu só queria continuar cuidando da casa dele. Se eu aparecesse com o papel, iam dizer que era falso.”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Epílogo. </w:t>
      </w:r>
      <w:r>
        <w:t xml:space="preserve">“O quarto do jasmim continua ocupado. Agora, com papel passado.”</w:t>
      </w:r>
    </w:p>
    <w:p>
      <w:pPr>
        <w:pStyle w:val="Heading2"/>
      </w:pPr>
      <w:r>
        <w:t xml:space="preserve">A Explosiva — a filha que ninguém reconheceu</w:t>
      </w:r>
    </w:p>
    <w:p>
      <w:pPr>
        <w:pBdr>
          <w:top w:val="single" w:color="9C7A1E" w:sz="4" w:space="8"/>
          <w:bottom w:val="single" w:color="9C7A1E" w:sz="4" w:space="8"/>
        </w:pBdr>
        <w:spacing w:after="200" w:before="200" w:line="300"/>
        <w:ind w:left="720" w:right="720"/>
        <w:jc w:val="center"/>
      </w:pPr>
      <w:r>
        <w:rPr>
          <w:i/>
          <w:iCs/>
          <w:color w:val="3A3326"/>
        </w:rPr>
        <w:t xml:space="preserve">“Ele me chamou de filha uma vez. Por escrito.”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Quem é. </w:t>
      </w:r>
      <w:r>
        <w:t xml:space="preserve">Filha do proprietário com uma mulher que trabalhou na casa há muitos anos. Descobriu a paternidade adulta, procurou o pai no último ano de vida dele e ficou para cuidar. Dormiu no quarto de serviço porque o quarto de hóspedes “era da outra”. Nunca foi apresentada à família.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Temperamento. </w:t>
      </w:r>
      <w:r>
        <w:t xml:space="preserve">Impulsiva, intensa, emotiva. Fala alto, pergunta de volta, ataca antes de ser atacada. Por baixo, uma ferida antiga que aparece em frases curtas e secas.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Razão. </w:t>
      </w:r>
      <w:r>
        <w:t xml:space="preserve">Ele prometeu reconhecê-la “no papel”. Ela quer que alguém de fora leia isso antes que a família feche o inventário sem ela.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Meio (a troca). </w:t>
      </w:r>
      <w:r>
        <w:t xml:space="preserve">Fez a troca por impulso, na noite em que leu a lista de convocados e viu que a família inteira fecharia o inventário sem ela. Escreveu a remarcação em cinco minutos e só a imprimiu depois, com um erro de digitação no assunto.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Método. </w:t>
      </w:r>
      <w:r>
        <w:t xml:space="preserve">Ataque como escudo. Acusa, levanta a voz, puxa a suspeita para quem tem o despiste mais forte (em geral a Herdeira). Faz barulho e não se importa em ser notada: acredita que quem grita parece inocente.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Finalidade. </w:t>
      </w:r>
      <w:r>
        <w:t xml:space="preserve">Ser reconhecida como filha, entrar no inventário e vender a parte que lhe couber. Não quer a casa; quer o nome e ir embora.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Como diz que chegou (só se perguntada). </w:t>
      </w:r>
      <w:r>
        <w:t xml:space="preserve">“Vim a pé da estrada, de guarda-chuva. Algum problema?”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Vestígios pessoais no quarto. </w:t>
      </w:r>
      <w:r>
        <w:t xml:space="preserve">Um porta-retrato virado para a parede (a mãe dela, jovem, na varanda desta casa); um envelope com a certidão de nascimento, o campo do pai em branco; o e-mail impresso de um advogado sobre investigação de paternidade, com uma conta rabiscada do valor da parte dela.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Voz e tiques. </w:t>
      </w:r>
      <w:r>
        <w:t xml:space="preserve">Frases curtas, exclamações, perguntas retóricas (“sério?”), “você” no começo da frase. Responde rápido.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Sob pressão. </w:t>
      </w:r>
      <w:r>
        <w:t xml:space="preserve">Sobe o tom e contra-ataca. Depois recua de repente, com uma frase ferida: “Vocês não sabem nada dele.”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Deslize típico. </w:t>
      </w:r>
      <w:r>
        <w:t xml:space="preserve">Intimidade ressentida com o proprietário e com a família: “ele nunca deixava ninguém mexer nesse relógio”, “a filha oficial só vinha no Natal, quando criança”. Quando o adendo aparece: “Cadê a outra folha?”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Revelação (voz sem máscara). </w:t>
      </w:r>
      <w:r>
        <w:t xml:space="preserve">“Eu só queria o meu nome no papel dele. Se eu aparecesse com a folha, iam dizer que eu inventei.”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Epílogo. </w:t>
      </w:r>
      <w:r>
        <w:t xml:space="preserve">“O inventário fechou completo. Quase. Falta uma folha, e um nome.”</w:t>
      </w:r>
    </w:p>
    <w:p>
      <w:pPr>
        <w:pStyle w:val="Heading2"/>
      </w:pPr>
      <w:r>
        <w:t xml:space="preserve">A Ardilosa — a que já tem comprador</w:t>
      </w:r>
    </w:p>
    <w:p>
      <w:pPr>
        <w:pBdr>
          <w:top w:val="single" w:color="9C7A1E" w:sz="4" w:space="8"/>
          <w:bottom w:val="single" w:color="9C7A1E" w:sz="4" w:space="8"/>
        </w:pBdr>
        <w:spacing w:after="200" w:before="200" w:line="300"/>
        <w:ind w:left="720" w:right="720"/>
        <w:jc w:val="center"/>
      </w:pPr>
      <w:r>
        <w:rPr>
          <w:i/>
          <w:iCs/>
          <w:color w:val="3A3326"/>
        </w:rPr>
        <w:t xml:space="preserve">“Eu fiz as contas dele por um ano. Esta é a última.”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Quem é. </w:t>
      </w:r>
      <w:r>
        <w:t xml:space="preserve">Administradora particular do proprietário no último ano: pagava as contas, controlava os remédios, marcava as consultas. Passou a dormir no quarto de serviço “para não deixá-lo sozinho à noite”. Datilografou a minuta do adendo e estava presente quando ele assinou.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Temperamento. </w:t>
      </w:r>
      <w:r>
        <w:t xml:space="preserve">Fria, cordial, paciente. Vocabulário de cartório. Nunca perde a calma em público; trabalha no privado.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Razão. </w:t>
      </w:r>
      <w:r>
        <w:t xml:space="preserve">Acha que merece ser paga pelo que fez. Um incorporador quer o terreno ao pé do farol e já lhe ofereceu dinheiro para que ela renuncie ao direito de morar e desocupe a casa.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Meio (a troca). </w:t>
      </w:r>
      <w:r>
        <w:t xml:space="preserve">Escolheu o convocado com menos chance de conferir e ainda respondeu ao “obrigado, aguardo” dele, para que não desconfiasse. As duas mensagens estão impressas no quarto, com o destinatário rasgado.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Método. </w:t>
      </w:r>
      <w:r>
        <w:t xml:space="preserve">Testemunhas. Cria álibis citando outras pessoas, faz perguntas privadas, forma duplas, planta dúvidas com precisão. Empurra a hipótese confortável antes que alguém a formule.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Finalidade. </w:t>
      </w:r>
      <w:r>
        <w:t xml:space="preserve">Vender a saída: com o adendo reconhecido, negociar com o incorporador a renúncia ao direito de morar.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Como diz que chegou (só se perguntada). </w:t>
      </w:r>
      <w:r>
        <w:t xml:space="preserve">“Vim de carona no carro das 19h12.” Ela escolhe justamente a entrada rasurada do livro.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Vestígios pessoais no quarto. </w:t>
      </w:r>
      <w:r>
        <w:t xml:space="preserve">Uma pasta com a proposta do incorporador (valor riscado e reescrito); um cartão de visita; a cópia datilografada da minuta do adendo; uma agenda com a letra dela.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Voz e tiques. </w:t>
      </w:r>
      <w:r>
        <w:t xml:space="preserve">Mensagens impecáveis, sem gíria. “Espólio”, “inventário”, “posse”, “cessão”. Chama as pessoas pelo papel. Prefere o privado.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Sob pressão. </w:t>
      </w:r>
      <w:r>
        <w:t xml:space="preserve">Devolve pergunta com pergunta; propõe troca: “Te mostro se você me mostrar.” Se encurralada, aponta uma contradição real de outro inocente.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Deslize típico. </w:t>
      </w:r>
      <w:r>
        <w:t xml:space="preserve">Sabe o valor do terreno; depois que a carta do pai é lida, fala do adendo com precisão demais (“um adendo sobre o direito de morar, imagino”). Quando o adendo aparece: “Está assinado e datado. Isso vale.”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Revelação (voz sem máscara). </w:t>
      </w:r>
      <w:r>
        <w:t xml:space="preserve">“Eu fiz as contas dele por um ano. Só estava cobrando a última.”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Epílogo. </w:t>
      </w:r>
      <w:r>
        <w:t xml:space="preserve">“O quarto do jasmim tem dona. E já tem comprador.”</w:t>
      </w:r>
    </w:p>
    <w:p>
      <w:pPr>
        <w:pStyle w:val="Heading2"/>
      </w:pPr>
      <w:r>
        <w:t xml:space="preserve">A Quieta — a afilhada que não quer nada</w:t>
      </w:r>
    </w:p>
    <w:p>
      <w:pPr>
        <w:pBdr>
          <w:top w:val="single" w:color="9C7A1E" w:sz="4" w:space="8"/>
          <w:bottom w:val="single" w:color="9C7A1E" w:sz="4" w:space="8"/>
        </w:pBdr>
        <w:spacing w:after="200" w:before="200" w:line="300"/>
        <w:ind w:left="720" w:right="720"/>
        <w:jc w:val="center"/>
      </w:pPr>
      <w:r>
        <w:rPr>
          <w:i/>
          <w:iCs/>
          <w:color w:val="3A3326"/>
        </w:rPr>
        <w:t xml:space="preserve">“Ele não assinou. Mas escreveu.”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Quem é. </w:t>
      </w:r>
      <w:r>
        <w:t xml:space="preserve">Afilhada do proprietário, filha da antiga empregada. Cresceu no quarto de serviço, foi embora adulta e voltou nos últimos meses para cuidar do padrinho. Viu-o escrever o adendo e morrer antes de assinar.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Temperamento. </w:t>
      </w:r>
      <w:r>
        <w:t xml:space="preserve">Tímida, lenta, hesitante. Poucas palavras, minúsculas, reticências. Pede desculpa sem motivo.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Razão. </w:t>
      </w:r>
      <w:r>
        <w:t xml:space="preserve">Prometeu a ele que “alguém ia ler”. Tem casa e trabalho em outra cidade e não precisa do quarto. Não sabe se o papel vale; sabe que é a última coisa que ele escreveu.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Meio (a troca). </w:t>
      </w:r>
      <w:r>
        <w:t xml:space="preserve">Hesitou por dias. Três rascunhos da remarcação estão impressos no quarto, dois riscados. Enviou o terceiro de madrugada.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Método. </w:t>
      </w:r>
      <w:r>
        <w:t xml:space="preserve">Mínimo. Deixa os outros acharem. Empurra com poucas perguntas pequenas e depois some da conversa por um tempo.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Finalidade. </w:t>
      </w:r>
      <w:r>
        <w:t xml:space="preserve">Que a vontade dele seja lida e registrada no inventário, mesmo sem valer. Não quer a casa nem dinheiro.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Como diz que chegou (só se perguntada). </w:t>
      </w:r>
      <w:r>
        <w:t xml:space="preserve">“vim a pé… de guarda-chuva, depois do último carro.”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Vestígios pessoais no quarto. </w:t>
      </w:r>
      <w:r>
        <w:t xml:space="preserve">Um caderno escolar antigo com desenhos da casa e o nome do quarto, com uma foto dela criança na porta do quarto; os três rascunhos da remarcação; a cama estreita, arrumada.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Voz e tiques. </w:t>
      </w:r>
      <w:r>
        <w:t xml:space="preserve">“desculpa”, “acho que”, “…”. Mensagens curtas, às vezes uma palavra.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Sob pressão. </w:t>
      </w:r>
      <w:r>
        <w:t xml:space="preserve">Cala. A partir do Cap. 4, se insistem, responde com uma verdade de infância: “eu já vim aqui quando era pequena.” Isso a aproxima de propósito da Observadora, que tem o mesmo segredo inocente (seção 7.4).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Deslize típico. </w:t>
      </w:r>
      <w:r>
        <w:t xml:space="preserve">Saberes de uso atual ditos com palavras de infância: sabe onde o gato dorme, chama a copa de “copinha”, sabe que o degrau range.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Revelação (voz sem máscara). </w:t>
      </w:r>
      <w:r>
        <w:t xml:space="preserve">“ele não assinou. mas escreveu. eu só queria que alguém lesse.”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Epílogo. </w:t>
      </w:r>
      <w:r>
        <w:t xml:space="preserve">“O inventário fechou completo. Com uma linha que ninguém assinou.”</w:t>
      </w:r>
    </w:p>
    <w:p>
      <w:pPr>
        <w:pStyle w:val="Heading2"/>
      </w:pPr>
      <w:r>
        <w:t xml:space="preserve">Por que as quatro nunca mudam a história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85"/>
        <w:gridCol w:w="1885"/>
        <w:gridCol w:w="1885"/>
        <w:gridCol w:w="1884"/>
      </w:tblGrid>
      <w:tr>
        <w:trPr>
          <w:tblHeader/>
        </w:trPr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Fato do esqueleto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188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Morava no quarto de serviço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Como cuidadora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Como filha escondida da família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Como administradora que dormia ali</w:t>
            </w:r>
          </w:p>
        </w:tc>
        <w:tc>
          <w:tcPr>
            <w:tcW w:type="dxa" w:w="188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Como afilhada que voltou ao quarto da infância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Dá corda no relógio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promessa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Porque era a única coisa que ele lhe pedia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Para que a casa parecesse cuidada e ninguém mandasse o relógio para conserto</w:t>
            </w:r>
          </w:p>
        </w:tc>
        <w:tc>
          <w:tcPr>
            <w:tcW w:type="dxa" w:w="188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Porque a mãe fazia, e ela aprendeu criança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Leu os e-mails, não as cartas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Celular dele na mesa de cabeceira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Celular dele na bolsa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Celular dele com a agenda que ela controlava</w:t>
            </w:r>
          </w:p>
        </w:tc>
        <w:tc>
          <w:tcPr>
            <w:tcW w:type="dxa" w:w="188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Celular dele carregando ao lado da cama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Fez a troca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 cuidado formal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impulso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 cálculo, e respondeu ao remarcado</w:t>
            </w:r>
          </w:p>
        </w:tc>
        <w:tc>
          <w:tcPr>
            <w:tcW w:type="dxa" w:w="188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Depois de três rascunhos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carrega o adendo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Teme ser chamada de ladra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Teme a palavra da família contra a dela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Sabe que um papel achado por testemunhas vale mais no negócio</w:t>
            </w:r>
          </w:p>
        </w:tc>
        <w:tc>
          <w:tcPr>
            <w:tcW w:type="dxa" w:w="188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Teme que ninguém acredite nela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Faz o adendo cair no apagão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Aproveita o escuro que conhece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Aproveita e força o trinco</w:t>
            </w:r>
          </w:p>
        </w:tc>
        <w:tc>
          <w:tcPr>
            <w:tcW w:type="dxa" w:w="188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Aproveita e prepara um álibi</w:t>
            </w:r>
          </w:p>
        </w:tc>
        <w:tc>
          <w:tcPr>
            <w:tcW w:type="dxa" w:w="188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Aproveita, devagar, quase é pega</w:t>
            </w:r>
          </w:p>
        </w:tc>
      </w:tr>
    </w:tbl>
    <w:p>
      <w:pPr>
        <w:pStyle w:val="Heading1"/>
        <w:pageBreakBefore/>
      </w:pPr>
      <w:r>
        <w:t xml:space="preserve">5. EIXOS DE AÇÃO</w:t>
      </w:r>
    </w:p>
    <w:p>
      <w:pPr>
        <w:spacing w:after="120" w:line="300"/>
        <w:jc w:val="both"/>
      </w:pPr>
      <w:r>
        <w:t xml:space="preserve">Os eixos transformam a personalidade em regra para o diretor. Cada eixo vai de 0 a 3. Os números definem </w:t>
      </w:r>
      <w:r>
        <w:rPr>
          <w:b/>
          <w:bCs/>
        </w:rPr>
        <w:t xml:space="preserve">como</w:t>
      </w:r>
      <w:r>
        <w:t xml:space="preserve"> ela age; as salvaguardas definem </w:t>
      </w:r>
      <w:r>
        <w:rPr>
          <w:b/>
          <w:bCs/>
        </w:rPr>
        <w:t xml:space="preserve">até onde</w:t>
      </w:r>
      <w:r>
        <w:t xml:space="preserve">, para que o tom nunca seja prova.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360"/>
        <w:gridCol w:w="1360"/>
        <w:gridCol w:w="1360"/>
        <w:gridCol w:w="1359"/>
      </w:tblGrid>
      <w:tr>
        <w:trPr>
          <w:tblHeader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Eixo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O que mede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13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Iniciativa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Quanto propõe ações ao grupo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Confronto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Quanto acusa e contesta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Ruído físico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Volume dos sons fixos que ela produz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Volume de mensagens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Envios por capítulo (sempre na faixa da mesa)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 (mediana)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 (acima da mediana, nunca a maior)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 (mediana)</w:t>
            </w:r>
          </w:p>
        </w:tc>
        <w:tc>
          <w:tcPr>
            <w:tcW w:type="dxa" w:w="13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(abaixo da mediana, nunca a menor)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Mentira ativa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Quanto inventa além do mínimo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Condução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Quanto empurra a busca até o relógio e a gaveta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Rastro doméstico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Quanto a vida no quarto aparece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Uso do privado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Mensagens a um só contato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Reação à pressão</w:t>
            </w:r>
          </w:p>
        </w:tc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que faz quando provocada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Ajuda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Contra-ataca</w:t>
            </w:r>
          </w:p>
        </w:tc>
        <w:tc>
          <w:tcPr>
            <w:tcW w:type="dxa" w:w="13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Troca</w:t>
            </w:r>
          </w:p>
        </w:tc>
        <w:tc>
          <w:tcPr>
            <w:tcW w:type="dxa" w:w="13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Cala</w:t>
            </w:r>
          </w:p>
        </w:tc>
      </w:tr>
    </w:tbl>
    <w:p>
      <w:pPr>
        <w:pStyle w:val="Heading2"/>
      </w:pPr>
      <w:r>
        <w:t xml:space="preserve">Salvaguardas do diretor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Faixa de volume.</w:t>
      </w:r>
      <w:r>
        <w:t xml:space="preserve"> Em nenhum capítulo ela é a que mais envia nem a que menos envia. A Explosiva fica abaixo do mais falante; a Quieta, acima do mais calado.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Tempo de resposta.</w:t>
      </w:r>
      <w:r>
        <w:t xml:space="preserve"> Sorteado da distribuição dos jogadores da mesma partida. A Quieta puxa para o fim dessa distribuição e a Explosiva para o começo, sem sair do intervalo central.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Repertório comum.</w:t>
      </w:r>
      <w:r>
        <w:t xml:space="preserve"> Toda fala de tom (acolhedor, explosivo, calculista, hesitante) está disponível aos humanos no botão de tom de cada papel. Um humano pode soar exatamente como qualquer uma das quatro.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Mentira só onde precisa.</w:t>
      </w:r>
      <w:r>
        <w:t xml:space="preserve"> Ela mente apenas sobre os cinco temas das fissuras (chegada, convocação, papel, casa, tempo). Sobre o resto, diz a verdade ou se cala.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Condução mínima.</w:t>
      </w:r>
      <w:r>
        <w:t xml:space="preserve"> Qualquer personalidade faz pelo menos uma condução ao relógio até o Cap. 4 e uma condução à gaveta no Cap. 6. A Quieta faz exatamente essas duas; a Ardilosa, até quatro.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Provocação obrigatória.</w:t>
      </w:r>
      <w:r>
        <w:t xml:space="preserve"> Nenhuma personalidade se contradiz sozinha. O que muda é a forma da resposta quando provocada (seção 7).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Mostrar a tela.</w:t>
      </w:r>
      <w:r>
        <w:t xml:space="preserve"> Qualquer personalidade pode adiar no primeiro pedido; no segundo pedido, mostra. A barra com a hora do aparelho só aparece na tela mostrada a partir do Cap. 4.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Deslize só com gatilho.</w:t>
      </w:r>
      <w:r>
        <w:t xml:space="preserve"> Os deslizes de Casa são armadilhas sorteadas a partir do Cap. 4 e só saem em resposta a uma situação criada por outra pessoa: alguém vai subir a escada, pede uma toalha, pergunta a hora. Sem gatilho, ela não os usa.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Ruído não é contradição.</w:t>
      </w:r>
      <w:r>
        <w:t xml:space="preserve"> A Explosiva faz mais barulho, mas o barulho é o mesmo fato em volume maior: a porta de serviço bate, o trinco estala. Nenhum som existe numa personalidade e não existe em outra.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Justiça.</w:t>
      </w:r>
      <w:r>
        <w:t xml:space="preserve"> O diretor pode ajudar quem está perdido; nunca pune quem está certo nem usa as apostas privadas para esconder a Sétima.</w:t>
      </w:r>
    </w:p>
    <w:p>
      <w:pPr>
        <w:pStyle w:val="Heading2"/>
      </w:pPr>
      <w:r>
        <w:t xml:space="preserve">O mesmo repertório, quatro registros</w:t>
      </w:r>
    </w:p>
    <w:p>
      <w:pPr>
        <w:spacing w:after="120" w:line="300"/>
        <w:jc w:val="both"/>
      </w:pPr>
      <w:r>
        <w:t xml:space="preserve">Para cada fala de papel, o app oferece quatro registros. O humano escolhe o que quiser; a Sétima usa o da sua personalidade com mais frequência, mas não sempre (cerca de sete em dez falas).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10"/>
        <w:gridCol w:w="1910"/>
        <w:gridCol w:w="1910"/>
        <w:gridCol w:w="1909"/>
      </w:tblGrid>
      <w:tr>
        <w:trPr>
          <w:tblHeader/>
        </w:trPr>
        <w:tc>
          <w:tcPr>
            <w:tcW w:type="dxa" w:w="2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Fala-base do papel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Acolhedor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Explosivo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Calculista</w:t>
            </w:r>
          </w:p>
        </w:tc>
        <w:tc>
          <w:tcPr>
            <w:tcW w:type="dxa" w:w="190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Hesitante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Onde você está?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“Estou na biblioteca, com licença.”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“Na biblioteca. Por quê?”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“Na biblioteca. E você?”</w:t>
            </w:r>
          </w:p>
        </w:tc>
        <w:tc>
          <w:tcPr>
            <w:tcW w:type="dxa" w:w="190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“na biblioteca…”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Mostro depois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“Mostro já, só um instante.”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“Depois! Agora não.”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“Mostro se você mostrar.”</w:t>
            </w:r>
          </w:p>
        </w:tc>
        <w:tc>
          <w:tcPr>
            <w:tcW w:type="dxa" w:w="190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“depois… desculpa”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Pode ser da equipe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“Talvez a equipe tenha esquecido.”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“Gente, é da equipe, óbvio.”</w:t>
            </w:r>
          </w:p>
        </w:tc>
        <w:tc>
          <w:tcPr>
            <w:tcW w:type="dxa" w:w="19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“Quem da equipe entrou primeiro?”</w:t>
            </w:r>
          </w:p>
        </w:tc>
        <w:tc>
          <w:tcPr>
            <w:tcW w:type="dxa" w:w="190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“pode ser da equipe”</w:t>
            </w:r>
          </w:p>
        </w:tc>
      </w:tr>
    </w:tbl>
    <w:p>
      <w:pPr>
        <w:pStyle w:val="Heading1"/>
        <w:pageBreakBefore/>
      </w:pPr>
      <w:r>
        <w:t xml:space="preserve">6. NA CASA: SONS, AÇÕES E MENSAGENS</w:t>
      </w:r>
    </w:p>
    <w:p>
      <w:pPr>
        <w:spacing w:after="120" w:line="300"/>
        <w:jc w:val="both"/>
      </w:pPr>
      <w:r>
        <w:t xml:space="preserve">Para cada capítulo: primeiro o que é fixo (acontece em qualquer partida), depois como cada personalidade produz esse mesmo fato. As mensagens seguem os limites do pacote (até 110 caracteres) e são opções: ela envia uma ou duas por capítulo, dentro da faixa da mesa. “Se provocada” mostra a resposta quando alguém faz a provocação daquele capítulo.</w:t>
      </w:r>
    </w:p>
    <w:p>
      <w:pPr>
        <w:pStyle w:val="Heading2"/>
      </w:pPr>
      <w:r>
        <w:t xml:space="preserve">As perguntas dos capítulos na v3.0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100"/>
        <w:gridCol w:w="2700"/>
        <w:gridCol w:w="2300"/>
        <w:gridCol w:w="2889"/>
      </w:tblGrid>
      <w:tr>
        <w:trPr>
          <w:tblHeader/>
        </w:trPr>
        <w:tc>
          <w:tcPr>
            <w:tcW w:type="dxa" w:w="6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Cap.</w:t>
            </w:r>
          </w:p>
        </w:tc>
        <w:tc>
          <w:tcPr>
            <w:tcW w:type="dxa" w:w="1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Ato</w:t>
            </w:r>
          </w:p>
        </w:tc>
        <w:tc>
          <w:tcPr>
            <w:tcW w:type="dxa" w:w="2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Pergunta ao jogador</w:t>
            </w:r>
          </w:p>
        </w:tc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Hipótese confortável</w:t>
            </w:r>
          </w:p>
        </w:tc>
        <w:tc>
          <w:tcPr>
            <w:tcW w:type="dxa" w:w="288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O que a derruba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Existe?</w:t>
            </w:r>
          </w:p>
        </w:tc>
        <w:tc>
          <w:tcPr>
            <w:tcW w:type="dxa" w:w="2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Qual vestígio prova que a casa foi usada depois que a equipe de limpeza saiu?</w:t>
            </w:r>
          </w:p>
        </w:tc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equipe de limpeza esqueceu uma xícara</w:t>
            </w:r>
          </w:p>
        </w:tc>
        <w:tc>
          <w:tcPr>
            <w:tcW w:type="dxa" w:w="288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equipe saiu às 15h e usa a louça dos anexos; a xícara é de outro jogo; o coador ainda está úmido e o café, frio há horas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Existe?</w:t>
            </w:r>
          </w:p>
        </w:tc>
        <w:tc>
          <w:tcPr>
            <w:tcW w:type="dxa" w:w="2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Cinco carros para seis convidados. Como se explica?</w:t>
            </w:r>
          </w:p>
        </w:tc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Alguém veio a pé durante o trecho rasurado do livro, quando o Faroleiro cochilou</w:t>
            </w:r>
          </w:p>
        </w:tc>
        <w:tc>
          <w:tcPr>
            <w:tcW w:type="dxa" w:w="288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portão de pedestres tem registro automático e marca zero aberturas: alguém já estava na propriedade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Quem é?</w:t>
            </w:r>
          </w:p>
        </w:tc>
        <w:tc>
          <w:tcPr>
            <w:tcW w:type="dxa" w:w="2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Quem pode ter deixado a marca úmida no móvel?</w:t>
            </w:r>
          </w:p>
        </w:tc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Quem tem interesse no móvel (a Herdeira; se a Sétima for a Herdeira, o Residente, que examinou o trinco)</w:t>
            </w:r>
          </w:p>
        </w:tc>
        <w:tc>
          <w:tcPr>
            <w:tcW w:type="dxa" w:w="288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marca é do lado do jardim, feita depois dos lacres, e só uma das duas saídas da conferência foi pela porta do corredor de serviço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Quem é?</w:t>
            </w:r>
          </w:p>
        </w:tc>
        <w:tc>
          <w:tcPr>
            <w:tcW w:type="dxa" w:w="2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Quem usou a rota do jardim depois das chegadas?</w:t>
            </w:r>
          </w:p>
        </w:tc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Alguém escondido no quarto de serviço</w:t>
            </w:r>
          </w:p>
        </w:tc>
        <w:tc>
          <w:tcPr>
            <w:tcW w:type="dxa" w:w="288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quarto está trancado por fora, sem chave do lado de dentro e com o ferrolho aberto; a trilha fresca começa no corredor, não no quarto: quem a usou está no grupo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Quem é?</w:t>
            </w:r>
          </w:p>
        </w:tc>
        <w:tc>
          <w:tcPr>
            <w:tcW w:type="dxa" w:w="2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que parou o relógio?</w:t>
            </w:r>
          </w:p>
        </w:tc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apagão parou o relógio</w:t>
            </w:r>
          </w:p>
        </w:tc>
        <w:tc>
          <w:tcPr>
            <w:tcW w:type="dxa" w:w="288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relógio é de corda e pêndulo, não elétrico. Marca 21h34, e a queda foi às 21h29 (21h33 na hora da casa): parou cerca de um minuto depois, com a luz já apagada. Alguém segurou o pêndulo no escuro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que queria?</w:t>
            </w:r>
          </w:p>
        </w:tc>
        <w:tc>
          <w:tcPr>
            <w:tcW w:type="dxa" w:w="2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Qual documento mostra como ela tirou um convocado da noite?</w:t>
            </w:r>
          </w:p>
        </w:tc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adendo na gaveta</w:t>
            </w:r>
          </w:p>
        </w:tc>
        <w:tc>
          <w:tcPr>
            <w:tcW w:type="dxa" w:w="288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adendo mostra o motivo; a etiqueta liga o celular ao quarto; só o e-mail “Reunião remarcada” mostra como alguém deixou de vir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Final</w:t>
            </w:r>
          </w:p>
        </w:tc>
        <w:tc>
          <w:tcPr>
            <w:tcW w:type="dxa" w:w="1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Quem é o impostor (final e papel)? Por qual rota? O que queria?</w:t>
            </w:r>
          </w:p>
        </w:tc>
        <w:tc>
          <w:tcPr>
            <w:tcW w:type="dxa" w:w="23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8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Grande Decisão, no fim desta seção</w:t>
            </w:r>
          </w:p>
        </w:tc>
      </w:tr>
    </w:tbl>
    <w:p>
      <w:pPr>
        <w:spacing w:after="120" w:line="300"/>
        <w:jc w:val="both"/>
      </w:pPr>
      <w:r>
        <w:rPr>
          <w:b/>
          <w:bCs/>
        </w:rPr>
        <w:t xml:space="preserve">Regra da hipótese confortável.</w:t>
      </w:r>
      <w:r>
        <w:t xml:space="preserve"> Ela nunca nomeia o papel que a Sétima ocupa. Quando o texto-base cita esse papel, o sistema troca pelo papel com o interesse mais plausível seguinte.</w:t>
      </w:r>
    </w:p>
    <w:p>
      <w:pPr>
        <w:pStyle w:val="Heading2"/>
      </w:pPr>
      <w:r>
        <w:t xml:space="preserve">Capítulo 1 — A Reabertura (até 19h40)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Fixo: </w:t>
      </w:r>
      <w:r>
        <w:t xml:space="preserve">Ela está no quarto de serviço, com o ferrolho interno fechado. Na cozinha, seis xícaras secas e uma de outro jogo, enxaguada às pressas, com um anel de café seco no fundo; o coador ainda úmido. O relógio bate atrás do lacre. Alguém tenta a porta do quarto: a maçaneta desce por dentro e volta. Ela não escreve nos dois minutos seguintes. No grupo, qualquer que seja o papel, ela está “a caminho”.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5"/>
        <w:gridCol w:w="2035"/>
        <w:gridCol w:w="2035"/>
        <w:gridCol w:w="2034"/>
      </w:tblGrid>
      <w:tr>
        <w:trPr>
          <w:tblHeader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Maçaneta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Desce uma vez, devagar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Desce com força, de uma vez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Desce uma vez, rápida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Desce devagar, até a metade, e volta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Mensagens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“Boa noite a todos. Estou a caminho.” · “Talvez a equipe tenha esquecido.”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“Boa noite. Que chuva.” · “Gente, é da equipe, óbvio.”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“Boa noite. Sugiro não mexer em nada até o cartório.” · “Quem da equipe entrou por último?”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“boa noite” · “pode ser da equipe”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provocada: “Você já chegou?”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“Quase. A estrada está difícil.”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“Chegando. Por quê?”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“Estou por aqui. Quem mais já chegou?”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“ainda não…”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Capítulo 2 — Os Seis Convidados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Fixo: </w:t>
      </w:r>
      <w:r>
        <w:t xml:space="preserve">Os cinco carros entram pelo portão e param na garagem coberta. Às 20h15, o rádio da guarita anuncia a interdição. Por volta de 20h18, uma luz breve acende e apaga no corredor de serviço, sem registro no painel, e a porta do corredor se fecha. Às 20h20, seis pessoas no hall, ninguém molhado. Só a conta coletiva está aberta neste capítulo: a provocação “como você chegou?” fica para o Cap. 3.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5"/>
        <w:gridCol w:w="2035"/>
        <w:gridCol w:w="2035"/>
        <w:gridCol w:w="2034"/>
      </w:tblGrid>
      <w:tr>
        <w:trPr>
          <w:tblHeader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Luz e porta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Luz curta, apontada para o chão; a porta se fecha sem ruído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Luz longa, que varre a parede; a porta se fecha com força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luz apaga assim que ela ouve passos; a porta se fecha depois de um silêncio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Luz fraca, tremida; a porta se fecha devagar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Como aparece no hall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Oferece ajuda com as malas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Já reclamando da estrada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Conversando com alguém, como se tivessem chegado juntos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Já sentada num canto; ninguém a viu entrar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Mensagens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“Cheguei. Estou no hall.” · “Alguém precisa de ajuda com as malas?”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“Cheguei. Que estrada horrível.” · “Quem mais falta?”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“Cheguei. Imagino que alguns vieram juntos.” · “Quantos carros na garagem?”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“cheguei”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Diante da conta dos carros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livro do farol deve explicar.”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“Alguém veio de carona, pronto.”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 rasura das 19h12 não inspira confiança.”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comenta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b/>
          <w:bCs/>
        </w:rPr>
        <w:t xml:space="preserve">Nota de encaixe.</w:t>
      </w:r>
      <w:r>
        <w:t xml:space="preserve"> Cada personalidade empurra a hipótese confortável de um jeito, e nenhuma se expõe: a conta prova que alguém já estava na casa, mas não aponta quem. A Ardilosa prepara, sem dizer, a mentira que vai usar no Cap. 3.</w:t>
      </w:r>
    </w:p>
    <w:p>
      <w:pPr>
        <w:pStyle w:val="Heading2"/>
      </w:pPr>
      <w:r>
        <w:t xml:space="preserve">Capítulo 3 — O Inventário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Fixo: </w:t>
      </w:r>
      <w:r>
        <w:t xml:space="preserve">Os lacres da sala e do móvel caem; o Tabelião entrega a chave do móvel e colhe a presença no início e no fim da conferência na biblioteca. Duas pessoas saem durante a conferência: um inocente, pelo hall, para atender uma ligação; ela, pela porta do corredor de serviço, por menos de um minuto, e toca o móvel com a mão molhada do jardim. A carta do pai é lida (pela Herdeira ou, se ela for a Sétima, pelo Tabelião). Abrem-se Chegada e Convocação. Mostrar a tela fica disponível, ainda sem a barra do aparelho.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5"/>
        <w:gridCol w:w="2035"/>
        <w:gridCol w:w="2035"/>
        <w:gridCol w:w="2034"/>
      </w:tblGrid>
      <w:tr>
        <w:trPr>
          <w:tblHeader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Como sai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“Com licença, volto já.”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“Vou tomar ar.”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“Vou atender lá fora, é pessoal.”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Sai sem dizer nada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Condução ao relógio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relógio merece cuidado no inventário.”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“Por que você foi direto ao móvel?” (a quem estiver mais perto dele)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“Se a carta fala do relógio, o documento deve estar perto dele.”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relógio… ainda bate?”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provocada: “Como você chegou?”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“Vim de táxi. O portão abriu para o carro da frente e entrei a pé atrás dele.”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“Vim a pé da estrada, de guarda-chuva. Algum problema?”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“Vim de carona no carro das 19h12.”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“vim a pé… de guarda-chuva, depois do último carro.”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Como a versão trinca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portão de veículos fecha atrás de cada carro, e o rádio da guarita confirma que ninguém entrou a pé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portão de pedestres marca zero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dono do carro das 19h12 veio sozinho; a rasura só adia o choque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portão de pedestres marca zero, e o motorista das 20h06 não viu ninguém na estrada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provocada: “Que horas sua carta marcava?”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“Vinte horas, se não me engano.”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“Oito da noite! Qual o problema?”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 minha dizia 20h. A de vocês não?”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“20h… acho”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provocada: “Mostra a sua carta?”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“Ficou na bolsa.”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“Não ando com carta no bolso.”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Tabelião tem a lista; confira lá.”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“esqueci…”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provocada: “Mostra a sua tela?”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“Mostro, claro.”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“Depois! Agora não.” Mostra no segundo pedido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“Mostro se você mostrar primeiro.”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“depois… desculpa” Mostra no segundo pedido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b/>
          <w:bCs/>
        </w:rPr>
        <w:t xml:space="preserve">Nota de encaixe.</w:t>
      </w:r>
      <w:r>
        <w:t xml:space="preserve"> A Ardilosa se protege na rasura das 19h12, que é o segredo inocente do Faroleiro; só a declaração do motorista separa os dois. A desculpa dela para a carta (“o Tabelião tem a lista”) é plausível e não prova nada: a lista traz os nomes, não os horários. Nos papéis dos anexos, “Que horas sua carta marcava?” vira “Quando sua carta mandava chegar?”, e ela responde “hoje, às 20h”, quando a carta real dizia a véspera.</w:t>
      </w:r>
    </w:p>
    <w:p>
      <w:pPr>
        <w:pStyle w:val="Heading2"/>
      </w:pPr>
      <w:r>
        <w:t xml:space="preserve">Capítulo 4 — O Jardim Interno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Fixo: </w:t>
      </w:r>
      <w:r>
        <w:t xml:space="preserve">A trilha fresca sai da porta do corredor de serviço, cruza a trilha seca que vai até o quarto e chega à porta de serviço da sala. O quarto está trancado por fora: o ferrolho interno, visto fechado pela fresta no Cap. 1, agora está aberto, e não há chave do lado de dentro. Alguém pede fragmentos de função. A chuva engrossa; as posições das 21h29 se definem. Abrem-se Papel e Casa. A tela mostrada passa a exibir a hora do aparelho.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5"/>
        <w:gridCol w:w="2035"/>
        <w:gridCol w:w="2035"/>
        <w:gridCol w:w="2034"/>
      </w:tblGrid>
      <w:tr>
        <w:trPr>
          <w:tblHeader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provocada: “Qual é a sua função?”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Oferece um fato da casa: “Sei que a despensa tem acesso pelo corredor de serviço.”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“Minha função não é da sua conta.”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“Mostro o meu quando todos mostrarem.”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“eu mostro depois…”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Deslize de Casa (só com gatilho)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Alguém vai à escada: “Cuidado com o quarto degrau.”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Alguém fala do relógio: “Ele nunca deixava ninguém mexer nesse relógio.”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Depois da carta: “Um adendo sobre o direito de morar, imagino.”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Alguém ouve o gato: “ele dorme no quarto… no do jasmim.”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provocada: “Que horas são?”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“21h12.” (4 min à frente)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“Nove e doze, sei lá.”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“21h12. Por quê?”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“21h12…”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Posição antes da chuva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Propõe duplas: “Com essa chuva, melhor ficarmos juntos.” Se alguém pergunta “e se a luz cair?”: “Volta sozinha, em dois minutos.”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Fica no meio da discussão, perto da sala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Propõe que todos declarem posição e fixa a dela primeiro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Fica calada, perto do caminho que vai usar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b/>
          <w:bCs/>
        </w:rPr>
        <w:t xml:space="preserve">Nota de encaixe.</w:t>
      </w:r>
      <w:r>
        <w:t xml:space="preserve"> A resposta “volta sozinha, em dois minutos” é o fragmento do Eletricista na boca de quem viveu outros apagões. Se a Sétima for o próprio Eletricista, o diretor troca esse deslize pelo quarto degrau.</w:t>
      </w:r>
    </w:p>
    <w:p>
      <w:pPr>
        <w:pStyle w:val="Heading2"/>
      </w:pPr>
      <w:r>
        <w:t xml:space="preserve">Capítulo 5 — Cento e Vinte e Dois Segundos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Fixo: </w:t>
      </w:r>
      <w:r>
        <w:t xml:space="preserve">Às 21h29 a luz cai por 122 segundos; o farol cruza o vidro do jardim a cada 20 segundos (seis clarões). Ela sai da posição declarada, chega ao móvel, para o pêndulo com a mão entre o 3º e o 4º clarão, abre o trinco, o móvel arrasta 3 cm, o adendo cai na gaveta e ela volta antes da luz. Envia pelo menos uma mensagem no trajeto; a tela acende. O par de posição percebe a ausência: chama e não ouve resposta. O relógio para em 21h34 (hora da casa).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460"/>
        <w:gridCol w:w="1460"/>
        <w:gridCol w:w="1460"/>
        <w:gridCol w:w="1459"/>
      </w:tblGrid>
      <w:tr>
        <w:trPr>
          <w:tblHeader/>
        </w:trPr>
        <w:tc>
          <w:tcPr>
            <w:tcW w:type="dxa" w:w="1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Posição declarada</w:t>
            </w:r>
          </w:p>
        </w:tc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Papéis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14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Biblioteca</w:t>
            </w:r>
          </w:p>
        </w:tc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Investigador, Jornalista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 (cozinha)</w:t>
            </w:r>
          </w:p>
        </w:tc>
        <w:tc>
          <w:tcPr>
            <w:tcW w:type="dxa" w:w="14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Hall</w:t>
            </w:r>
          </w:p>
        </w:tc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Residente, Observadora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 (escada)</w:t>
            </w:r>
          </w:p>
        </w:tc>
        <w:tc>
          <w:tcPr>
            <w:tcW w:type="dxa" w:w="14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Sala do inventário</w:t>
            </w:r>
          </w:p>
        </w:tc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Herdeira, Policial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4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Anexos ligados ao jardim</w:t>
            </w:r>
          </w:p>
        </w:tc>
        <w:tc>
          <w:tcPr>
            <w:tcW w:type="dxa" w:w="21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Chefe, Governanta, Eletricista, Jardineiro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 (jardim)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4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 (despensa)</w:t>
            </w:r>
          </w:p>
        </w:tc>
        <w:tc>
          <w:tcPr>
            <w:tcW w:type="dxa" w:w="14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5039"/>
      </w:tblGrid>
      <w:tr>
        <w:trPr>
          <w:tblHeader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Rota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Trajeto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Fragmentos que deixa (além do estalo do trinco e do móvel que arrasta)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posição → borda do hall, sob a escada, fora dos fachos → sala → volta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assoalho range onde o tapete foi retirado para o inventário, a dois metros de quem está no hall; brilho de tela sob a escada; respiração perto da porta da sala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hall → sobe ao 4º degrau, passando acima de quem está ao pé ou no 3º degrau → desce pelo corrimão oposto → sala → volta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Rangido no quarto degrau; brilho de tela na escada; quem está na porta da sala ouve passos vindos do hall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anexos → passagem do jardim interno, sob o beiral → porta de serviço → sala → volta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Vulto no vidro sob o feixe; brilho refletido no vidro; pegadas molhadas no piso da sala; a porta de serviço se fecha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posição → corredor de serviço (da biblioteca) ou despensa sem janelas (dos anexos) → cozinha → sala de jantar → sala → volta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Louça que tilinta; brilho de tela na sala de jantar; respiração junto ao móvel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poucos passos até o móvel → volta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Respiração a menos de um metro; o brilho de uma tela e o estalo do trinco no mesmo ponto e no mesmo clarão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5"/>
        <w:gridCol w:w="2035"/>
        <w:gridCol w:w="2035"/>
        <w:gridCol w:w="2034"/>
      </w:tblGrid>
      <w:tr>
        <w:trPr>
          <w:tblHeader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Saída do par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“Fique aqui, não se mexa.” E sai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Sai sem avisar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Rota D: “Vou buscar vela na cozinha.” Rota B: “Vou subir, ver se vem luz de cima.” Rota S: “Vou à porta ver.”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Sai em silêncio; o par a chama no 3º clarão e não ouve resposta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 trajeto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Sem lanterna, rente à parede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Rápida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 a tela no brilho mínimo, que acende quando envia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Devagar; para duas vezes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 móvel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Para o pêndulo com dois dedos; o trinco dá um estalo seco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Força o trinco; o estalo é alto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Abre o trinco sem pressa; puxa o móvel num só movimento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Demora no trinco; respira perto de quem estiver ali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Mensagem no trajeto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3º clarão: “Estou aqui. Fiquem onde estão.” Se alguém perguntou se a luz volta: “Volta sozinha.”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2º clarão, já junto ao móvel: “Quem está mexendo no móvel?!”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3º clarão: “Estou com meu par, estamos bem.”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5º clarão: “tô aqui”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Volta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Antes do 6º clarão; fica de pé onde estava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 5º clarão, ofegante do esforço de arrastar o móvel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 uma vela acesa (D), da escada (B) ou do lado da porta (S)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 6º clarão, quando a luz já vai voltar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Versão depois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Relata com precisão o que “ouviu”, menos o que o par percebeu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Acusa quem estava mais perto do móvel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“Fui buscar vela e voltei em um minuto.” (D) · “Não saí da escada.” (B) · “Só fui até a porta.” (S)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“eu fiquei… aqui”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Onde trinca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par ouviu “fique aqui” e depois não a achou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tela da mensagem acendeu junto ao trinco, antes do estalo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par não estava com ela; na rota D, a vela não é da sala; na B, o rangido do 4º degrau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mensagem “tô aqui” acendeu uma tela longe do par, que a chamava</w:t>
            </w:r>
          </w:p>
        </w:tc>
      </w:tr>
    </w:tbl>
    <w:p>
      <w:pPr>
        <w:spacing w:after="120" w:line="300"/>
        <w:jc w:val="both"/>
      </w:pPr>
      <w:r>
        <w:rPr>
          <w:b/>
          <w:bCs/>
        </w:rPr>
        <w:t xml:space="preserve">Nota de encaixe.</w:t>
      </w:r>
      <w:r>
        <w:t xml:space="preserve"> A regra “ela fica no edifício principal ou nos anexos ligados ao jardim” garante que toda posição tenha ida e volta em menos de 122 segundos. Como o pêndulo é parado entre o 3º e o 4º clarão (entre 60 e 80 segundos depois da queda), o relógio, quatro minutos adiantado, marca 21h34 em qualquer rota. Na posição da sala, as quatro fazem a rota S; o que a denuncia é a tela e o trinco no mesmo ponto. Nessa posição, o despiste inocente de ir ao móvel no escuro fica com o outro papel da sala.</w:t>
      </w:r>
    </w:p>
    <w:p>
      <w:pPr>
        <w:pStyle w:val="Heading2"/>
      </w:pPr>
      <w:r>
        <w:t xml:space="preserve">Capítulo 6 — O Quarto de Serviço</w:t>
      </w:r>
    </w:p>
    <w:p>
      <w:pPr>
        <w:spacing w:after="90" w:line="290"/>
        <w:jc w:val="both"/>
      </w:pPr>
      <w:r>
        <w:rPr>
          <w:b/>
          <w:bCs/>
          <w:color w:val="9C7A1E"/>
        </w:rPr>
        <w:t xml:space="preserve">Fixo: </w:t>
      </w:r>
      <w:r>
        <w:t xml:space="preserve">O Tabelião, seguindo a ordem da lista, abre por último o quarto de serviço. Fixos: cama feita e lençol usado; a xícara irmã da que ficou no escorredor; o gato velho dormindo na cama, a tigela com ração; o carregador do celular do proprietário, sem aparelho, com a etiqueta “(48) 9 ··· ” e os dois últimos dígitos (os mesmos de pelo menos outro final do grupo); a chave de corda no prego; impressões do e-mail “Reunião remarcada” e do recibo “informo novo número de contato”, com o destinatário rasgado e as datas legíveis; nenhuma carta física. Na gaveta, antes vazia, está o adendo.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5"/>
        <w:gridCol w:w="2035"/>
        <w:gridCol w:w="2035"/>
        <w:gridCol w:w="2034"/>
      </w:tblGrid>
      <w:tr>
        <w:trPr>
          <w:tblHeader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Vestígios pessoais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Remédio das oito; caderno de cuidados; uniforme dobrado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Porta-retrato virado; certidão com o pai em branco; e-mail do advogado com a conta da parte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Pasta do incorporador; minuta datilografada; agenda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Caderno escolar com desenhos da casa e foto de infância; três rascunhos da remarcação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Condução à gaveta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“Alguém já olhou a gaveta do relógio?”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“Abram essa gaveta de uma vez!”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“Antes da ata, conferimos a gaveta? Estava vazia no inventário.”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“alguém olhou a gaveta?”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adendo achado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Uma folha, assinada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Folha “1/2” com o texto fixo; a folha 2, com a assinatura, não está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Uma folha, assinada; igual à minuta da pasta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Uma folha, datada; a linha de assinatura em branco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Reação ao adendo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Silêncio. Depois: “Então ele assinou.”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“Cadê a outra folha?”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“Está assinado e datado. Isso vale.”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“é a letra dele.”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acusada: “Você morava aqui?” (só nega; não abre fissura)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“Este quarto está limpo porque alguém cuidou.”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 se alguém morasse, qual o crime?”</w:t>
            </w:r>
          </w:p>
        </w:tc>
        <w:tc>
          <w:tcPr>
            <w:tcW w:type="dxa" w:w="2035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“Vestígio não prova quem.”</w:t>
            </w:r>
          </w:p>
        </w:tc>
        <w:tc>
          <w:tcPr>
            <w:tcW w:type="dxa" w:w="2034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Silêncio; depois “desculpa”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b/>
          <w:bCs/>
        </w:rPr>
        <w:t xml:space="preserve">Nota de encaixe.</w:t>
      </w:r>
      <w:r>
        <w:t xml:space="preserve"> A reação ao adendo é a fala que mais revela a personalidade: “então ele assinou” (não sabia), “cadê a outra folha?” (sabia que eram duas), “isso vale” (sabia o que dizia), “é a letra dele” (não esperava assinatura). Cada uma é provocada pelo achado, não dita no vazio, e só serve à Camada 3 da acusação.</w:t>
      </w:r>
    </w:p>
    <w:p>
      <w:pPr>
        <w:pStyle w:val="Heading2"/>
      </w:pPr>
      <w:r>
        <w:t xml:space="preserve">A Grande Decisão na v3.0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900"/>
        <w:gridCol w:w="4039"/>
      </w:tblGrid>
      <w:tr>
        <w:trPr>
          <w:tblHeader/>
        </w:trPr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Camada</w:t>
            </w:r>
          </w:p>
        </w:tc>
        <w:tc>
          <w:tcPr>
            <w:tcW w:type="dxa" w:w="3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Pergunta</w:t>
            </w:r>
          </w:p>
        </w:tc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Valor</w:t>
            </w:r>
          </w:p>
        </w:tc>
        <w:tc>
          <w:tcPr>
            <w:tcW w:type="dxa" w:w="4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Evidência exigida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Qual final é a Sétima, e qual papel ela ocupou?</w:t>
            </w:r>
          </w:p>
        </w:tc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150</w:t>
            </w:r>
          </w:p>
        </w:tc>
        <w:tc>
          <w:tcPr>
            <w:tcW w:type="dxa" w:w="4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Final e papel juntos. Paga cheio só com duas contradições presenciadas daquele contato; senão, 30%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qual rota ela chegou ao móvel?</w:t>
            </w:r>
          </w:p>
        </w:tc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90</w:t>
            </w:r>
          </w:p>
        </w:tc>
        <w:tc>
          <w:tcPr>
            <w:tcW w:type="dxa" w:w="4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Quatro opções entre A, B, C, D e S, sempre com a correta e com a rota vizinha mais parecida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que ela queria?</w:t>
            </w:r>
          </w:p>
        </w:tc>
        <w:tc>
          <w:tcPr>
            <w:tcW w:type="dxa" w:w="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4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Morar · ser reconhecida e vender a parte · vender a saída ao incorporador · que a vontade dele fosse lida</w:t>
            </w:r>
          </w:p>
        </w:tc>
      </w:tr>
    </w:tbl>
    <w:p>
      <w:pPr>
        <w:spacing w:after="120" w:line="300"/>
        <w:jc w:val="both"/>
      </w:pPr>
      <w:r>
        <w:t xml:space="preserve">Confiança por camada como na v2.9: alta vale o valor cheio para mais ou para menos; baixa, metade no acerto e um quarto no erro; “não sei”, +3. Na posição da sala, a Camada 2 oferece S, A, C e “ela não saiu do lugar”, para que a rota exija a reconstrução dos clarões.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9"/>
      </w:tblGrid>
      <w:tr>
        <w:trPr>
          <w:tblHeader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7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Três sinais independentes do objetivo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Guardiã (morar)</w:t>
            </w:r>
          </w:p>
        </w:tc>
        <w:tc>
          <w:tcPr>
            <w:tcW w:type="dxa" w:w="7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Remédio das oito e caderno de cuidados · “Então ele assinou.” · deslizes de cuidado doméstico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Explosiva (reconhecimento e venda)</w:t>
            </w:r>
          </w:p>
        </w:tc>
        <w:tc>
          <w:tcPr>
            <w:tcW w:type="dxa" w:w="7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Certidão com o pai em branco e e-mail do advogado com a conta da parte · folha 1/2 e “Cadê a outra folha?” · intimidade ressentida com a família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Ardilosa (vender a saída)</w:t>
            </w:r>
          </w:p>
        </w:tc>
        <w:tc>
          <w:tcPr>
            <w:tcW w:type="dxa" w:w="7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Pasta do incorporador e minuta · “Isso vale.” · precisão demais sobre o adendo depois da carta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Quieta (ser lida)</w:t>
            </w:r>
          </w:p>
        </w:tc>
        <w:tc>
          <w:tcPr>
            <w:tcW w:type="dxa" w:w="7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Caderno escolar e rascunhos · linha em branco e “é a letra dele.” · nenhuma pressa em ficar (casa em outra cidade, dita se perguntada)</w:t>
            </w:r>
          </w:p>
        </w:tc>
      </w:tr>
    </w:tbl>
    <w:p>
      <w:pPr>
        <w:pStyle w:val="Heading2"/>
      </w:pPr>
      <w:r>
        <w:t xml:space="preserve">A Revelação por personalidade</w:t>
      </w:r>
    </w:p>
    <w:p>
      <w:pPr>
        <w:spacing w:after="120" w:line="300"/>
        <w:jc w:val="both"/>
      </w:pPr>
      <w:r>
        <w:t xml:space="preserve">Depois dos números, a Sétima escreve pela última vez, sem máscara, e sai do meio do grupo, não do quarto. O título da seção continua: </w:t>
      </w:r>
      <w:r>
        <w:rPr>
          <w:b/>
          <w:bCs/>
        </w:rPr>
        <w:t xml:space="preserve">a única que nunca partiu</w:t>
      </w:r>
      <w:r>
        <w:t xml:space="preserve">. Molde reduzido:</w:t>
      </w:r>
    </w:p>
    <w:p>
      <w:pPr>
        <w:pBdr>
          <w:top w:val="single" w:color="9C7A1E" w:sz="4" w:space="8"/>
          <w:bottom w:val="single" w:color="9C7A1E" w:sz="4" w:space="8"/>
        </w:pBdr>
        <w:spacing w:after="200" w:before="200" w:line="300"/>
        <w:ind w:left="720" w:right="720"/>
        <w:jc w:val="center"/>
      </w:pPr>
      <w:r>
        <w:rPr>
          <w:i/>
          <w:iCs/>
          <w:color w:val="3A3326"/>
        </w:rPr>
        <w:t xml:space="preserve">Ela nunca saiu da Casa da Costa. Entrou na noite no lugar de [PAPEL], com o número do proprietário, que aparecia como [FINAL]. Leu os e-mails; nunca viu as cartas. Deu corda no relógio toda semana. No apagão, foi pela rota [ROTA] e fez o adendo cair na gaveta. Era [PERSONALIDADE]. A casa não estava assombrada. Estava habitada.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439"/>
      </w:tblGrid>
      <w:tr>
        <w:trPr>
          <w:tblHeader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4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Voz sem máscara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Epílogo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Guardiã</w:t>
            </w:r>
          </w:p>
        </w:tc>
        <w:tc>
          <w:tcPr>
            <w:tcW w:type="dxa" w:w="4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“Eu só queria continuar cuidando da casa dele. Se eu aparecesse com o papel, iam dizer que era falso.”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quarto do jasmim continua ocupado. Agora, com papel passado.”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Explosiva</w:t>
            </w:r>
          </w:p>
        </w:tc>
        <w:tc>
          <w:tcPr>
            <w:tcW w:type="dxa" w:w="4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“Eu só queria o meu nome no papel dele. Se eu aparecesse com a folha, iam dizer que eu inventei.”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inventário fechou completo. Quase. Falta uma folha, e um nome.”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Ardilosa</w:t>
            </w:r>
          </w:p>
        </w:tc>
        <w:tc>
          <w:tcPr>
            <w:tcW w:type="dxa" w:w="4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“Eu fiz as contas dele por um ano. Só estava cobrando a última.”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quarto do jasmim tem dona. E já tem comprador.”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Quieta</w:t>
            </w:r>
          </w:p>
        </w:tc>
        <w:tc>
          <w:tcPr>
            <w:tcW w:type="dxa" w:w="4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“ele não assinou. mas escreveu. eu só queria que alguém lesse.”</w:t>
            </w:r>
          </w:p>
        </w:tc>
        <w:tc>
          <w:tcPr>
            <w:tcW w:type="dxa" w:w="34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inventário fechou completo. Com uma linha que ninguém assinou.”</w:t>
            </w:r>
          </w:p>
        </w:tc>
      </w:tr>
    </w:tbl>
    <w:p>
      <w:pPr>
        <w:pStyle w:val="Heading1"/>
        <w:pageBreakBefore/>
      </w:pPr>
      <w:r>
        <w:t xml:space="preserve">7. O ENCAIXE COM OS OUTROS PAPÉIS</w:t>
      </w:r>
    </w:p>
    <w:p>
      <w:pPr>
        <w:spacing w:after="120" w:line="300"/>
        <w:jc w:val="both"/>
      </w:pPr>
      <w:r>
        <w:t xml:space="preserve">As quatro personalidades precisam caber em qualquer um dos dez papéis e responder às falas de todos os outros sem abrir furo. O encaixe tem quatro camadas: a fissura do papel ocupado, a resposta às provocações, a reação às falas-chave dos humanos e as combinações que pedem ajuste do diretor.</w:t>
      </w:r>
    </w:p>
    <w:p>
      <w:pPr>
        <w:pStyle w:val="Heading2"/>
      </w:pPr>
      <w:r>
        <w:t xml:space="preserve">7.1 Fissura do papel × personalidade</w:t>
      </w:r>
    </w:p>
    <w:p>
      <w:pPr>
        <w:spacing w:after="120" w:line="300"/>
        <w:jc w:val="both"/>
      </w:pPr>
      <w:r>
        <w:t xml:space="preserve">A fissura é a mesma nas quatro; a forma de cair nela muda. A coluna “Quem desmente” indica o fragmento que, cruzado com a fala dela, abre a contradição (já considerando a migração da seção 3).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90"/>
        <w:gridCol w:w="1450"/>
        <w:gridCol w:w="1450"/>
        <w:gridCol w:w="1450"/>
        <w:gridCol w:w="1449"/>
      </w:tblGrid>
      <w:tr>
        <w:trPr>
          <w:tblHeader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Papel ocupado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Fissura · provocação · quem desmente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Sabe a hora da morte, que o laudo não sabe. “Quando ele morreu?” · Laudo: “hora do óbito indeterminada; constatado às 7h40” (Tabelião)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 madrugada, perto das três.”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 madrugada. Sozinho, porque ninguém da família estava.”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laudo não diz a hora. Mas foi de madrugada, pelo que me contaram.”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 madrugada…”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Herdeira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tem a última carta; nunca se perde na casa. “Mostra a carta do seu pai.” / “Onde fica o lavabo?” · Carta anexada, lida pelo Tabelião; a Herdeira real só vinha no Natal, quando criança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“Deixei com o advogado.” Indica o lavabo sem hesitar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“Eu não preciso provar que sou filha dele!”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Tabelião tem cópia anexada.” Mas não sabe explicar a linha “como no Natal da varanda”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“esqueci em casa…”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Residente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Trata como aberta a porta do corredor de serviço para o jardim, que a planta dá como fechada na reforma. “Essa porta está na planta?” · Planta original (Observadora)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“Dá para passar pelo lado do jasmim.”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“Aberta, óbvio. Alguém abriu faz tempo.”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“Pela planta, fechada. Na prática, vocês viram a trilha.”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“dá pra passar… acho”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Jornalista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tem o recorte e diz a data verdadeira. “Que data a sua nota trazia?” · O recorte traz a morte no dia 14 (Investigador)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“Dia 12.”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“Dia 12, ué.”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“Não lembro a data exata.” Pressionada: “dia 12”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“dia 12”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Registra pela hora da casa, 4 min à frente. “Que horas você registrou?” · Relógio sincronizado com a guarita (Faroleiro ou Investigador)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“Registrei 20h44.”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“Oito e quarenta e quatro, e daí?”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“20h44. Confira com o seu.”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“20h44…”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Observadora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separa o novo do antigo onde o novo é dela: chama de antiga toda a trilha. “A trilha é de hoje?” · Marca fresca sobre marca seca (Residente)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“Parece antiga, de meses.”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“Isso aí é velho, gente.”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“Difícil dizer; a chuva mistura tudo.”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“é antiga…”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Chefe de Cozinha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Conta a despensa e não acha nada fora do lugar: foi ela quem arrumou. “Falta algo?” · Inventário da despensa (Governanta)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“Está tudo no lugar.”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“Tudo certo, pode conferir!”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“Conferi: bate com a lista.”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“tá tudo aí”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Jardineiro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Sabe aonde a trilha leva antes de segui-la. “Aonde vai essa trilha?” · Trilha replantada (Residente)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“Ao quarto de serviço.”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“Ao quarto do jasmim, dá pra ver daqui.”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“Pelo desenho, à porta do quarto de serviço.”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“pro quarto”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Governanta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Chama o quarto de serviço de abandonado sem tê-lo aberto. “Você abriu o quarto?” · Pó antigo × uso recente (Chefe ou Residente)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“Não precisei; está fechado há meses.”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“Pra quê? Está abandonado.”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“Não abri. Pelo pó do corredor, ninguém usa.”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“tá fechado… abandonado”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Eletricista</w:t>
            </w:r>
          </w:p>
        </w:tc>
        <w:tc>
          <w:tcPr>
            <w:tcW w:type="dxa" w:w="269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Fala do rearme como lembrança, não tem a leitura do medidor. “Qual foi a leitura?” / “Quem consome de madrugada?” · Leitura por hora (Residente)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“Deve ser a geladeira da copa. A luz sempre volta em dois minutos.”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“Geladeira, sei lá! Sempre volta.”</w:t>
            </w:r>
          </w:p>
        </w:tc>
        <w:tc>
          <w:tcPr>
            <w:tcW w:type="dxa" w:w="145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“Ainda não fiz a leitura.” Pressionada: “a geladeira”</w:t>
            </w:r>
          </w:p>
        </w:tc>
        <w:tc>
          <w:tcPr>
            <w:tcW w:type="dxa" w:w="144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 geladeira…”</w:t>
            </w:r>
          </w:p>
        </w:tc>
      </w:tr>
    </w:tbl>
    <w:p>
      <w:pPr>
        <w:spacing w:after="120" w:line="300"/>
        <w:jc w:val="both"/>
      </w:pPr>
      <w:r>
        <w:rPr>
          <w:b/>
          <w:bCs/>
        </w:rPr>
        <w:t xml:space="preserve">Por que a geladeira trinca.</w:t>
      </w:r>
      <w:r>
        <w:t xml:space="preserve"> A leitura por hora mostra consumo concentrado entre 5h e 6h, não o ciclo contínuo de uma geladeira, e num circuito que só alimenta o quarto de serviço. Quem viveu na casa sabe que a luz volta; quem instalou a caixa sabe de onde vem o consumo.</w:t>
      </w:r>
    </w:p>
    <w:p>
      <w:pPr>
        <w:spacing w:after="120" w:line="300"/>
        <w:jc w:val="both"/>
      </w:pPr>
      <w:r>
        <w:rPr>
          <w:b/>
          <w:bCs/>
        </w:rPr>
        <w:t xml:space="preserve">Datas.</w:t>
      </w:r>
      <w:r>
        <w:t xml:space="preserve"> A morte foi de madrugada, no dia 12. O laudo registra “hora do óbito indeterminada; constatado às 7h40”. A única nota publicada traz a morte no dia 14, por erro. Esses dados são fixos em todas as partidas.</w:t>
      </w:r>
    </w:p>
    <w:p>
      <w:pPr>
        <w:pStyle w:val="Heading2"/>
      </w:pPr>
      <w:r>
        <w:t xml:space="preserve">7.2 Provocações × personalidade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10"/>
        <w:gridCol w:w="1810"/>
        <w:gridCol w:w="1810"/>
        <w:gridCol w:w="1809"/>
      </w:tblGrid>
      <w:tr>
        <w:trPr>
          <w:tblHeader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Fissura e provocação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180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Chegada · “Proponho que cada um diga como chegou.”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Responde entre os primeiros, com calma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Responde atacando quem propôs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Responde por último, depois de ouvir todos, e escolhe a entrada rasurada</w:t>
            </w:r>
          </w:p>
        </w:tc>
        <w:tc>
          <w:tcPr>
            <w:tcW w:type="dxa" w:w="180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Só responde se chamada pelo papel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Convocação · “Proponho comparar as convocações.”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“Vinte horas, se não me engano.”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“Oito! Qual o problema?”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“A minha dizia 20h. A de vocês não?”</w:t>
            </w:r>
          </w:p>
        </w:tc>
        <w:tc>
          <w:tcPr>
            <w:tcW w:type="dxa" w:w="180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“20h… acho”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Papel · “Vamos pôr os fragmentos na mesa.”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Oferece um fato da casa no lugar do fragmento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Recusa com raiva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Exige que os outros mostrem antes</w:t>
            </w:r>
          </w:p>
        </w:tc>
        <w:tc>
          <w:tcPr>
            <w:tcW w:type="dxa" w:w="180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Promete depois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Casa · “Vamos acertar os relógios.”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Diz a hora da casa, 4 min à frente, com precisão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Diz a hora da casa, com impaciência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Diz a hora da casa e pergunta a dos outros</w:t>
            </w:r>
          </w:p>
        </w:tc>
        <w:tc>
          <w:tcPr>
            <w:tcW w:type="dxa" w:w="180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Diz a hora da casa, baixinho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Tempo · “Proponho reconstituir as posições.”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Relata com precisão, menos o que o par percebeu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Acusa quem estava perto do móvel</w:t>
            </w:r>
          </w:p>
        </w:tc>
        <w:tc>
          <w:tcPr>
            <w:tcW w:type="dxa" w:w="181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Cita o par como testemunha</w:t>
            </w:r>
          </w:p>
        </w:tc>
        <w:tc>
          <w:tcPr>
            <w:tcW w:type="dxa" w:w="180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“eu fiquei aqui”</w:t>
            </w:r>
          </w:p>
        </w:tc>
      </w:tr>
    </w:tbl>
    <w:p>
      <w:pPr>
        <w:pStyle w:val="Heading2"/>
      </w:pPr>
      <w:r>
        <w:t xml:space="preserve">7.3 Reação às falas-chave dos humanos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1760"/>
        <w:gridCol w:w="1760"/>
        <w:gridCol w:w="1759"/>
      </w:tblGrid>
      <w:tr>
        <w:trPr>
          <w:tblHeader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Fala do humano (cap.)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Guardiã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Explosiva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Ardilosa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Quieta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Policial: “Ninguém sai sozinho.” (1)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“Concordo. É mais seguro.”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“Ninguém manda em ninguém aqui.”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“Boa ideia. Duplas fixas?”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“ok”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Observadora: “O café está frio há horas.” (1)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“Então foi depois da limpeza.”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 daí? Alguém tomou café.”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“Quem da equipe saiu por último?”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“…”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Policial: “Quantos carros passaram?” (2)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livro do farol deve dizer.”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“Conta aí, ué.”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“Imagino que alguns vieram juntos.”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responde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Investigador: “Quantas convocações foram?” (2)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“Seis, somos seis.”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“Somos seis. Pronto.”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“Seis. O cartório confirmou.”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“seis?”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Herdeira: “A carta diz: pare o pêndulo.” (3)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“Com cuidado, para não estragar o mecanismo.”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“Que conveniente você saber disso.”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“Então o documento está no relógio.”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 pêndulo…”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Policial: “Mostrem a tela a quem está perto.” (3)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Mostra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Adia; mostra no segundo pedido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Mostra depois de alguém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Adia; mostra no segundo pedido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Investigador: “Qual é a sua função aqui?” (4)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Fato da casa no lugar do fragmento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“Não é da sua conta.”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“Quando todos mostrarem.”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“depois…”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Herdeira: “Alguém sabe por que chamam este quarto de jasmim?” (4)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“Quem cuidava dele, imagino.”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“Todo mundo que vinha mais que no Natal.”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“Está na planta?” (sabe que não está)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Silêncio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Jornalista: “Quem enviou naquele instante?” (5)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“Eu escrevi para acalmar vocês.”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“Eu! Eu estava perguntando quem estava no móvel!”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“Escrevi do lado do meu par.”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“eu… acho”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Policial: “Final, rota e motivo.” (6)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“Olhem a gaveta primeiro.”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“Olhem a Herdeira primeiro.”</w:t>
            </w:r>
          </w:p>
        </w:tc>
        <w:tc>
          <w:tcPr>
            <w:tcW w:type="dxa" w:w="176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“Olhem as provas, não as pessoas.”</w:t>
            </w:r>
          </w:p>
        </w:tc>
        <w:tc>
          <w:tcPr>
            <w:tcW w:type="dxa" w:w="175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“…”</w:t>
            </w:r>
          </w:p>
        </w:tc>
      </w:tr>
    </w:tbl>
    <w:p>
      <w:pPr>
        <w:spacing w:after="120" w:line="300"/>
        <w:jc w:val="both"/>
      </w:pPr>
      <w:r>
        <w:rPr>
          <w:b/>
          <w:bCs/>
        </w:rPr>
        <w:t xml:space="preserve">Falas-chave do papel ocupado.</w:t>
      </w:r>
      <w:r>
        <w:t xml:space="preserve"> Passam ao segundo dono dos fatos daquele papel (seção 3). Se a Sétima é a Herdeira, o Tabelião lê a carta anexada (“A carta diz: pare o pêndulo”) e o Residente pergunta pelo apelido do quarto. Se é a Jornalista, “Quem enviou naquele instante?” passa ao Investigador. Se é o Policial, “Ninguém sai sozinho” e “Mostrem a tela” passam ao Investigador.</w:t>
      </w:r>
    </w:p>
    <w:p>
      <w:pPr>
        <w:pStyle w:val="Heading2"/>
      </w:pPr>
      <w:r>
        <w:t xml:space="preserve">7.4 Combinações que pedem ajuste do diretor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9"/>
      </w:tblGrid>
      <w:tr>
        <w:trPr>
          <w:tblHeader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Combinação</w:t>
            </w:r>
          </w:p>
        </w:tc>
        <w:tc>
          <w:tcPr>
            <w:tcW w:type="dxa" w:w="3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Risco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Explosiva × Herdeira</w:t>
            </w:r>
          </w:p>
        </w:tc>
        <w:tc>
          <w:tcPr>
            <w:tcW w:type="dxa" w:w="3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alvo natural da Explosiva é a Herdeira, que é ela mesma; a filha oficial poderia ser reconhecida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Fixo desta combinação: a Herdeira mora longe, fez o inventário por advogado e o Tabelião nunca a viu. A Explosiva desvia para a Observadora (“Por que você sabe tanto da casa?”) ou para o Policial; diz de si “eu vinha no Natal, quando criança”. “Eu não preciso provar que sou filha dele” vira a melhor pista da partida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Quieta × Policial ou Investigador</w:t>
            </w:r>
          </w:p>
        </w:tc>
        <w:tc>
          <w:tcPr>
            <w:tcW w:type="dxa" w:w="3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Papéis que conduzem ficam sem condução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As ações de função (registrar posições, cruzar listas) continuam no app para ela; o diretor as executa com o mínimo de texto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Guardiã × Governanta ou Chefe</w:t>
            </w:r>
          </w:p>
        </w:tc>
        <w:tc>
          <w:tcPr>
            <w:tcW w:type="dxa" w:w="3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vocabulário de cuidado combina com a função e esconde a fissura de Casa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diretor sorteia deslizes de Casa que a função não explica: o quarto degrau, o gato, a hora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Ardilosa × Herdeira</w:t>
            </w:r>
          </w:p>
        </w:tc>
        <w:tc>
          <w:tcPr>
            <w:tcW w:type="dxa" w:w="3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Desvia para a cópia anexada da carta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cópia anexada tem uma linha que só a Herdeira real sabe explicar (“como no Natal da varanda”)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Qualquer × papel dos anexos</w:t>
            </w:r>
          </w:p>
        </w:tc>
        <w:tc>
          <w:tcPr>
            <w:tcW w:type="dxa" w:w="3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Os colegas da véspera saberiam que ela não veio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Ela se diz atrasada e chega “à noite” como os convocados: entra na conta dos carros da noite (N carros para N+1 chegadas). A ausência na véspera parece atraso até cruzar com a carta, que mandava vir no dia anterior (fissura de Convocação)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Qualquer × Eletricista</w:t>
            </w:r>
          </w:p>
        </w:tc>
        <w:tc>
          <w:tcPr>
            <w:tcW w:type="dxa" w:w="3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deslize “a luz volta sozinha” é o próprio fragmento do papel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deslize de Casa vem do quarto degrau ou do apelido do quarto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Quieta × Observadora presente</w:t>
            </w:r>
          </w:p>
        </w:tc>
        <w:tc>
          <w:tcPr>
            <w:tcW w:type="dxa" w:w="3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As duas “vieram aqui quando pequenas”</w:t>
            </w:r>
          </w:p>
        </w:tc>
        <w:tc>
          <w:tcPr>
            <w:tcW w:type="dxa" w:w="42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Proposital. Com a Observadora na mesa, a Quieta só usa deslizes de uso atual (hora da casa, rearme, gato, degrau). A Observadora tem o saber desatualizado: lembra a passagem do jardim aberta, como era na infância, e estranha o gato. A frase “vim aqui quando pequena” só sai a partir do Cap. 4</w:t>
            </w:r>
          </w:p>
        </w:tc>
      </w:tr>
    </w:tbl>
    <w:p>
      <w:pPr>
        <w:pStyle w:val="Heading2"/>
      </w:pPr>
      <w:r>
        <w:t xml:space="preserve">7.5 Se Faroleiro e Tabelião forem ocupáveis (alternativa)</w:t>
      </w:r>
    </w:p>
    <w:p>
      <w:pPr>
        <w:spacing w:after="120" w:line="300"/>
        <w:jc w:val="both"/>
      </w:pPr>
      <w:r>
        <w:t xml:space="preserve">Se os autores quiserem os doze papéis, a troca muda de forma: a designação do Faroleiro substituto e a do escrevente do cartório chegam por telefone da autoridade, e ela atende no celular da casa. Fissuras propostas: como Faroleiro, escreve o livro pela hora da casa (4 min à frente) e não registra a luz do corredor de serviço, que ela mesma acendeu; como Tabelião, pergunta pelo adendo antes que alguém o mencione. O custo é perder uma fonte documental independente, e o registro automático do portão passa a ser a única prova da contagem de carros.</w:t>
      </w:r>
    </w:p>
    <w:p>
      <w:pPr>
        <w:pStyle w:val="Heading1"/>
        <w:pageBreakBefore/>
      </w:pPr>
      <w:r>
        <w:t xml:space="preserve">8. AUDITORIA DA HISTÓRIA</w:t>
      </w:r>
    </w:p>
    <w:p>
      <w:pPr>
        <w:spacing w:after="120" w:line="300"/>
        <w:jc w:val="both"/>
      </w:pPr>
      <w:r>
        <w:t xml:space="preserve">Depois da primeira montagem, cinco agentes testaram o caderno. Quatro assumiram o perfil de uma personalidade num papel e jogaram a partida inteira contra humanos atentos; o quinto auditou a coerência com a v2.9 e a v2.4. Os testes cobriram as quatro posições de partida e quatro das cinco rotas (A, B, C e S).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5039"/>
      </w:tblGrid>
      <w:tr>
        <w:trPr>
          <w:tblHeader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Teste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Resultado antes da correção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Guardiã como Jornalista · 6 convocados · biblioteca, rota A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Descoberta já no Cap. 3: tela com a hora adiantada, carta das 20h e “carta no carro” somaram três fissuras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Explosiva como Herdeira · 6 convocados · sala, rota S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Hipóteses confortáveis dos Caps. 3 e 5 viravam a resposta certa; a fissura de Tempo não existia na rota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Ardilosa como Observadora · 6 convocados · hall, rota B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Observadora é dona substituta de muitos fatos, que sumiam; a rota B não fazia sentido com ela no 3º degrau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Quieta como Governanta · 8 convocados ampliada · anexos, rota C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Os colegas da véspera a desmentiam no Cap. 1; a conta dos carros não fechava com papel dos anexos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Auditoria de coerência</w:t>
            </w:r>
          </w:p>
        </w:tc>
        <w:tc>
          <w:tcPr>
            <w:tcW w:type="dxa" w:w="50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Personalidades alterando sons e objetos; trilha fresca apontando para o quarto; troca por e-mail pouco plausível; órfãos da v2.9</w:t>
            </w:r>
          </w:p>
        </w:tc>
      </w:tr>
    </w:tbl>
    <w:p>
      <w:pPr>
        <w:pStyle w:val="Heading2"/>
      </w:pPr>
      <w:r>
        <w:t xml:space="preserve">Incongruências encontradas e como foram alinhadas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639"/>
      </w:tblGrid>
      <w:tr>
        <w:trPr>
          <w:tblHeader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Gravidade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Problema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Correção aplicada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Papel dos anexos: colegas da véspera saberiam da ausência; a conta dos carros não fechava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Ela sempre se diz convocada para a noite; nos anexos, “atrasada”. Regra: entradas da noite = chegadas declaradas menos uma. A carta da véspera vira fissura de Convocação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Descoberta cedo: mensagem “segundos depois” da maçaneta; “como chegou?” no Cap. 2; roupa seca; copo d’água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Dois minutos sem mensagem após a maçaneta; Chegada só no Cap. 3; garagem coberta (ninguém chega molhado; quem diz ter vindo a pé diz que usou guarda-chuva); copo d’água removido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Fissuras demais no Cap. 3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Cronograma fixo: Cap. 3 Chegada + Convocação; Cap. 4 Papel + Casa; Cap. 5 Tempo + Casa; Cap. 6 Tempo + Convocação. A barra de hora de Mostrar a tela só a partir do Cap. 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Hipótese confortável igual ao gabarito (Herdeira no Cap. 3; rota S no Cap. 5)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hipótese nunca nomeia o papel ocupado. O Cap. 5 passa a perguntar “O que parou o relógio?”, e a rota fica só na Grande Decisão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Fatos sem dono quando a Sétima ocupa a Observadora, a Herdeira ou a Jornalista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Todo fato tem dois donos (tabela da seção 3); falas-chave do papel ocupado passam ao segundo dono. Tabelião e Faroleiro sem jogador na essencial, com voz do narrador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Rota B com ela no 3º degrau; rota S sem fissura de Tempo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 redefinida (passa acima de quem está ao pé ou no 3º degrau) com segunda testemunha na porta da sala; em S, a tela e o trinco acendem no mesmo ponto e clarão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Personalidades mudando fatos: xícara, sons exclusivos, gato só na Quieta, texto do adendo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Lista de sons fixos (só volume varia); xícara igual nas quatro; gato fixo; folha 1 do adendo sempre com o texto fixo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Detalhe de personalidade que prova sozinho: “vou fumar” + cigarros; remetente legível; citar o adendo antes de todos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“Vou tomar ar”; cigarros trocados por e-mail do advogado; destinatários rasgados; a precisão sobre o adendo só depois da carta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Trilha fresca apontando para o quarto; quarto “trancado por fora” não observável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trilha fresca sai da porta do corredor de serviço; ferrolho visto fechado no Cap. 1 e aberto no Cap. 4, sem chave do lado de dentro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Contrato da mesa permitia achar a Sétima por eliminação de papéis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Ninguém diz em voz alta o próprio final nem o próprio papel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Troca por e-mail implausível (cartório usando a caixa do morto; recibo ao convocado; texto “novo número”)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Cartório envia com cópia ao contato do espólio; formulário simples com recibo ao espólio; “informo novo número” no campo de observações; identificação por documento só na ata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Laudo com hora anulava a fissura do Investigador; data ambígua da nota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Laudo: hora indeterminada, constatado às 7h40. Nota com a morte no dia 14, por erro. Provocação da Jornalista: “Que data a sua nota trazia?”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Sem plano para o caso de não haver apagão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Ela esperaria a próxima pausa com a sala vazia, antes da ata; o apagão só antecipa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Relógio podia marcar 21h33 na rota S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Pêndulo parado entre o 3º e o 4º clarão, em qualquer rota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Camada 3 ambígua (Explosiva e Quieta com a mesma voz; venda sem prova)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Explosiva: “o meu nome no papel dele” e o e-mail do advogado com a conta da parte. Quieta: casa em outra cidade. Epílogos distintos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Explosiva como Herdeira: incoerência de se passar pela filha oficial; falas sobre si na 3ª pessoa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Herdeira mora longe e nunca foi vista pelo Tabelião; falas substitutas definidas (seção 7.4)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Quieta: “o par acha que ela continua ali” contrariava o esqueleto; rota C sob o feixe contrariava “a mais escura”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par a chama e não ouve resposta; dos anexos, a Quieta usa D pela despensa sem janelas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Deslizes de Casa sem gatilho (caixa externa, horas “sempre” à frente)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Deslize só com gatilho; a Guardiã diz a hora só quando perguntada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Baixa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Equipe “à tarde” × profissionais “na véspera”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Equipe de limpeza do cartório (sai às 15h) separada dos profissionais (véspera, anexos)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Baixa</w:t>
            </w:r>
          </w:p>
        </w:tc>
        <w:tc>
          <w:tcPr>
            <w:tcW w:type="dxa" w:w="40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Contradições espontâneas da Quieta (“desculpa a demora” × “cheguei cedo”)</w:t>
            </w:r>
          </w:p>
        </w:tc>
        <w:tc>
          <w:tcPr>
            <w:tcW w:type="dxa" w:w="4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“Desculpa a demora” removido; chegada “a pé, de guarda-chuva, depois do último carro”; resposta da Ardilosa no Cap. 1 compatível com a carona das 19h12</w:t>
            </w:r>
          </w:p>
        </w:tc>
      </w:tr>
    </w:tbl>
    <w:p>
      <w:pPr>
        <w:pStyle w:val="Heading2"/>
      </w:pPr>
      <w:r>
        <w:t xml:space="preserve">Riscos que continuam abertos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Jogador passivo.</w:t>
      </w:r>
      <w:r>
        <w:t xml:space="preserve"> Se ninguém provoca, a Sétima não erra. O empurrão do narrador (nível fácil) continua sendo a rede de segurança; o teste com humanos precisa medir quantas provocações acontecem por capítulo.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Rota S.</w:t>
      </w:r>
      <w:r>
        <w:t xml:space="preserve"> Na posição da sala, a rota é quase óbvia. A Camada 2 compensa com opções próximas, mas vale medir o acerto em teste.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Direito de habitação.</w:t>
      </w:r>
      <w:r>
        <w:t xml:space="preserve"> Na lei, o direito de morar é pessoal; a “venda da saída” da Ardilosa é uma renúncia paga, e é assim que o texto deve tratá-la.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Faroleiro e Tabelião.</w:t>
      </w:r>
      <w:r>
        <w:t xml:space="preserve"> A exclusão resolve a lógica, mas contraria o pedido de “qualquer personagem”. É decisão dos autores (seção 3).</w:t>
      </w:r>
    </w:p>
    <w:p>
      <w:pPr>
        <w:pStyle w:val="Heading2"/>
      </w:pPr>
      <w:r>
        <w:t xml:space="preserve">Teste do encaixe (para cada partida gerada)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Todo fato do esqueleto aconteceu, com dois donos possíveis e pelo menos um humano presente.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Nenhuma fissura antes do Cap. 3; no máximo duas por capítulo depois dele.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Nenhuma hipótese confortável nomeia o papel ocupado.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A conta dos carros fecha: entradas da noite = chegadas declaradas − 1; portão de pedestres em zero.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Toda fala da Sétima com conteúdo de fissura responde a uma provocação registrada.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A rota sorteada cabe em 122 segundos a partir da posição declarada, e o pêndulo para entre o 3º e o 4º clarão.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Os três sinais do objetivo da personalidade estão presentes no Cap. 6.</w:t>
      </w:r>
    </w:p>
    <w:p>
      <w:pPr>
        <w:pStyle w:val="Heading1"/>
        <w:pageBreakBefore/>
      </w:pPr>
      <w:r>
        <w:t xml:space="preserve">9. IMPACTOS NAS OUTRAS CAMADAS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39"/>
        <w:gridCol w:w="1800"/>
      </w:tblGrid>
      <w:tr>
        <w:trPr>
          <w:tblHeader/>
        </w:trPr>
        <w:tc>
          <w:tcPr>
            <w:tcW w:type="dxa" w:w="2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Camada</w:t>
            </w:r>
          </w:p>
        </w:tc>
        <w:tc>
          <w:tcPr>
            <w:tcW w:type="dxa" w:w="5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O que muda</w:t>
            </w:r>
          </w:p>
        </w:tc>
        <w:tc>
          <w:tcPr>
            <w:tcW w:type="dxa" w:w="1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2B241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E8C766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RA — livro do farol</w:t>
            </w:r>
          </w:p>
        </w:tc>
        <w:tc>
          <w:tcPr>
            <w:tcW w:type="dxa" w:w="5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Página direita com cinco chegadas (18h58, 19h12 rasurada, 19h31, 19h44, 20h06), 20h15 interdição, “Total: 5 chegadas”. Página esquerda com a véspera (uma entrada por profissional presente na véspera)</w:t>
            </w:r>
          </w:p>
        </w:tc>
        <w:tc>
          <w:tcPr>
            <w:tcW w:type="dxa" w:w="1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fazer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RA — quarto de serviço</w:t>
            </w:r>
          </w:p>
        </w:tc>
        <w:tc>
          <w:tcPr>
            <w:tcW w:type="dxa" w:w="5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Gato e flor de jasmim fixos. Variantes por personalidade: remédio das oito (Guardiã), porta-retrato virado e certidão (Explosiva), pasta do incorporador (Ardilosa), caderno escolar (Quieta). Impressões do “Reunião remarcada” e do comprovante; etiqueta com dígitos em tempo de jogo</w:t>
            </w:r>
          </w:p>
        </w:tc>
        <w:tc>
          <w:tcPr>
            <w:tcW w:type="dxa" w:w="1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Gato, jasmim e remédio já existem; porta-retrato, pasta e caderno a modelar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RA — relógio</w:t>
            </w:r>
          </w:p>
        </w:tc>
        <w:tc>
          <w:tcPr>
            <w:tcW w:type="dxa" w:w="5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Sem mudança de fato. A chave do móvel (do Tabelião) substitui a chave de corda na fechadura; a chave de corda fica no prego do quarto</w:t>
            </w:r>
          </w:p>
        </w:tc>
        <w:tc>
          <w:tcPr>
            <w:tcW w:type="dxa" w:w="1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Pendente desde a v2.9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Documento principal (v3.0 completa)</w:t>
            </w:r>
          </w:p>
        </w:tc>
        <w:tc>
          <w:tcPr>
            <w:tcW w:type="dxa" w:w="5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Premissa, papéis com a coluna “fissura do papel”, fatos e donos, capítulos, pacote narrativo e história completa reescritos no modelo de troca</w:t>
            </w:r>
          </w:p>
        </w:tc>
        <w:tc>
          <w:tcPr>
            <w:tcW w:type="dxa" w:w="1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Próximo passo, a partir deste caderno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5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Botão de tom com quatro registros em todas as falas; Mostrar a tela exibe a hora do aparelho a partir do Cap. 4; registro de saídas na lista de presença do Tabelião</w:t>
            </w:r>
          </w:p>
        </w:tc>
        <w:tc>
          <w:tcPr>
            <w:tcW w:type="dxa" w:w="1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Partes da v2.9 a reescrever</w:t>
            </w:r>
          </w:p>
        </w:tc>
        <w:tc>
          <w:tcPr>
            <w:tcW w:type="dxa" w:w="5639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Pacote narrativo e história completa (“sete contatos”, cama morna), simulação dos Caps. 1–2, testes do arco e do número, banco de armadilhas (Presença → Chegada, Função → Papel), escalonamento (a Sétima agora tem par), release para vídeo (“contato adicional”). Até a reescrita, onde houver conflito vale este caderno</w:t>
            </w:r>
          </w:p>
        </w:tc>
        <w:tc>
          <w:tcPr>
            <w:tcW w:type="dxa" w:w="1800"/>
            <w:tcBorders>
              <w:top w:val="single" w:color="C9B98F" w:sz="4"/>
              <w:left w:val="single" w:color="C9B98F" w:sz="4"/>
              <w:bottom w:val="single" w:color="C9B98F" w:sz="4"/>
              <w:right w:val="single" w:color="C9B98F" w:sz="4"/>
            </w:tcBorders>
            <w:shd w:fill="F6F0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Próxima versão</w:t>
            </w:r>
          </w:p>
        </w:tc>
      </w:tr>
    </w:tbl>
    <w:sectPr>
      <w:footerReference w:type="default" r:id="rId7"/>
      <w:pgSz w:w="11907" w:h="16839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7"/>
        <w:szCs w:val="17"/>
      </w:rPr>
      <w:t xml:space="preserve">MOSAICO · A Casa da Costa: O Impostor · </w:t>
    </w:r>
    <w:r>
      <w:rPr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300"/>
      </w:pPr>
      <w:rPr>
        <w:color w:val="9C7A1E"/>
        <w:sz w:val="16"/>
        <w:szCs w:val="16"/>
      </w:rPr>
    </w:lvl>
    <w:lvl w:ilvl="1" w15:tentative="1">
      <w:start w:val="1"/>
      <w:numFmt w:val="bullet"/>
      <w:lvlText w:val="–"/>
      <w:lvlJc w:val="left"/>
      <w:pPr>
        <w:ind w:left="1000" w:hanging="280"/>
      </w:pPr>
      <w:rPr>
        <w:color w:val="9C7A1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A1A1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C7A1E" w:sz="8" w:space="6"/>
      </w:pBdr>
      <w:spacing w:after="280" w:before="120"/>
      <w:outlineLvl w:val="0"/>
    </w:pPr>
    <w:rPr>
      <w:rFonts w:ascii="Garamond" w:cs="Garamond" w:eastAsia="Garamond" w:hAnsi="Garamond"/>
      <w:b/>
      <w:bCs/>
      <w:color w:val="1A1A1A"/>
      <w:spacing w:val="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Garamond" w:cs="Garamond" w:eastAsia="Garamond" w:hAnsi="Garamond"/>
      <w:b/>
      <w:bCs/>
      <w:color w:val="9C7A1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Garamond" w:cs="Garamond" w:eastAsia="Garamond" w:hAnsi="Garamond"/>
      <w:b/>
      <w:bCs/>
      <w:i/>
      <w:iCs/>
      <w:color w:val="3A33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4b480c92b3261687058f44332fc47f0e13287f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MOSAICO — A Casa da Costa: O Impostor</dc:title>
  <dc:creator>Mario Nascimento &amp; Osana Melo Nascimento</dc:creator>
  <cp:lastModifiedBy>Un-named</cp:lastModifiedBy>
  <cp:revision>1</cp:revision>
  <dcterms:created xsi:type="dcterms:W3CDTF">2026-09-27T01:54:38.207Z</dcterms:created>
  <dcterms:modified xsi:type="dcterms:W3CDTF">2026-09-27T01:54:38.207Z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