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4A1C6B"/>
          <w:sz w:val="28"/>
          <w:szCs w:val="28"/>
        </w:rPr>
        <w:t xml:space="preserve">EDL 599: Critical Phenomenology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Week 7: Reflection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300"/>
      </w:pPr>
      <w:r>
        <w:rPr>
          <w:b/>
          <w:bCs/>
          <w:color w:val="6B2D8B"/>
          <w:sz w:val="26"/>
          <w:szCs w:val="26"/>
        </w:rPr>
        <w:t xml:space="preserve">Question 1: Showing vs. Telling</w:t>
      </w:r>
    </w:p>
    <w:p>
      <w:pPr>
        <w:spacing w:after="100"/>
      </w:pPr>
      <w:r>
        <w:rPr>
          <w:i/>
          <w:iCs/>
        </w:rPr>
        <w:t xml:space="preserve">What does it mean to 'show' rather than 'tell' in phenomenological writing? Why is this important?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300"/>
      </w:pPr>
      <w:r>
        <w:rPr>
          <w:b/>
          <w:bCs/>
          <w:color w:val="6B2D8B"/>
          <w:sz w:val="26"/>
          <w:szCs w:val="26"/>
        </w:rPr>
        <w:t xml:space="preserve">Question 2: Ethical Tensions</w:t>
      </w:r>
    </w:p>
    <w:p>
      <w:pPr>
        <w:spacing w:after="100"/>
      </w:pPr>
      <w:r>
        <w:rPr>
          <w:i/>
          <w:iCs/>
        </w:rPr>
        <w:t xml:space="preserve">What ethical tensions do you anticipate in writing about your participants' experiences? How will you navigate them?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300"/>
      </w:pPr>
      <w:r>
        <w:rPr>
          <w:b/>
          <w:bCs/>
          <w:color w:val="6B2D8B"/>
          <w:sz w:val="26"/>
          <w:szCs w:val="26"/>
        </w:rPr>
        <w:t xml:space="preserve">Question 3: Your Voice</w:t>
      </w:r>
    </w:p>
    <w:p>
      <w:pPr>
        <w:spacing w:after="100"/>
      </w:pPr>
      <w:r>
        <w:rPr>
          <w:i/>
          <w:iCs/>
        </w:rPr>
        <w:t xml:space="preserve">What kind of 'voice' do you want to develop as a critical phenomenological writer? What will make your writing distinctively yours while remaining true to participant experience?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before="400"/>
        <w:jc w:val="center"/>
      </w:pPr>
      <w:r>
        <w:rPr>
          <w:i/>
          <w:iCs/>
          <w:color w:val="666666"/>
        </w:rPr>
        <w:t xml:space="preserve">Word Count: _______ (500-750 words) | Save as: YourLastName_Week7_Reflection.docx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2026-01-20T22:37:06.432Z</dcterms:created>
  <dcterms:modified xsi:type="dcterms:W3CDTF">2026-01-20T22:37:06.432Z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