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628" w:rsidRDefault="00683137">
      <w:pPr>
        <w:pStyle w:val="Title"/>
      </w:pPr>
      <w:r>
        <w:t>Untitled</w:t>
      </w:r>
    </w:p>
    <w:p w:rsidR="00CE5628" w:rsidRDefault="00683137">
      <w:pPr>
        <w:pStyle w:val="Author"/>
      </w:pPr>
      <w:r>
        <w:t>Matt</w:t>
      </w:r>
    </w:p>
    <w:p w:rsidR="00CE5628" w:rsidRDefault="00683137">
      <w:pPr>
        <w:pStyle w:val="Date"/>
      </w:pPr>
      <w:r>
        <w:t>9 6 2020</w:t>
      </w:r>
    </w:p>
    <w:p w:rsidR="00CE5628" w:rsidRDefault="00683137">
      <w:pPr>
        <w:pStyle w:val="Heading1"/>
        <w:rPr>
          <w:lang w:val="en-GB"/>
        </w:rPr>
      </w:pPr>
      <w:bookmarkStart w:id="0" w:name="references"/>
      <w:r w:rsidRPr="00D5172E">
        <w:rPr>
          <w:lang w:val="en-GB"/>
        </w:rPr>
        <w:t>References</w:t>
      </w:r>
      <w:bookmarkEnd w:id="0"/>
    </w:p>
    <w:p w:rsidR="00D5172E" w:rsidRDefault="00D5172E" w:rsidP="00D5172E">
      <w:pPr>
        <w:pStyle w:val="BodyText"/>
        <w:rPr>
          <w:lang w:val="en-GB"/>
        </w:rPr>
      </w:pPr>
      <w:bookmarkStart w:id="1" w:name="_Hlk42597632"/>
      <w:r>
        <w:rPr>
          <w:lang w:val="en-GB"/>
        </w:rPr>
        <w:t>2020</w:t>
      </w:r>
      <w:bookmarkStart w:id="2" w:name="ref-bolam2019using"/>
      <w:bookmarkStart w:id="3" w:name="refs"/>
      <w:bookmarkStart w:id="4" w:name="ref-cretois2020hunters"/>
      <w:bookmarkStart w:id="5" w:name="ref-grainger2020evidence"/>
    </w:p>
    <w:bookmarkEnd w:id="5"/>
    <w:p w:rsidR="00FE7E0E" w:rsidRDefault="00FE7E0E" w:rsidP="00D5172E">
      <w:pPr>
        <w:pStyle w:val="Bibliography"/>
        <w:numPr>
          <w:ilvl w:val="0"/>
          <w:numId w:val="2"/>
        </w:numPr>
      </w:pPr>
      <w:r>
        <w:t xml:space="preserve">Cretois, Benjamin, John DC Linnell, Matthew Grainger, Erlend B Nilsen, and Jan Ketil Rød. 2020. “Hunters as Citizen Scientists: Contributions to Biodiversity Monitoring in Europe.” </w:t>
      </w:r>
      <w:r>
        <w:rPr>
          <w:i/>
        </w:rPr>
        <w:t>Global Ecology and Conservation</w:t>
      </w:r>
      <w:r>
        <w:t>, e01077.</w:t>
      </w:r>
    </w:p>
    <w:p w:rsidR="00FE7E0E" w:rsidRDefault="00FE7E0E" w:rsidP="00D5172E">
      <w:pPr>
        <w:pStyle w:val="Bibliography"/>
        <w:numPr>
          <w:ilvl w:val="0"/>
          <w:numId w:val="2"/>
        </w:numPr>
      </w:pPr>
      <w:bookmarkStart w:id="6" w:name="ref-grainger2020need"/>
      <w:r>
        <w:t xml:space="preserve">Grainger, Matthew J, and Erlend B Nilsen. 2020. “Need for Transparent and Repeatable Conservation Frameworks: Reply to Child et Al. 2019.” </w:t>
      </w:r>
      <w:r>
        <w:rPr>
          <w:i/>
        </w:rPr>
        <w:t>Conservation Biology</w:t>
      </w:r>
      <w:r>
        <w:t xml:space="preserve"> 34 (1): 282–85.</w:t>
      </w:r>
    </w:p>
    <w:bookmarkEnd w:id="6"/>
    <w:p w:rsidR="00FE7E0E" w:rsidRDefault="00FE7E0E" w:rsidP="00D5172E">
      <w:pPr>
        <w:pStyle w:val="BodyText"/>
        <w:numPr>
          <w:ilvl w:val="0"/>
          <w:numId w:val="2"/>
        </w:numPr>
      </w:pPr>
      <w:r>
        <w:t xml:space="preserve">Grainger, Matthew J, Friederike C Bolam, Gavin B Stewart, and Erlend B Nilsen. 2020. “Evidence Synthesis for Tackling Research Waste.” </w:t>
      </w:r>
      <w:r>
        <w:rPr>
          <w:i/>
        </w:rPr>
        <w:t>Nature Ecology &amp; Evolution</w:t>
      </w:r>
      <w:r>
        <w:t xml:space="preserve"> 4 (4): 495–97.</w:t>
      </w:r>
      <w:bookmarkStart w:id="7" w:name="_GoBack"/>
      <w:bookmarkEnd w:id="7"/>
    </w:p>
    <w:p w:rsidR="00FE7E0E" w:rsidRDefault="00FE7E0E" w:rsidP="00D5172E">
      <w:pPr>
        <w:pStyle w:val="Bibliography"/>
        <w:numPr>
          <w:ilvl w:val="0"/>
          <w:numId w:val="2"/>
        </w:numPr>
      </w:pPr>
      <w:bookmarkStart w:id="8" w:name="ref-kandemir2020discrete"/>
      <w:bookmarkStart w:id="9" w:name="ref-gray2020conservation"/>
      <w:r>
        <w:t xml:space="preserve">Gray, Thomas NE, Matthew J Grainger, and </w:t>
      </w:r>
      <w:proofErr w:type="spellStart"/>
      <w:r>
        <w:t>Romica</w:t>
      </w:r>
      <w:proofErr w:type="spellEnd"/>
      <w:r>
        <w:t xml:space="preserve"> </w:t>
      </w:r>
      <w:proofErr w:type="spellStart"/>
      <w:r>
        <w:t>Grosu</w:t>
      </w:r>
      <w:proofErr w:type="spellEnd"/>
      <w:r>
        <w:t xml:space="preserve">. 2020. “Conservation Decision-Making Under Uncertainty: Identifying When to Reintroduce Tiger Panthera Tigris to Cambodia.” </w:t>
      </w:r>
      <w:r>
        <w:rPr>
          <w:i/>
        </w:rPr>
        <w:t>Conservation Science and Practice</w:t>
      </w:r>
      <w:r>
        <w:t>, e187.</w:t>
      </w:r>
      <w:bookmarkEnd w:id="9"/>
    </w:p>
    <w:p w:rsidR="00FE7E0E" w:rsidRDefault="00FE7E0E" w:rsidP="00D5172E">
      <w:pPr>
        <w:pStyle w:val="Bibliography"/>
        <w:numPr>
          <w:ilvl w:val="0"/>
          <w:numId w:val="2"/>
        </w:numPr>
      </w:pPr>
      <w:proofErr w:type="spellStart"/>
      <w:r>
        <w:t>Kandemir</w:t>
      </w:r>
      <w:proofErr w:type="spellEnd"/>
      <w:r>
        <w:t xml:space="preserve">, </w:t>
      </w:r>
      <w:proofErr w:type="spellStart"/>
      <w:r>
        <w:t>Cansu</w:t>
      </w:r>
      <w:proofErr w:type="spellEnd"/>
      <w:r>
        <w:t xml:space="preserve">, Christian Reynolds, Monika Verma, Matthew Grainger, Gavin Stewart, Simone </w:t>
      </w:r>
      <w:proofErr w:type="spellStart"/>
      <w:r>
        <w:t>Righi</w:t>
      </w:r>
      <w:proofErr w:type="spellEnd"/>
      <w:r>
        <w:t xml:space="preserve">, Simone </w:t>
      </w:r>
      <w:proofErr w:type="spellStart"/>
      <w:r>
        <w:t>Piras</w:t>
      </w:r>
      <w:proofErr w:type="spellEnd"/>
      <w:r>
        <w:t xml:space="preserve">, Marco </w:t>
      </w:r>
      <w:proofErr w:type="spellStart"/>
      <w:r>
        <w:t>Setti</w:t>
      </w:r>
      <w:proofErr w:type="spellEnd"/>
      <w:r>
        <w:t xml:space="preserve">, Matteo Vittuari, and Tom Quested. 2020. “Discrete Event Simulation; Machine Learning; Bayesian Networks; Agent-Based Modelling; and Mass Balance Estimation.” </w:t>
      </w:r>
      <w:r>
        <w:rPr>
          <w:i/>
        </w:rPr>
        <w:t>Routledge Handbook of Food Waste</w:t>
      </w:r>
      <w:r>
        <w:t>, 326.</w:t>
      </w:r>
    </w:p>
    <w:bookmarkEnd w:id="8"/>
    <w:p w:rsidR="00D5172E" w:rsidRDefault="00D5172E" w:rsidP="00D5172E">
      <w:pPr>
        <w:pStyle w:val="Bibliography"/>
      </w:pPr>
      <w:r>
        <w:t>2019</w:t>
      </w:r>
    </w:p>
    <w:bookmarkEnd w:id="4"/>
    <w:p w:rsidR="00FE7E0E" w:rsidRDefault="00FE7E0E" w:rsidP="00D5172E">
      <w:pPr>
        <w:pStyle w:val="Bibliography"/>
        <w:numPr>
          <w:ilvl w:val="0"/>
          <w:numId w:val="3"/>
        </w:numPr>
      </w:pPr>
      <w:r w:rsidRPr="00D5172E">
        <w:rPr>
          <w:lang w:val="en-GB"/>
        </w:rPr>
        <w:t xml:space="preserve">Bolam, Friederike C, Matthew J Grainger, Kerrie L Mengersen, Gavin B Stewart, William J Sutherland, Michael C Runge, and Philip JK McGowan. </w:t>
      </w:r>
      <w:r>
        <w:t xml:space="preserve">2019. “Using the Value of Information to Improve Conservation Decision Making.” </w:t>
      </w:r>
      <w:r>
        <w:rPr>
          <w:i/>
        </w:rPr>
        <w:t>Biological Reviews</w:t>
      </w:r>
      <w:r>
        <w:t xml:space="preserve"> 94 (2): 629–47.</w:t>
      </w:r>
    </w:p>
    <w:p w:rsidR="00FE7E0E" w:rsidRDefault="00FE7E0E" w:rsidP="00D5172E">
      <w:pPr>
        <w:pStyle w:val="Bibliography"/>
        <w:numPr>
          <w:ilvl w:val="0"/>
          <w:numId w:val="3"/>
        </w:numPr>
      </w:pPr>
      <w:r>
        <w:t xml:space="preserve">Carrick, Jayne, </w:t>
      </w:r>
      <w:proofErr w:type="spellStart"/>
      <w:r>
        <w:t>Mohd</w:t>
      </w:r>
      <w:proofErr w:type="spellEnd"/>
      <w:r>
        <w:t xml:space="preserve"> Shaiful Azman Bin Abdul Rahim, Cosmos Adjei, Hassan Habib Hassan </w:t>
      </w:r>
      <w:proofErr w:type="spellStart"/>
      <w:r>
        <w:t>Ashraa</w:t>
      </w:r>
      <w:proofErr w:type="spellEnd"/>
      <w:r>
        <w:t xml:space="preserve"> </w:t>
      </w:r>
      <w:proofErr w:type="spellStart"/>
      <w:r>
        <w:t>Kalee</w:t>
      </w:r>
      <w:proofErr w:type="spellEnd"/>
      <w:r>
        <w:t xml:space="preserve">, Steven James Banks, Friederike Charlotte Bolam, </w:t>
      </w:r>
      <w:proofErr w:type="spellStart"/>
      <w:r>
        <w:t>Ivone</w:t>
      </w:r>
      <w:proofErr w:type="spellEnd"/>
      <w:r>
        <w:t xml:space="preserve"> Maritza Campos Luna, et al. 2019. “Is Planting Trees the Solution to Reducing Flood Risks?” </w:t>
      </w:r>
      <w:r>
        <w:rPr>
          <w:i/>
        </w:rPr>
        <w:t>Journal of Flood Risk Management</w:t>
      </w:r>
      <w:r>
        <w:t xml:space="preserve"> 12 (S2): e12484.</w:t>
      </w:r>
    </w:p>
    <w:p w:rsidR="00FE7E0E" w:rsidRDefault="00FE7E0E" w:rsidP="00D5172E">
      <w:pPr>
        <w:pStyle w:val="Bibliography"/>
        <w:numPr>
          <w:ilvl w:val="0"/>
          <w:numId w:val="3"/>
        </w:numPr>
      </w:pPr>
      <w:bookmarkStart w:id="10" w:name="ref-freeman2019using"/>
      <w:r>
        <w:t xml:space="preserve">Freeman, Benedictus, Daniel Jimenez-Garcia, Benjamin Barca, and Matthew Grainger. 2019. “Using Remotely Sensed and Climate Data to Predict the Current and </w:t>
      </w:r>
      <w:r>
        <w:lastRenderedPageBreak/>
        <w:t xml:space="preserve">Potential Future Geographic Distribution of a Bird at Multiple Scales: The Case of </w:t>
      </w:r>
      <w:proofErr w:type="spellStart"/>
      <w:r>
        <w:t>Agelastes</w:t>
      </w:r>
      <w:proofErr w:type="spellEnd"/>
      <w:r>
        <w:t xml:space="preserve"> </w:t>
      </w:r>
      <w:proofErr w:type="spellStart"/>
      <w:r>
        <w:t>Meleagrides</w:t>
      </w:r>
      <w:proofErr w:type="spellEnd"/>
      <w:r>
        <w:t xml:space="preserve">, a Western African Forest Endemic.” </w:t>
      </w:r>
      <w:r>
        <w:rPr>
          <w:i/>
        </w:rPr>
        <w:t>Avian Research</w:t>
      </w:r>
      <w:r>
        <w:t xml:space="preserve"> 10 (1): 22.</w:t>
      </w:r>
    </w:p>
    <w:bookmarkEnd w:id="10"/>
    <w:p w:rsidR="00FE7E0E" w:rsidRDefault="00FE7E0E" w:rsidP="00D5172E">
      <w:pPr>
        <w:pStyle w:val="Bibliography"/>
        <w:numPr>
          <w:ilvl w:val="0"/>
          <w:numId w:val="3"/>
        </w:numPr>
      </w:pPr>
      <w:r>
        <w:t>Haddaway, Neal R, Andrew Feierman, Matthew J Grainger, Charles T Gray, Ezgi Tanriver-</w:t>
      </w:r>
      <w:proofErr w:type="spellStart"/>
      <w:r>
        <w:t>Ayder</w:t>
      </w:r>
      <w:proofErr w:type="spellEnd"/>
      <w:r>
        <w:t>, Sanita Dhaubanjar, and Martin J Westgate. 2019. “</w:t>
      </w:r>
      <w:proofErr w:type="spellStart"/>
      <w:r>
        <w:t>EviAtlas</w:t>
      </w:r>
      <w:proofErr w:type="spellEnd"/>
      <w:r>
        <w:t xml:space="preserve">: A Tool for </w:t>
      </w:r>
      <w:proofErr w:type="spellStart"/>
      <w:r>
        <w:t>Visualising</w:t>
      </w:r>
      <w:proofErr w:type="spellEnd"/>
      <w:r>
        <w:t xml:space="preserve"> Evidence Synthesis Databases.” </w:t>
      </w:r>
      <w:r>
        <w:rPr>
          <w:i/>
        </w:rPr>
        <w:t>Environmental Evidence</w:t>
      </w:r>
      <w:r>
        <w:t xml:space="preserve"> 8 (1): 22.</w:t>
      </w:r>
    </w:p>
    <w:p w:rsidR="00FE7E0E" w:rsidRDefault="00FE7E0E" w:rsidP="00D5172E">
      <w:pPr>
        <w:pStyle w:val="Bibliography"/>
        <w:numPr>
          <w:ilvl w:val="0"/>
          <w:numId w:val="3"/>
        </w:numPr>
      </w:pPr>
      <w:bookmarkStart w:id="11" w:name="ref-sukumal2019lower"/>
      <w:r>
        <w:t xml:space="preserve">Sukumal, Niti, Grainger, Matthew, and Savini, Tommaso. 2019. “Lower Levels of Human Disturbance Correspond with Longer-Term Persistence of Endangered Green Peafowl </w:t>
      </w:r>
      <w:proofErr w:type="spellStart"/>
      <w:r>
        <w:t>Pavo</w:t>
      </w:r>
      <w:proofErr w:type="spellEnd"/>
      <w:r>
        <w:t xml:space="preserve"> </w:t>
      </w:r>
      <w:proofErr w:type="spellStart"/>
      <w:r>
        <w:t>Muticus</w:t>
      </w:r>
      <w:proofErr w:type="spellEnd"/>
      <w:r>
        <w:t xml:space="preserve"> Populations.” </w:t>
      </w:r>
      <w:r>
        <w:rPr>
          <w:i/>
        </w:rPr>
        <w:t>Bird Conservation International</w:t>
      </w:r>
      <w:r>
        <w:t>, 1–10.</w:t>
      </w:r>
    </w:p>
    <w:p w:rsidR="00D5172E" w:rsidRDefault="00FE7E0E" w:rsidP="00FE7E0E">
      <w:pPr>
        <w:pStyle w:val="Bibliography"/>
        <w:numPr>
          <w:ilvl w:val="0"/>
          <w:numId w:val="3"/>
        </w:numPr>
      </w:pPr>
      <w:bookmarkStart w:id="12" w:name="ref-whittingham2019offshore"/>
      <w:bookmarkEnd w:id="11"/>
      <w:r>
        <w:t xml:space="preserve">Whittingham, Mark J, Ailsa J McKenzie, Richard M </w:t>
      </w:r>
      <w:proofErr w:type="spellStart"/>
      <w:r>
        <w:t>Francksen</w:t>
      </w:r>
      <w:proofErr w:type="spellEnd"/>
      <w:r>
        <w:t xml:space="preserve">, David </w:t>
      </w:r>
      <w:proofErr w:type="spellStart"/>
      <w:r>
        <w:t>Feige</w:t>
      </w:r>
      <w:proofErr w:type="spellEnd"/>
      <w:r>
        <w:t xml:space="preserve">, Tom </w:t>
      </w:r>
      <w:proofErr w:type="spellStart"/>
      <w:r>
        <w:t>Cadwallender</w:t>
      </w:r>
      <w:proofErr w:type="spellEnd"/>
      <w:r>
        <w:t xml:space="preserve">, Matthew Grainger, </w:t>
      </w:r>
      <w:proofErr w:type="spellStart"/>
      <w:r>
        <w:t>Nadheer</w:t>
      </w:r>
      <w:proofErr w:type="spellEnd"/>
      <w:r>
        <w:t xml:space="preserve"> </w:t>
      </w:r>
      <w:proofErr w:type="spellStart"/>
      <w:r>
        <w:t>Fazaa</w:t>
      </w:r>
      <w:proofErr w:type="spellEnd"/>
      <w:r>
        <w:t xml:space="preserve">, et al. 2019. “Offshore Refuges Support Higher Densities and Show Slower Population Declines of Wintering Ruddy Turnstones </w:t>
      </w:r>
      <w:proofErr w:type="spellStart"/>
      <w:r>
        <w:t>Arenaria</w:t>
      </w:r>
      <w:proofErr w:type="spellEnd"/>
      <w:r>
        <w:t xml:space="preserve"> </w:t>
      </w:r>
      <w:proofErr w:type="spellStart"/>
      <w:r>
        <w:t>Interpres</w:t>
      </w:r>
      <w:proofErr w:type="spellEnd"/>
      <w:r>
        <w:t xml:space="preserve">.” </w:t>
      </w:r>
      <w:r>
        <w:rPr>
          <w:i/>
        </w:rPr>
        <w:t>Bird Study</w:t>
      </w:r>
      <w:r>
        <w:t xml:space="preserve"> 66 (4): 431–40.</w:t>
      </w:r>
      <w:bookmarkStart w:id="13" w:name="ref-carrick2019planting"/>
      <w:bookmarkStart w:id="14" w:name="ref-haddaway2019eviatlas"/>
      <w:bookmarkEnd w:id="12"/>
    </w:p>
    <w:p w:rsidR="00D5172E" w:rsidRDefault="00D5172E" w:rsidP="00D5172E">
      <w:pPr>
        <w:pStyle w:val="Bibliography"/>
      </w:pPr>
      <w:bookmarkStart w:id="15" w:name="ref-bonnington2010influence"/>
      <w:bookmarkStart w:id="16" w:name="ref-grainger2018use"/>
      <w:bookmarkEnd w:id="2"/>
      <w:bookmarkEnd w:id="13"/>
      <w:bookmarkEnd w:id="14"/>
      <w:r>
        <w:t>2018</w:t>
      </w:r>
    </w:p>
    <w:p w:rsidR="00D5172E" w:rsidRDefault="00D5172E" w:rsidP="00D5172E">
      <w:pPr>
        <w:pStyle w:val="Bibliography"/>
        <w:numPr>
          <w:ilvl w:val="0"/>
          <w:numId w:val="4"/>
        </w:numPr>
      </w:pPr>
      <w:bookmarkStart w:id="17" w:name="ref-mcgowan2018imperfect"/>
      <w:r>
        <w:t xml:space="preserve">McGowan, Philip J K, Gavin B Stewart, Graham Long, and Matthew J Grainger. 2018. “An Imperfect Vision of Indivisibility in the Sustainable Development Goals.” </w:t>
      </w:r>
      <w:r>
        <w:rPr>
          <w:i/>
        </w:rPr>
        <w:t>Nature Sustainability</w:t>
      </w:r>
      <w:r>
        <w:t xml:space="preserve"> 1 (12).</w:t>
      </w:r>
    </w:p>
    <w:p w:rsidR="00D5172E" w:rsidRDefault="00D5172E" w:rsidP="00D5172E">
      <w:pPr>
        <w:pStyle w:val="Bibliography"/>
        <w:numPr>
          <w:ilvl w:val="0"/>
          <w:numId w:val="4"/>
        </w:numPr>
      </w:pPr>
      <w:bookmarkStart w:id="18" w:name="ref-stephenson2018socio"/>
      <w:r>
        <w:t xml:space="preserve">Stephenson, Fabrice, Aileen C Mill, Catherine L Scott, Gavin B Stewart, Matthew J Grainger, Nicholas VC Polunin, and Clare Fitzsimmons. 2018. “Socio-Economic, Technological and Environmental Drivers of </w:t>
      </w:r>
      <w:proofErr w:type="spellStart"/>
      <w:r>
        <w:t>Spatio</w:t>
      </w:r>
      <w:proofErr w:type="spellEnd"/>
      <w:r>
        <w:t xml:space="preserve">-Temporal Changes in Fishing Pressure.” </w:t>
      </w:r>
      <w:r>
        <w:rPr>
          <w:i/>
        </w:rPr>
        <w:t>Marine Policy</w:t>
      </w:r>
      <w:r>
        <w:t xml:space="preserve"> 88: 189–203.</w:t>
      </w:r>
    </w:p>
    <w:bookmarkEnd w:id="17"/>
    <w:bookmarkEnd w:id="18"/>
    <w:p w:rsidR="00D5172E" w:rsidRDefault="00D5172E" w:rsidP="00D5172E">
      <w:pPr>
        <w:pStyle w:val="Bibliography"/>
        <w:numPr>
          <w:ilvl w:val="0"/>
          <w:numId w:val="4"/>
        </w:numPr>
      </w:pPr>
      <w:r>
        <w:t xml:space="preserve">Grainger, Matthew James, </w:t>
      </w:r>
      <w:proofErr w:type="spellStart"/>
      <w:r>
        <w:t>Lusine</w:t>
      </w:r>
      <w:proofErr w:type="spellEnd"/>
      <w:r>
        <w:t xml:space="preserve"> </w:t>
      </w:r>
      <w:proofErr w:type="spellStart"/>
      <w:r>
        <w:t>Aramyan</w:t>
      </w:r>
      <w:proofErr w:type="spellEnd"/>
      <w:r>
        <w:t xml:space="preserve">, Katja </w:t>
      </w:r>
      <w:proofErr w:type="spellStart"/>
      <w:r>
        <w:t>Logatcheva</w:t>
      </w:r>
      <w:proofErr w:type="spellEnd"/>
      <w:r>
        <w:t xml:space="preserve">, Simone </w:t>
      </w:r>
      <w:proofErr w:type="spellStart"/>
      <w:r>
        <w:t>Piras</w:t>
      </w:r>
      <w:proofErr w:type="spellEnd"/>
      <w:r>
        <w:t xml:space="preserve">, Simone </w:t>
      </w:r>
      <w:proofErr w:type="spellStart"/>
      <w:r>
        <w:t>Righi</w:t>
      </w:r>
      <w:proofErr w:type="spellEnd"/>
      <w:r>
        <w:t xml:space="preserve">, Marco </w:t>
      </w:r>
      <w:proofErr w:type="spellStart"/>
      <w:r>
        <w:t>Setti</w:t>
      </w:r>
      <w:proofErr w:type="spellEnd"/>
      <w:r>
        <w:t xml:space="preserve">, Matteo Vittuari, and Gavin Bruce Stewart. 2018. “The Use of Systems Models to Identify Food Waste Drivers.” </w:t>
      </w:r>
      <w:r>
        <w:rPr>
          <w:i/>
        </w:rPr>
        <w:t>Global Food Security</w:t>
      </w:r>
      <w:r>
        <w:t xml:space="preserve"> 16: 1–8.</w:t>
      </w:r>
    </w:p>
    <w:p w:rsidR="00D5172E" w:rsidRDefault="00D5172E" w:rsidP="00D5172E">
      <w:pPr>
        <w:pStyle w:val="Bibliography"/>
        <w:numPr>
          <w:ilvl w:val="0"/>
          <w:numId w:val="4"/>
        </w:numPr>
      </w:pPr>
      <w:bookmarkStart w:id="19" w:name="ref-grainger2018model"/>
      <w:bookmarkEnd w:id="16"/>
      <w:r>
        <w:t xml:space="preserve">Grainger, Matthew James, </w:t>
      </w:r>
      <w:proofErr w:type="spellStart"/>
      <w:r>
        <w:t>Lusine</w:t>
      </w:r>
      <w:proofErr w:type="spellEnd"/>
      <w:r>
        <w:t xml:space="preserve"> </w:t>
      </w:r>
      <w:proofErr w:type="spellStart"/>
      <w:r>
        <w:t>Aramyan</w:t>
      </w:r>
      <w:proofErr w:type="spellEnd"/>
      <w:r>
        <w:t xml:space="preserve">, Simone </w:t>
      </w:r>
      <w:proofErr w:type="spellStart"/>
      <w:r>
        <w:t>Piras</w:t>
      </w:r>
      <w:proofErr w:type="spellEnd"/>
      <w:r>
        <w:t xml:space="preserve">, Thomas Edward Quested, Simone </w:t>
      </w:r>
      <w:proofErr w:type="spellStart"/>
      <w:r>
        <w:t>Righi</w:t>
      </w:r>
      <w:proofErr w:type="spellEnd"/>
      <w:r>
        <w:t xml:space="preserve">, Marco </w:t>
      </w:r>
      <w:proofErr w:type="spellStart"/>
      <w:r>
        <w:t>Setti</w:t>
      </w:r>
      <w:proofErr w:type="spellEnd"/>
      <w:r>
        <w:t xml:space="preserve">, Matteo Vittuari, and Gavin Bruce Stewart. 2018. “Model Selection and Averaging in the Assessment of the Drivers of Household Food Waste to Reduce the Probability of False Positives.”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One</w:t>
      </w:r>
      <w:r>
        <w:t xml:space="preserve"> 13 (2).</w:t>
      </w:r>
    </w:p>
    <w:p w:rsidR="00D5172E" w:rsidRDefault="00D5172E" w:rsidP="00D5172E">
      <w:pPr>
        <w:pStyle w:val="Bibliography"/>
        <w:numPr>
          <w:ilvl w:val="0"/>
          <w:numId w:val="4"/>
        </w:numPr>
      </w:pPr>
      <w:bookmarkStart w:id="20" w:name="ref-grainger2018conservation"/>
      <w:r>
        <w:t xml:space="preserve">Grainger, Matthew J, Peter J Garson, Stephen J Browne, Philip JK McGowan, and Tommaso Savini. 2018. “Conservation Status of Phasianidae in Southeast Asia.” </w:t>
      </w:r>
      <w:r>
        <w:rPr>
          <w:i/>
        </w:rPr>
        <w:t>Biological Conservation</w:t>
      </w:r>
      <w:r>
        <w:t xml:space="preserve"> 220: 60–66.</w:t>
      </w:r>
    </w:p>
    <w:p w:rsidR="00D5172E" w:rsidRDefault="00D5172E" w:rsidP="00D5172E">
      <w:pPr>
        <w:pStyle w:val="Bibliography"/>
        <w:numPr>
          <w:ilvl w:val="0"/>
          <w:numId w:val="4"/>
        </w:numPr>
      </w:pPr>
      <w:bookmarkStart w:id="21" w:name="ref-kendall2018drivers"/>
      <w:r>
        <w:t xml:space="preserve">Kendall, Helen, </w:t>
      </w:r>
      <w:proofErr w:type="spellStart"/>
      <w:r>
        <w:t>Gulbanu</w:t>
      </w:r>
      <w:proofErr w:type="spellEnd"/>
      <w:r>
        <w:t xml:space="preserve"> </w:t>
      </w:r>
      <w:proofErr w:type="spellStart"/>
      <w:r>
        <w:t>Kaptan</w:t>
      </w:r>
      <w:proofErr w:type="spellEnd"/>
      <w:r>
        <w:t xml:space="preserve">, Gavin Stewart, Matthew Grainger, Sharron </w:t>
      </w:r>
      <w:proofErr w:type="spellStart"/>
      <w:r>
        <w:t>Kuznesof</w:t>
      </w:r>
      <w:proofErr w:type="spellEnd"/>
      <w:r>
        <w:t xml:space="preserve">, Paul Naughton, Beth Clark, et al. 2018. “Drivers of Existing and Emerging Food Safety Risks: Expert Opinion Regarding Multiple Impacts.” </w:t>
      </w:r>
      <w:r>
        <w:rPr>
          <w:i/>
        </w:rPr>
        <w:t>Food Control</w:t>
      </w:r>
      <w:r>
        <w:t xml:space="preserve"> 90: 440–58.</w:t>
      </w:r>
    </w:p>
    <w:p w:rsidR="00D5172E" w:rsidRDefault="00D5172E" w:rsidP="00301309">
      <w:pPr>
        <w:pStyle w:val="Bibliography"/>
        <w:numPr>
          <w:ilvl w:val="0"/>
          <w:numId w:val="4"/>
        </w:numPr>
      </w:pPr>
      <w:bookmarkStart w:id="22" w:name="ref-thunhikorn2018spatial"/>
      <w:proofErr w:type="spellStart"/>
      <w:r w:rsidRPr="00D5172E">
        <w:lastRenderedPageBreak/>
        <w:t>Thunhikorn</w:t>
      </w:r>
      <w:proofErr w:type="spellEnd"/>
      <w:r w:rsidRPr="00D5172E">
        <w:t xml:space="preserve">, </w:t>
      </w:r>
      <w:proofErr w:type="spellStart"/>
      <w:r w:rsidRPr="00D5172E">
        <w:t>Somying</w:t>
      </w:r>
      <w:proofErr w:type="spellEnd"/>
      <w:r w:rsidRPr="00D5172E">
        <w:t>, Matthew J Grainger, Philip JK McGowan, and Tommaso Savini.</w:t>
      </w:r>
      <w:r>
        <w:t xml:space="preserve"> 2018. “Spatial Distribution of Display Sites of Grey Peacock-Pheasant in Relation to Micro-Habitat and Predators During the Breeding Season.” </w:t>
      </w:r>
      <w:r>
        <w:rPr>
          <w:i/>
        </w:rPr>
        <w:t>Avian Research</w:t>
      </w:r>
      <w:r>
        <w:t xml:space="preserve"> 9 (1): 17.</w:t>
      </w:r>
      <w:bookmarkEnd w:id="22"/>
    </w:p>
    <w:bookmarkEnd w:id="21"/>
    <w:p w:rsidR="00D5172E" w:rsidRDefault="00D5172E" w:rsidP="00D5172E">
      <w:pPr>
        <w:pStyle w:val="Bibliography"/>
        <w:ind w:left="720"/>
      </w:pPr>
    </w:p>
    <w:p w:rsidR="00D5172E" w:rsidRDefault="00D5172E" w:rsidP="00D5172E">
      <w:pPr>
        <w:pStyle w:val="Bibliography"/>
      </w:pPr>
      <w:r>
        <w:t>2017</w:t>
      </w:r>
    </w:p>
    <w:p w:rsidR="00D5172E" w:rsidRDefault="00D5172E" w:rsidP="00D5172E">
      <w:pPr>
        <w:pStyle w:val="Bibliography"/>
        <w:numPr>
          <w:ilvl w:val="0"/>
          <w:numId w:val="5"/>
        </w:numPr>
      </w:pPr>
      <w:bookmarkStart w:id="23" w:name="ref-grainger2017informing"/>
      <w:r>
        <w:t xml:space="preserve">Grainger, Matthew, Dusit Ngoprasert, Philip McGowan, and Tommaso Savini. 2017. “Informing Decisions on an Extremely Data Poor Species Facing Imminent Extinction.” </w:t>
      </w:r>
      <w:r>
        <w:rPr>
          <w:i/>
        </w:rPr>
        <w:t>Oryx</w:t>
      </w:r>
      <w:r>
        <w:t>.</w:t>
      </w:r>
    </w:p>
    <w:p w:rsidR="00D5172E" w:rsidRDefault="00D5172E" w:rsidP="00301309">
      <w:pPr>
        <w:pStyle w:val="Bibliography"/>
        <w:numPr>
          <w:ilvl w:val="0"/>
          <w:numId w:val="5"/>
        </w:numPr>
      </w:pPr>
      <w:bookmarkStart w:id="24" w:name="ref-grainger2017jury"/>
      <w:r>
        <w:t xml:space="preserve">Grainger, Matthew James, and Gavin Bruce Stewart. 2017. “The Jury Is Still Out on Social Media as a Tool for Reducing Food Waste a Response to Young et Al.(2017).” </w:t>
      </w:r>
      <w:r>
        <w:rPr>
          <w:i/>
        </w:rPr>
        <w:t>Resources, Conservation and Recycling</w:t>
      </w:r>
      <w:r>
        <w:t xml:space="preserve"> 122: 407–10.</w:t>
      </w:r>
      <w:bookmarkEnd w:id="24"/>
    </w:p>
    <w:bookmarkEnd w:id="23"/>
    <w:p w:rsidR="00D5172E" w:rsidRDefault="00D5172E" w:rsidP="00D5172E">
      <w:pPr>
        <w:pStyle w:val="Bibliography"/>
      </w:pPr>
      <w:r>
        <w:t>2016</w:t>
      </w:r>
    </w:p>
    <w:p w:rsidR="00D5172E" w:rsidRDefault="00D5172E" w:rsidP="00D5172E">
      <w:pPr>
        <w:pStyle w:val="Bibliography"/>
        <w:numPr>
          <w:ilvl w:val="0"/>
          <w:numId w:val="5"/>
        </w:numPr>
      </w:pPr>
      <w:bookmarkStart w:id="25" w:name="ref-thunhikorn2016assessing"/>
      <w:bookmarkStart w:id="26" w:name="_Hlk42593960"/>
      <w:proofErr w:type="spellStart"/>
      <w:r>
        <w:t>Thunhikorn</w:t>
      </w:r>
      <w:proofErr w:type="spellEnd"/>
      <w:r>
        <w:t xml:space="preserve">, </w:t>
      </w:r>
      <w:proofErr w:type="spellStart"/>
      <w:r>
        <w:t>Somying</w:t>
      </w:r>
      <w:proofErr w:type="spellEnd"/>
      <w:r>
        <w:t xml:space="preserve">, Matthew J Grainger, Philip JK McGowan, and Tommaso Savini. </w:t>
      </w:r>
      <w:bookmarkEnd w:id="26"/>
      <w:r>
        <w:t>2016a. “Assessing the Population of Grey Peacock-Pheasant (</w:t>
      </w:r>
      <w:proofErr w:type="spellStart"/>
      <w:r>
        <w:t>Polyplectron</w:t>
      </w:r>
      <w:proofErr w:type="spellEnd"/>
      <w:r>
        <w:t xml:space="preserve"> </w:t>
      </w:r>
      <w:proofErr w:type="spellStart"/>
      <w:r>
        <w:t>Bicalcaratum</w:t>
      </w:r>
      <w:proofErr w:type="spellEnd"/>
      <w:r>
        <w:t xml:space="preserve">) in a Southeast Asian Conservation Landscape.” </w:t>
      </w:r>
      <w:r>
        <w:rPr>
          <w:i/>
        </w:rPr>
        <w:t>RAFFLES BULLETIN OF ZOOLOGY</w:t>
      </w:r>
      <w:r>
        <w:t xml:space="preserve"> 64: 302–12.</w:t>
      </w:r>
    </w:p>
    <w:p w:rsidR="00D5172E" w:rsidRDefault="00D5172E" w:rsidP="00D5172E">
      <w:pPr>
        <w:pStyle w:val="Bibliography"/>
        <w:numPr>
          <w:ilvl w:val="0"/>
          <w:numId w:val="5"/>
        </w:numPr>
      </w:pPr>
      <w:bookmarkStart w:id="27" w:name="ref-thunhikorn2016methods"/>
      <w:bookmarkEnd w:id="25"/>
      <w:proofErr w:type="spellStart"/>
      <w:r w:rsidRPr="00D5172E">
        <w:t>Thunhikorn</w:t>
      </w:r>
      <w:proofErr w:type="spellEnd"/>
      <w:r w:rsidRPr="00D5172E">
        <w:t xml:space="preserve">, </w:t>
      </w:r>
      <w:proofErr w:type="spellStart"/>
      <w:r w:rsidRPr="00D5172E">
        <w:t>Somying</w:t>
      </w:r>
      <w:proofErr w:type="spellEnd"/>
      <w:r w:rsidRPr="00D5172E">
        <w:t xml:space="preserve">, Matthew J Grainger, Philip JK McGowan, and Tommaso Savini. </w:t>
      </w:r>
      <w:r>
        <w:t xml:space="preserve"> 2016b. “Methods Used to Survey Avian Species and Their Potential for Surveying Ground-Dwelling Birds in Asia.” </w:t>
      </w:r>
      <w:r>
        <w:rPr>
          <w:i/>
        </w:rPr>
        <w:t>Forktail</w:t>
      </w:r>
      <w:r>
        <w:t>.</w:t>
      </w:r>
    </w:p>
    <w:p w:rsidR="00D5172E" w:rsidRDefault="00D5172E" w:rsidP="00301309">
      <w:pPr>
        <w:pStyle w:val="Bibliography"/>
        <w:numPr>
          <w:ilvl w:val="0"/>
          <w:numId w:val="5"/>
        </w:numPr>
      </w:pPr>
      <w:bookmarkStart w:id="28" w:name="ref-thunhikorn2016review"/>
      <w:proofErr w:type="spellStart"/>
      <w:r>
        <w:t>Thunhikorn</w:t>
      </w:r>
      <w:proofErr w:type="spellEnd"/>
      <w:r>
        <w:t xml:space="preserve">, </w:t>
      </w:r>
      <w:proofErr w:type="spellStart"/>
      <w:r>
        <w:t>Somying</w:t>
      </w:r>
      <w:proofErr w:type="spellEnd"/>
      <w:r>
        <w:t>, Matthew Grainger, and Philip McGowan. 2016. “A Review of Methods Used to Survey Avian Species and Their Potential for Surveying Ground-Dwelling Birds in Asia.”</w:t>
      </w:r>
      <w:bookmarkEnd w:id="28"/>
    </w:p>
    <w:bookmarkEnd w:id="27"/>
    <w:p w:rsidR="00D5172E" w:rsidRDefault="00D5172E" w:rsidP="00D5172E">
      <w:pPr>
        <w:pStyle w:val="Bibliography"/>
        <w:ind w:left="720"/>
      </w:pPr>
    </w:p>
    <w:p w:rsidR="00D5172E" w:rsidRDefault="00D5172E" w:rsidP="00D5172E">
      <w:pPr>
        <w:pStyle w:val="Bibliography"/>
      </w:pPr>
      <w:r>
        <w:t>2015</w:t>
      </w:r>
    </w:p>
    <w:p w:rsidR="00D5172E" w:rsidRDefault="00D5172E" w:rsidP="00D5172E">
      <w:pPr>
        <w:pStyle w:val="Bibliography"/>
        <w:numPr>
          <w:ilvl w:val="0"/>
          <w:numId w:val="5"/>
        </w:numPr>
      </w:pPr>
      <w:bookmarkStart w:id="29" w:name="ref-mallon2015iucn"/>
      <w:r>
        <w:t xml:space="preserve">Mallon, David P, Michael Hoffmann, MJ Grainger, F </w:t>
      </w:r>
      <w:proofErr w:type="spellStart"/>
      <w:r>
        <w:t>Hibert</w:t>
      </w:r>
      <w:proofErr w:type="spellEnd"/>
      <w:r>
        <w:t xml:space="preserve">, N Van Vliet, and PJK McGowan. 2015. “An </w:t>
      </w:r>
      <w:proofErr w:type="spellStart"/>
      <w:r>
        <w:t>Iucn</w:t>
      </w:r>
      <w:proofErr w:type="spellEnd"/>
      <w:r>
        <w:t xml:space="preserve"> Situation Analysis of Terrestrial and Freshwater Fauna in West and Central Africa.” </w:t>
      </w:r>
      <w:r>
        <w:rPr>
          <w:i/>
        </w:rPr>
        <w:t>Occasional Paper of the IUCN Species Survival Commission</w:t>
      </w:r>
      <w:r>
        <w:t xml:space="preserve"> 54: 40.</w:t>
      </w:r>
    </w:p>
    <w:p w:rsidR="00D5172E" w:rsidRDefault="00D5172E" w:rsidP="00301309">
      <w:pPr>
        <w:pStyle w:val="Bibliography"/>
        <w:numPr>
          <w:ilvl w:val="0"/>
          <w:numId w:val="5"/>
        </w:numPr>
      </w:pPr>
      <w:bookmarkStart w:id="30" w:name="ref-grainger2015can"/>
      <w:r>
        <w:t xml:space="preserve">Grainger, Matthew, and Rudi van </w:t>
      </w:r>
      <w:proofErr w:type="spellStart"/>
      <w:r>
        <w:t>Aarde</w:t>
      </w:r>
      <w:proofErr w:type="spellEnd"/>
      <w:r>
        <w:t xml:space="preserve">. 2015. “Can Non-Native Species Explain Patterns of Convergence and Deviation in Regenerating Coastal Dune Forest?” </w:t>
      </w:r>
      <w:r>
        <w:rPr>
          <w:i/>
        </w:rPr>
        <w:t>Ecological Restoration</w:t>
      </w:r>
      <w:r>
        <w:t xml:space="preserve"> 33 (3): 246–55.</w:t>
      </w:r>
      <w:bookmarkEnd w:id="30"/>
    </w:p>
    <w:bookmarkEnd w:id="29"/>
    <w:p w:rsidR="00D5172E" w:rsidRDefault="00D5172E" w:rsidP="00D5172E">
      <w:pPr>
        <w:pStyle w:val="Bibliography"/>
      </w:pPr>
      <w:r>
        <w:t>2013</w:t>
      </w:r>
    </w:p>
    <w:p w:rsidR="00D5172E" w:rsidRDefault="00D5172E" w:rsidP="00D5172E">
      <w:pPr>
        <w:pStyle w:val="Bibliography"/>
        <w:numPr>
          <w:ilvl w:val="0"/>
          <w:numId w:val="5"/>
        </w:numPr>
      </w:pPr>
      <w:bookmarkStart w:id="31" w:name="ref-grainger2013role"/>
      <w:r w:rsidRPr="00D5172E">
        <w:t xml:space="preserve">Grainger, Matthew J, and Rudi J Van </w:t>
      </w:r>
      <w:proofErr w:type="spellStart"/>
      <w:r w:rsidRPr="00D5172E">
        <w:t>Aarde</w:t>
      </w:r>
      <w:proofErr w:type="spellEnd"/>
      <w:r w:rsidRPr="00D5172E">
        <w:t xml:space="preserve">. </w:t>
      </w:r>
      <w:r>
        <w:t xml:space="preserve"> 2013. “The Role of Canopy Gaps in the Regeneration of Coastal Dune Forest.” </w:t>
      </w:r>
      <w:r>
        <w:rPr>
          <w:i/>
        </w:rPr>
        <w:t>African Journal of Ecology</w:t>
      </w:r>
      <w:r>
        <w:t xml:space="preserve"> 51 (1): 11–20.</w:t>
      </w:r>
    </w:p>
    <w:bookmarkEnd w:id="31"/>
    <w:p w:rsidR="00D5172E" w:rsidRDefault="00D5172E" w:rsidP="00D5172E">
      <w:pPr>
        <w:pStyle w:val="Bibliography"/>
      </w:pPr>
    </w:p>
    <w:p w:rsidR="00D5172E" w:rsidRDefault="00D5172E" w:rsidP="00D5172E">
      <w:pPr>
        <w:pStyle w:val="Bibliography"/>
      </w:pPr>
      <w:r>
        <w:lastRenderedPageBreak/>
        <w:t>2012</w:t>
      </w:r>
    </w:p>
    <w:p w:rsidR="00D5172E" w:rsidRDefault="00D5172E" w:rsidP="00D5172E">
      <w:pPr>
        <w:pStyle w:val="Bibliography"/>
        <w:numPr>
          <w:ilvl w:val="0"/>
          <w:numId w:val="5"/>
        </w:numPr>
      </w:pPr>
      <w:bookmarkStart w:id="32" w:name="ref-guldemond2012evidence"/>
      <w:proofErr w:type="spellStart"/>
      <w:r>
        <w:t>Guldemond</w:t>
      </w:r>
      <w:proofErr w:type="spellEnd"/>
      <w:r>
        <w:t xml:space="preserve">, Robert AR, Matthew J Grainger, and Morgan J Trimble. 2012. “Where Is the Evidence for Assessing Evidence-Based Restoration? Comments on </w:t>
      </w:r>
      <w:proofErr w:type="spellStart"/>
      <w:r>
        <w:t>Ntshotsho</w:t>
      </w:r>
      <w:proofErr w:type="spellEnd"/>
      <w:r>
        <w:t xml:space="preserve"> et Al.(2010).” </w:t>
      </w:r>
      <w:r>
        <w:rPr>
          <w:i/>
        </w:rPr>
        <w:t>Restoration Ecology</w:t>
      </w:r>
      <w:r>
        <w:t xml:space="preserve"> 20 (1): 7–9.</w:t>
      </w:r>
    </w:p>
    <w:p w:rsidR="00D5172E" w:rsidRDefault="00D5172E" w:rsidP="00D5172E">
      <w:pPr>
        <w:pStyle w:val="Bibliography"/>
        <w:numPr>
          <w:ilvl w:val="0"/>
          <w:numId w:val="5"/>
        </w:numPr>
      </w:pPr>
      <w:bookmarkStart w:id="33" w:name="ref-grainger2012succession"/>
      <w:bookmarkEnd w:id="32"/>
      <w:r>
        <w:t xml:space="preserve">Grainger, Matthew J, and Rudi J Van </w:t>
      </w:r>
      <w:proofErr w:type="spellStart"/>
      <w:r>
        <w:t>Aarde</w:t>
      </w:r>
      <w:proofErr w:type="spellEnd"/>
      <w:r>
        <w:t xml:space="preserve">. 2012. “Is Succession-Based Management of Coastal Dune Forest Restoration Valid?” </w:t>
      </w:r>
      <w:r>
        <w:rPr>
          <w:i/>
        </w:rPr>
        <w:t>Ecological Restoration</w:t>
      </w:r>
      <w:r>
        <w:t xml:space="preserve"> 30 (3): 200–208.</w:t>
      </w:r>
    </w:p>
    <w:p w:rsidR="00D5172E" w:rsidRDefault="00D5172E" w:rsidP="00301309">
      <w:pPr>
        <w:pStyle w:val="Bibliography"/>
        <w:numPr>
          <w:ilvl w:val="0"/>
          <w:numId w:val="5"/>
        </w:numPr>
      </w:pPr>
      <w:bookmarkStart w:id="34" w:name="ref-mcgowan2012galliformes"/>
      <w:bookmarkEnd w:id="33"/>
      <w:r>
        <w:t xml:space="preserve">McGowan, PJK, LL Owens, and MJ Grainger. 2012. “Galliformes Science and Species Extinctions: What We Know and What We Need to Know.” </w:t>
      </w:r>
      <w:r>
        <w:rPr>
          <w:i/>
        </w:rPr>
        <w:t>Animal Biodiversity and Conservation</w:t>
      </w:r>
      <w:r>
        <w:t xml:space="preserve"> 35 (2): 321–31.</w:t>
      </w:r>
      <w:bookmarkEnd w:id="34"/>
    </w:p>
    <w:p w:rsidR="00D5172E" w:rsidRDefault="00D5172E" w:rsidP="00D5172E">
      <w:pPr>
        <w:pStyle w:val="Bibliography"/>
      </w:pPr>
      <w:r>
        <w:t>2011</w:t>
      </w:r>
    </w:p>
    <w:p w:rsidR="00D5172E" w:rsidRDefault="00D5172E" w:rsidP="00D5172E">
      <w:pPr>
        <w:pStyle w:val="Bibliography"/>
        <w:numPr>
          <w:ilvl w:val="0"/>
          <w:numId w:val="7"/>
        </w:numPr>
      </w:pPr>
      <w:bookmarkStart w:id="35" w:name="ref-grainger2011landscape"/>
      <w:r>
        <w:t xml:space="preserve">Grainger, Matthew J, Rudi J van </w:t>
      </w:r>
      <w:proofErr w:type="spellStart"/>
      <w:r>
        <w:t>Aarde</w:t>
      </w:r>
      <w:proofErr w:type="spellEnd"/>
      <w:r>
        <w:t xml:space="preserve">, and Theo D Wassenaar. 2011. “Landscape Composition Influences the Restoration of Subtropical Coastal Dune Forest.” </w:t>
      </w:r>
      <w:r>
        <w:rPr>
          <w:i/>
        </w:rPr>
        <w:t>Restoration Ecology</w:t>
      </w:r>
      <w:r>
        <w:t xml:space="preserve"> 19 (101): 111–20.</w:t>
      </w:r>
    </w:p>
    <w:p w:rsidR="00D5172E" w:rsidRDefault="00D5172E" w:rsidP="00301309">
      <w:pPr>
        <w:pStyle w:val="Bibliography"/>
        <w:numPr>
          <w:ilvl w:val="0"/>
          <w:numId w:val="7"/>
        </w:numPr>
      </w:pPr>
      <w:bookmarkStart w:id="36" w:name="ref-grainger2011resilience"/>
      <w:bookmarkEnd w:id="35"/>
      <w:r>
        <w:t xml:space="preserve">Grainger, Matthew James, and Rudi J Van </w:t>
      </w:r>
      <w:proofErr w:type="spellStart"/>
      <w:r>
        <w:t>Aarde</w:t>
      </w:r>
      <w:proofErr w:type="spellEnd"/>
      <w:r>
        <w:t>. 2011. “Resilience of the Medicinal Plant Community of Rehabilitating Coastal Dune Forests, Kwazulu-Natal, South Africa.”</w:t>
      </w:r>
      <w:bookmarkEnd w:id="36"/>
    </w:p>
    <w:p w:rsidR="00D5172E" w:rsidRDefault="00D5172E" w:rsidP="00D5172E">
      <w:pPr>
        <w:pStyle w:val="Bibliography"/>
      </w:pPr>
      <w:r>
        <w:t>2010</w:t>
      </w:r>
    </w:p>
    <w:bookmarkEnd w:id="19"/>
    <w:bookmarkEnd w:id="20"/>
    <w:p w:rsidR="00D5172E" w:rsidRDefault="00D5172E" w:rsidP="00D5172E">
      <w:pPr>
        <w:pStyle w:val="Bibliography"/>
        <w:numPr>
          <w:ilvl w:val="0"/>
          <w:numId w:val="5"/>
        </w:numPr>
      </w:pPr>
      <w:proofErr w:type="spellStart"/>
      <w:r>
        <w:t>Bonnington</w:t>
      </w:r>
      <w:proofErr w:type="spellEnd"/>
      <w:r>
        <w:t xml:space="preserve">, Colin, Matthew Grainger, Suzannah Dangerfield, and Eibleis Fanning. 2010. “The Influence of Electric Fences on Large Mammal Movements in the Kilombero Valley, Tanzania.” </w:t>
      </w:r>
      <w:r>
        <w:rPr>
          <w:i/>
        </w:rPr>
        <w:t>African Journal of Ecology</w:t>
      </w:r>
      <w:r>
        <w:t xml:space="preserve"> 48 (1): 280–84.</w:t>
      </w:r>
    </w:p>
    <w:p w:rsidR="00D5172E" w:rsidRDefault="00D5172E" w:rsidP="00D5172E">
      <w:pPr>
        <w:pStyle w:val="Bibliography"/>
        <w:numPr>
          <w:ilvl w:val="0"/>
          <w:numId w:val="5"/>
        </w:numPr>
      </w:pPr>
      <w:bookmarkStart w:id="37" w:name="ref-bonnington2010evidence"/>
      <w:bookmarkEnd w:id="15"/>
      <w:r>
        <w:t xml:space="preserve">Bonnington, Colin, Mark D Steer, Julien Lamontagne-Godwin, Nisha Owen, Matthew Grainger, et al. 2010. “Evidence for Local Declines in Tanzania’s Puku Antelope (Kobus Vardoni Livingstone, 1857) Population Between 1999 and 2003.” </w:t>
      </w:r>
      <w:r>
        <w:rPr>
          <w:i/>
        </w:rPr>
        <w:t>African Journal of Ecology</w:t>
      </w:r>
      <w:r>
        <w:t xml:space="preserve"> 48 (4): 1139–42.</w:t>
      </w:r>
    </w:p>
    <w:p w:rsidR="00D5172E" w:rsidRDefault="00D5172E">
      <w:pPr>
        <w:pStyle w:val="Bibliography"/>
      </w:pPr>
      <w:bookmarkStart w:id="38" w:name="ref-grainger2005landscape"/>
      <w:bookmarkEnd w:id="37"/>
    </w:p>
    <w:p w:rsidR="00D5172E" w:rsidRDefault="00D5172E">
      <w:pPr>
        <w:pStyle w:val="Bibliography"/>
      </w:pPr>
      <w:r>
        <w:t>2005</w:t>
      </w:r>
    </w:p>
    <w:p w:rsidR="00D5172E" w:rsidRDefault="00D5172E" w:rsidP="00D5172E">
      <w:pPr>
        <w:pStyle w:val="Bibliography"/>
        <w:numPr>
          <w:ilvl w:val="0"/>
          <w:numId w:val="6"/>
        </w:numPr>
      </w:pPr>
      <w:r>
        <w:t xml:space="preserve">Grainger, Matthew, Rudi Van Aarde, and Ian Whyte. 2005. “Landscape Heterogeneity and the Use of Space by Elephants in the Kruger National Park, South Africa.” </w:t>
      </w:r>
      <w:r>
        <w:rPr>
          <w:i/>
        </w:rPr>
        <w:t>African Journal of Ecology</w:t>
      </w:r>
      <w:r>
        <w:t xml:space="preserve"> 43 (4): 369–75.</w:t>
      </w:r>
      <w:bookmarkEnd w:id="1"/>
      <w:bookmarkEnd w:id="3"/>
      <w:bookmarkEnd w:id="38"/>
    </w:p>
    <w:sectPr w:rsidR="00D5172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137" w:rsidRDefault="00683137">
      <w:pPr>
        <w:spacing w:after="0"/>
      </w:pPr>
      <w:r>
        <w:separator/>
      </w:r>
    </w:p>
  </w:endnote>
  <w:endnote w:type="continuationSeparator" w:id="0">
    <w:p w:rsidR="00683137" w:rsidRDefault="006831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137" w:rsidRDefault="00683137">
      <w:r>
        <w:separator/>
      </w:r>
    </w:p>
  </w:footnote>
  <w:footnote w:type="continuationSeparator" w:id="0">
    <w:p w:rsidR="00683137" w:rsidRDefault="00683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6921"/>
    <w:multiLevelType w:val="hybridMultilevel"/>
    <w:tmpl w:val="DD328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0AEB"/>
    <w:multiLevelType w:val="hybridMultilevel"/>
    <w:tmpl w:val="293E7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95378"/>
    <w:multiLevelType w:val="hybridMultilevel"/>
    <w:tmpl w:val="EC0AB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2820D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670027D"/>
    <w:multiLevelType w:val="hybridMultilevel"/>
    <w:tmpl w:val="27E8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C1604"/>
    <w:multiLevelType w:val="hybridMultilevel"/>
    <w:tmpl w:val="98687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163C6"/>
    <w:multiLevelType w:val="hybridMultilevel"/>
    <w:tmpl w:val="5FDC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1309"/>
    <w:rsid w:val="004E29B3"/>
    <w:rsid w:val="00590D07"/>
    <w:rsid w:val="00683137"/>
    <w:rsid w:val="00784D58"/>
    <w:rsid w:val="008D6863"/>
    <w:rsid w:val="00B86B75"/>
    <w:rsid w:val="00BC48D5"/>
    <w:rsid w:val="00C36279"/>
    <w:rsid w:val="00CE5628"/>
    <w:rsid w:val="00D5172E"/>
    <w:rsid w:val="00E315A3"/>
    <w:rsid w:val="00F733FB"/>
    <w:rsid w:val="00FE7E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F6C4"/>
  <w15:docId w15:val="{DA1354D4-BE00-4E62-BEB7-FFDEF481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Matt</dc:creator>
  <cp:keywords/>
  <cp:lastModifiedBy>Matthew Grainger</cp:lastModifiedBy>
  <cp:revision>3</cp:revision>
  <dcterms:created xsi:type="dcterms:W3CDTF">2020-06-09T10:59:00Z</dcterms:created>
  <dcterms:modified xsi:type="dcterms:W3CDTF">2020-06-09T10:59:00Z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bibtex_refs.bib</vt:lpwstr>
  </property>
  <property fmtid="{D5CDD505-2E9C-101B-9397-08002B2CF9AE}" pid="3" name="date">
    <vt:lpwstr>9 6 2020</vt:lpwstr>
  </property>
  <property fmtid="{D5CDD505-2E9C-101B-9397-08002B2CF9AE}" pid="4" name="output">
    <vt:lpwstr/>
  </property>
</Properties>
</file>