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  <w:r w:rsidRPr="005A3C20">
        <w:rPr>
          <w:rFonts w:ascii="Times New Roman" w:hAnsi="Times New Roman" w:cs="Times New Roman"/>
          <w:b/>
          <w:bCs/>
          <w:sz w:val="24"/>
          <w:szCs w:val="32"/>
        </w:rPr>
        <w:t>Topic:</w:t>
      </w:r>
      <w:r w:rsidRPr="005A3C20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Over the century: Can we help fishing cat (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Prionailurus</w:t>
      </w:r>
      <w:proofErr w:type="spellEnd"/>
      <w:r w:rsidRPr="008B7D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viverrinus</w:t>
      </w:r>
      <w:proofErr w:type="spellEnd"/>
      <w:r>
        <w:rPr>
          <w:rFonts w:ascii="Times New Roman" w:hAnsi="Times New Roman" w:cs="Times New Roman"/>
          <w:sz w:val="24"/>
          <w:szCs w:val="32"/>
        </w:rPr>
        <w:t>) survive in the human dominated landscape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5A3C20">
        <w:rPr>
          <w:rFonts w:ascii="Times New Roman" w:hAnsi="Times New Roman" w:cs="Times New Roman"/>
          <w:b/>
          <w:bCs/>
          <w:sz w:val="24"/>
          <w:szCs w:val="32"/>
        </w:rPr>
        <w:t>Species:</w:t>
      </w:r>
      <w:r>
        <w:rPr>
          <w:rFonts w:ascii="Times New Roman" w:hAnsi="Times New Roman" w:cs="Times New Roman"/>
          <w:sz w:val="24"/>
          <w:szCs w:val="32"/>
        </w:rPr>
        <w:t xml:space="preserve"> Fishing Cat (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Prionailurus</w:t>
      </w:r>
      <w:proofErr w:type="spellEnd"/>
      <w:r w:rsidRPr="008B7D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B7D7E">
        <w:rPr>
          <w:rFonts w:ascii="Times New Roman" w:hAnsi="Times New Roman" w:cs="Times New Roman"/>
          <w:i/>
          <w:iCs/>
          <w:sz w:val="24"/>
          <w:szCs w:val="24"/>
        </w:rPr>
        <w:t>viverrinus</w:t>
      </w:r>
      <w:proofErr w:type="spellEnd"/>
      <w:r>
        <w:rPr>
          <w:rFonts w:ascii="Times New Roman" w:hAnsi="Times New Roman" w:cs="Times New Roman"/>
          <w:sz w:val="24"/>
          <w:szCs w:val="32"/>
        </w:rPr>
        <w:t>) (FC) (IUCN status: Vulnerable)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20">
        <w:rPr>
          <w:rFonts w:ascii="Times New Roman" w:hAnsi="Times New Roman"/>
          <w:b/>
          <w:bCs/>
          <w:sz w:val="24"/>
          <w:szCs w:val="24"/>
        </w:rPr>
        <w:t>Study area: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04E19">
        <w:rPr>
          <w:rFonts w:ascii="Times New Roman" w:hAnsi="Times New Roman" w:cs="Times New Roman"/>
          <w:sz w:val="24"/>
          <w:szCs w:val="24"/>
        </w:rPr>
        <w:t xml:space="preserve">Khao Sam Roi </w:t>
      </w:r>
      <w:proofErr w:type="spellStart"/>
      <w:r w:rsidRPr="00204E19">
        <w:rPr>
          <w:rFonts w:ascii="Times New Roman" w:hAnsi="Times New Roman" w:cs="Times New Roman"/>
          <w:sz w:val="24"/>
          <w:szCs w:val="24"/>
        </w:rPr>
        <w:t>Yot</w:t>
      </w:r>
      <w:proofErr w:type="spellEnd"/>
      <w:r w:rsidRPr="00204E19">
        <w:rPr>
          <w:rFonts w:ascii="Times New Roman" w:hAnsi="Times New Roman" w:cs="Times New Roman"/>
          <w:sz w:val="24"/>
          <w:szCs w:val="24"/>
        </w:rPr>
        <w:t xml:space="preserve"> National Park </w:t>
      </w:r>
      <w:bookmarkStart w:id="1" w:name="_Hlk43290640"/>
      <w:r w:rsidRPr="00204E19">
        <w:rPr>
          <w:rFonts w:ascii="Times New Roman" w:hAnsi="Times New Roman" w:cs="Times New Roman"/>
          <w:sz w:val="24"/>
          <w:szCs w:val="24"/>
        </w:rPr>
        <w:t>(12°10′57″N 99°56′54″E</w:t>
      </w:r>
      <w:r>
        <w:rPr>
          <w:rFonts w:ascii="Times New Roman" w:hAnsi="Times New Roman" w:cs="Angsana New"/>
          <w:sz w:val="24"/>
          <w:szCs w:val="30"/>
        </w:rPr>
        <w:t>,</w:t>
      </w:r>
      <w:bookmarkEnd w:id="1"/>
      <w:r>
        <w:rPr>
          <w:rFonts w:ascii="Times New Roman" w:hAnsi="Times New Roman" w:cs="Angsana New"/>
          <w:sz w:val="24"/>
          <w:szCs w:val="30"/>
        </w:rPr>
        <w:t xml:space="preserve"> </w:t>
      </w:r>
      <w:r w:rsidRPr="00204E19">
        <w:rPr>
          <w:rFonts w:ascii="Times New Roman" w:hAnsi="Times New Roman" w:cs="Times New Roman"/>
          <w:sz w:val="24"/>
          <w:szCs w:val="24"/>
        </w:rPr>
        <w:t>98 km</w:t>
      </w:r>
      <w:r w:rsidRPr="00204E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04E19">
        <w:rPr>
          <w:rFonts w:ascii="Times New Roman" w:hAnsi="Times New Roman" w:cs="Times New Roman"/>
          <w:sz w:val="24"/>
          <w:szCs w:val="24"/>
        </w:rPr>
        <w:t>) is situated in the South-west of Thailand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3C2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land-use types consist of</w:t>
      </w:r>
      <w:r w:rsidRPr="005A3C20">
        <w:rPr>
          <w:rFonts w:ascii="Times New Roman" w:hAnsi="Times New Roman" w:cs="Times New Roman"/>
          <w:sz w:val="24"/>
          <w:szCs w:val="24"/>
        </w:rPr>
        <w:t>: (1) traditional aquaculture pond, (2) agriculture, (3) abandoned area, (4) natural forest, (5) human settlement areas, and (6) non-habitat areas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20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The human-FC conflict and land-use change can affect FC’s survival and resulting local extinction.</w:t>
      </w:r>
    </w:p>
    <w:p w:rsidR="005A3C20" w:rsidRDefault="005A3C20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C20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How can we resolve the threats to increase the survival rate of FC</w:t>
      </w:r>
    </w:p>
    <w:p w:rsidR="00A44288" w:rsidRPr="00593386" w:rsidRDefault="00A44288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5E15">
        <w:rPr>
          <w:rFonts w:ascii="Times New Roman" w:hAnsi="Times New Roman"/>
          <w:b/>
          <w:bCs/>
          <w:sz w:val="24"/>
          <w:szCs w:val="24"/>
        </w:rPr>
        <w:t>Develop Alternatives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593386" w:rsidRPr="00285E15">
        <w:rPr>
          <w:rFonts w:ascii="Times New Roman" w:hAnsi="Times New Roman" w:cs="Times New Roman"/>
          <w:sz w:val="24"/>
          <w:szCs w:val="24"/>
        </w:rPr>
        <w:t>In this stage, we used the Structured Decision Making (SDM) to help making the decision, which generate</w:t>
      </w:r>
      <w:r w:rsidR="00593386">
        <w:rPr>
          <w:rFonts w:ascii="Times New Roman" w:hAnsi="Times New Roman" w:cs="Times New Roman"/>
          <w:sz w:val="24"/>
          <w:szCs w:val="24"/>
        </w:rPr>
        <w:t>d</w:t>
      </w:r>
      <w:r w:rsidR="00593386" w:rsidRPr="00285E15">
        <w:rPr>
          <w:rFonts w:ascii="Times New Roman" w:hAnsi="Times New Roman" w:cs="Times New Roman"/>
          <w:sz w:val="24"/>
          <w:szCs w:val="24"/>
        </w:rPr>
        <w:t xml:space="preserve"> the scenarios of resolving</w:t>
      </w:r>
      <w:r w:rsidR="00593386">
        <w:rPr>
          <w:rFonts w:ascii="Times New Roman" w:hAnsi="Times New Roman" w:cs="Times New Roman"/>
          <w:sz w:val="24"/>
          <w:szCs w:val="24"/>
        </w:rPr>
        <w:t xml:space="preserve"> (Fig. 1)</w:t>
      </w:r>
      <w:r w:rsidR="00593386" w:rsidRPr="00285E15">
        <w:rPr>
          <w:rFonts w:ascii="Times New Roman" w:hAnsi="Times New Roman" w:cs="Times New Roman"/>
          <w:sz w:val="24"/>
          <w:szCs w:val="24"/>
        </w:rPr>
        <w:t xml:space="preserve"> the method and choose the best scenario to implement in the area.</w:t>
      </w:r>
    </w:p>
    <w:p w:rsidR="00A44288" w:rsidRDefault="00A44288" w:rsidP="00116D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4288">
        <w:rPr>
          <w:rFonts w:ascii="Times New Roman" w:hAnsi="Times New Roman"/>
          <w:b/>
          <w:bCs/>
          <w:sz w:val="24"/>
          <w:szCs w:val="24"/>
        </w:rPr>
        <w:t>Estimate Consequences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5933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>We have 4 scenarios, and we used the Bayesian Belief Network</w:t>
      </w:r>
      <w:r w:rsidR="00593386">
        <w:rPr>
          <w:rFonts w:ascii="Times New Roman" w:hAnsi="Times New Roman"/>
          <w:sz w:val="24"/>
          <w:szCs w:val="24"/>
        </w:rPr>
        <w:t xml:space="preserve"> (Fig. 2)</w:t>
      </w:r>
      <w:r w:rsidR="00593386" w:rsidRPr="00593386">
        <w:rPr>
          <w:rFonts w:ascii="Times New Roman" w:hAnsi="Times New Roman"/>
          <w:sz w:val="24"/>
          <w:szCs w:val="24"/>
        </w:rPr>
        <w:t xml:space="preserve"> to estimate the uncertainty of </w:t>
      </w:r>
      <w:r w:rsidR="00593386">
        <w:rPr>
          <w:rFonts w:ascii="Times New Roman" w:hAnsi="Times New Roman"/>
          <w:sz w:val="24"/>
          <w:szCs w:val="24"/>
        </w:rPr>
        <w:t>each</w:t>
      </w:r>
      <w:r w:rsidR="00593386" w:rsidRPr="00593386">
        <w:rPr>
          <w:rFonts w:ascii="Times New Roman" w:hAnsi="Times New Roman"/>
          <w:sz w:val="24"/>
          <w:szCs w:val="24"/>
        </w:rPr>
        <w:t xml:space="preserve"> scenario </w:t>
      </w:r>
      <w:r w:rsidR="00593386">
        <w:rPr>
          <w:rFonts w:ascii="Times New Roman" w:hAnsi="Times New Roman"/>
          <w:sz w:val="24"/>
          <w:szCs w:val="24"/>
        </w:rPr>
        <w:t>data</w:t>
      </w:r>
      <w:r w:rsidR="00593386" w:rsidRPr="00593386">
        <w:rPr>
          <w:rFonts w:ascii="Times New Roman" w:hAnsi="Times New Roman"/>
          <w:sz w:val="24"/>
          <w:szCs w:val="24"/>
        </w:rPr>
        <w:t xml:space="preserve">set, which indicate in the </w:t>
      </w:r>
      <w:r w:rsidR="00593386" w:rsidRPr="00593386">
        <w:rPr>
          <w:rFonts w:ascii="Times New Roman" w:hAnsi="Times New Roman" w:cs="Times New Roman"/>
          <w:sz w:val="24"/>
          <w:szCs w:val="24"/>
        </w:rPr>
        <w:t>effectiveness value.</w:t>
      </w:r>
    </w:p>
    <w:p w:rsidR="00A44288" w:rsidRDefault="00A44288" w:rsidP="00116D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44288">
        <w:rPr>
          <w:rFonts w:ascii="Times New Roman" w:hAnsi="Times New Roman"/>
          <w:b/>
          <w:bCs/>
          <w:sz w:val="24"/>
          <w:szCs w:val="24"/>
        </w:rPr>
        <w:t>Evaluate Trade-Offs and Select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5933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 xml:space="preserve">We evaluated the scenarios and found that the best scenario is </w:t>
      </w:r>
      <w:r w:rsidR="00593386" w:rsidRPr="00593386">
        <w:rPr>
          <w:rFonts w:ascii="Times New Roman" w:hAnsi="Times New Roman" w:cs="Times New Roman"/>
          <w:sz w:val="24"/>
          <w:szCs w:val="24"/>
        </w:rPr>
        <w:t>scenario 1 (Fig. 1) which is the highest of effectiveness value.</w:t>
      </w:r>
    </w:p>
    <w:p w:rsidR="00A44288" w:rsidRPr="00593386" w:rsidRDefault="00A44288" w:rsidP="00116DEB">
      <w:pPr>
        <w:spacing w:line="360" w:lineRule="auto"/>
        <w:rPr>
          <w:rFonts w:ascii="Times New Roman" w:hAnsi="Times New Roman"/>
          <w:sz w:val="24"/>
          <w:szCs w:val="24"/>
        </w:rPr>
      </w:pPr>
      <w:r w:rsidRPr="00A44288">
        <w:rPr>
          <w:rFonts w:ascii="Times New Roman" w:hAnsi="Times New Roman"/>
          <w:b/>
          <w:bCs/>
          <w:sz w:val="24"/>
          <w:szCs w:val="24"/>
        </w:rPr>
        <w:t>Implement and Monitor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5933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93386" w:rsidRPr="00593386">
        <w:rPr>
          <w:rFonts w:ascii="Times New Roman" w:hAnsi="Times New Roman"/>
          <w:sz w:val="24"/>
          <w:szCs w:val="24"/>
        </w:rPr>
        <w:t xml:space="preserve">We have implemented the best scenario in the </w:t>
      </w:r>
      <w:r w:rsidR="00593386">
        <w:rPr>
          <w:rFonts w:ascii="Times New Roman" w:hAnsi="Times New Roman"/>
          <w:sz w:val="24"/>
          <w:szCs w:val="24"/>
        </w:rPr>
        <w:t>area</w:t>
      </w:r>
      <w:r w:rsidR="00116DEB">
        <w:rPr>
          <w:rFonts w:ascii="Times New Roman" w:hAnsi="Times New Roman"/>
          <w:sz w:val="24"/>
          <w:szCs w:val="24"/>
        </w:rPr>
        <w:t xml:space="preserve"> and monitoring to assess the effectiveness by using the occupancy and </w:t>
      </w:r>
      <w:r w:rsidR="00116DEB" w:rsidRPr="008B7D7E">
        <w:rPr>
          <w:rFonts w:ascii="Times New Roman" w:hAnsi="Times New Roman" w:cs="Times New Roman"/>
          <w:sz w:val="24"/>
          <w:szCs w:val="24"/>
        </w:rPr>
        <w:t>spatially explicit capture-recapture</w:t>
      </w:r>
      <w:r w:rsidR="00116D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6DEB">
        <w:rPr>
          <w:rFonts w:ascii="Times New Roman" w:hAnsi="Times New Roman" w:cs="Times New Roman"/>
          <w:sz w:val="24"/>
          <w:szCs w:val="24"/>
        </w:rPr>
        <w:t>secr</w:t>
      </w:r>
      <w:proofErr w:type="spellEnd"/>
      <w:r w:rsidR="00116DEB">
        <w:rPr>
          <w:rFonts w:ascii="Times New Roman" w:hAnsi="Times New Roman" w:cs="Times New Roman"/>
          <w:sz w:val="24"/>
          <w:szCs w:val="24"/>
        </w:rPr>
        <w:t>) every 5 years in three seasons.</w:t>
      </w:r>
    </w:p>
    <w:p w:rsidR="00A44288" w:rsidRPr="00285E15" w:rsidRDefault="00116DEB" w:rsidP="00116DEB">
      <w:pPr>
        <w:spacing w:line="360" w:lineRule="auto"/>
        <w:rPr>
          <w:rFonts w:ascii="Times New Roman" w:hAnsi="Times New Roman"/>
          <w:b/>
          <w:bCs/>
          <w:sz w:val="24"/>
          <w:szCs w:val="24"/>
          <w:cs/>
        </w:rPr>
      </w:pPr>
      <w:r>
        <w:rPr>
          <w:rFonts w:ascii="Times New Roman" w:hAnsi="Times New Roman"/>
          <w:b/>
          <w:bCs/>
          <w:sz w:val="24"/>
          <w:szCs w:val="24"/>
        </w:rPr>
        <w:t>How fishing cat survive over the century</w:t>
      </w:r>
      <w:r w:rsidR="00A44288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We generated the demographic data </w:t>
      </w:r>
      <w:r w:rsidR="00BD017B">
        <w:rPr>
          <w:rFonts w:ascii="Times New Roman" w:hAnsi="Times New Roman"/>
          <w:sz w:val="24"/>
          <w:szCs w:val="24"/>
        </w:rPr>
        <w:t xml:space="preserve">by using the occupancy and </w:t>
      </w:r>
      <w:proofErr w:type="spellStart"/>
      <w:r w:rsidR="00BD017B">
        <w:rPr>
          <w:rFonts w:ascii="Times New Roman" w:hAnsi="Times New Roman"/>
          <w:sz w:val="24"/>
          <w:szCs w:val="24"/>
        </w:rPr>
        <w:t>secr</w:t>
      </w:r>
      <w:proofErr w:type="spellEnd"/>
      <w:r w:rsidR="00BD017B">
        <w:rPr>
          <w:rFonts w:ascii="Times New Roman" w:hAnsi="Times New Roman"/>
          <w:sz w:val="24"/>
          <w:szCs w:val="24"/>
        </w:rPr>
        <w:t xml:space="preserve"> model to calculate the survival rate and fit those data in the  </w:t>
      </w:r>
      <w:r w:rsidR="00BD017B" w:rsidRPr="00BD017B">
        <w:rPr>
          <w:rFonts w:ascii="Times New Roman" w:hAnsi="Times New Roman"/>
          <w:sz w:val="24"/>
          <w:szCs w:val="24"/>
        </w:rPr>
        <w:t>Population viability analysis</w:t>
      </w:r>
      <w:r w:rsidR="00BD017B">
        <w:rPr>
          <w:rFonts w:ascii="Times New Roman" w:hAnsi="Times New Roman"/>
          <w:sz w:val="24"/>
          <w:szCs w:val="24"/>
        </w:rPr>
        <w:t xml:space="preserve"> (PVA) model and predict the extinction rate over the 100 years.</w:t>
      </w:r>
    </w:p>
    <w:p w:rsidR="00A44288" w:rsidRDefault="00A44288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5E15" w:rsidRDefault="00285E15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15" w:rsidRDefault="00285E15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</w:t>
      </w:r>
      <w:r w:rsidRPr="00285E15">
        <w:rPr>
          <w:rFonts w:ascii="Times New Roman" w:hAnsi="Times New Roman" w:cs="Times New Roman"/>
          <w:sz w:val="24"/>
          <w:szCs w:val="24"/>
        </w:rPr>
        <w:t>A decision tree showing the scenarios to implement and monitoring action.</w:t>
      </w:r>
    </w:p>
    <w:p w:rsidR="00A44288" w:rsidRDefault="00593386" w:rsidP="00116D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0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288">
        <w:rPr>
          <w:rFonts w:ascii="Times New Roman" w:hAnsi="Times New Roman" w:cs="Times New Roman"/>
          <w:sz w:val="24"/>
          <w:szCs w:val="24"/>
        </w:rPr>
        <w:t xml:space="preserve">Figure 2. A </w:t>
      </w:r>
      <w:r w:rsidR="00A44288" w:rsidRPr="00A44288">
        <w:rPr>
          <w:rFonts w:ascii="Times New Roman" w:hAnsi="Times New Roman" w:cs="Times New Roman"/>
          <w:sz w:val="24"/>
          <w:szCs w:val="24"/>
        </w:rPr>
        <w:t xml:space="preserve">Bayesian Belief Network </w:t>
      </w:r>
      <w:r w:rsidR="00A44288">
        <w:rPr>
          <w:rFonts w:ascii="Times New Roman" w:hAnsi="Times New Roman" w:cs="Times New Roman"/>
          <w:sz w:val="24"/>
          <w:szCs w:val="24"/>
        </w:rPr>
        <w:t xml:space="preserve">of fishing cat survival by threats resolve approach </w:t>
      </w:r>
    </w:p>
    <w:sectPr w:rsidR="00A442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F97" w:rsidRDefault="00D53F97" w:rsidP="005A3C20">
      <w:pPr>
        <w:spacing w:after="0" w:line="240" w:lineRule="auto"/>
      </w:pPr>
      <w:r>
        <w:separator/>
      </w:r>
    </w:p>
  </w:endnote>
  <w:endnote w:type="continuationSeparator" w:id="0">
    <w:p w:rsidR="00D53F97" w:rsidRDefault="00D53F97" w:rsidP="005A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F97" w:rsidRDefault="00D53F97" w:rsidP="005A3C20">
      <w:pPr>
        <w:spacing w:after="0" w:line="240" w:lineRule="auto"/>
      </w:pPr>
      <w:r>
        <w:separator/>
      </w:r>
    </w:p>
  </w:footnote>
  <w:footnote w:type="continuationSeparator" w:id="0">
    <w:p w:rsidR="00D53F97" w:rsidRDefault="00D53F97" w:rsidP="005A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C20" w:rsidRPr="005A3C20" w:rsidRDefault="005A3C20" w:rsidP="005A3C20">
    <w:pPr>
      <w:pStyle w:val="Header"/>
      <w:jc w:val="right"/>
      <w:rPr>
        <w:rFonts w:ascii="Times New Roman" w:hAnsi="Times New Roman" w:cs="Times New Roman"/>
        <w:sz w:val="24"/>
        <w:szCs w:val="32"/>
      </w:rPr>
    </w:pPr>
    <w:proofErr w:type="spellStart"/>
    <w:r w:rsidRPr="005A3C20">
      <w:rPr>
        <w:rFonts w:ascii="Times New Roman" w:hAnsi="Times New Roman" w:cs="Times New Roman"/>
        <w:sz w:val="24"/>
        <w:szCs w:val="32"/>
      </w:rPr>
      <w:t>Tae_FC</w:t>
    </w:r>
    <w:proofErr w:type="spellEnd"/>
    <w:r w:rsidRPr="005A3C20">
      <w:rPr>
        <w:rFonts w:ascii="Times New Roman" w:hAnsi="Times New Roman" w:cs="Times New Roman"/>
        <w:sz w:val="24"/>
        <w:szCs w:val="32"/>
      </w:rPr>
      <w:t xml:space="preserve"> survival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0"/>
    <w:rsid w:val="00116DEB"/>
    <w:rsid w:val="00205303"/>
    <w:rsid w:val="00285E15"/>
    <w:rsid w:val="00593386"/>
    <w:rsid w:val="005A3C20"/>
    <w:rsid w:val="005A78A7"/>
    <w:rsid w:val="00A44288"/>
    <w:rsid w:val="00A96721"/>
    <w:rsid w:val="00BD017B"/>
    <w:rsid w:val="00D53F97"/>
    <w:rsid w:val="00E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CD4D5-99B7-49D2-A228-90220CD5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C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20"/>
  </w:style>
  <w:style w:type="paragraph" w:styleId="Footer">
    <w:name w:val="footer"/>
    <w:basedOn w:val="Normal"/>
    <w:link w:val="FooterChar"/>
    <w:uiPriority w:val="99"/>
    <w:unhideWhenUsed/>
    <w:rsid w:val="005A3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Matthew Grainger</cp:lastModifiedBy>
  <cp:revision>2</cp:revision>
  <dcterms:created xsi:type="dcterms:W3CDTF">2020-08-03T08:09:00Z</dcterms:created>
  <dcterms:modified xsi:type="dcterms:W3CDTF">2020-08-03T08:09:00Z</dcterms:modified>
</cp:coreProperties>
</file>