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F1ED0" w14:textId="6D938470" w:rsidR="00A87A60" w:rsidRDefault="00896966">
      <w:pPr>
        <w:rPr>
          <w:rFonts w:ascii="Times New Roman" w:hAnsi="Times New Roman" w:cs="Times New Roman"/>
          <w:b/>
          <w:bCs/>
          <w:sz w:val="24"/>
          <w:szCs w:val="32"/>
        </w:rPr>
      </w:pPr>
      <w:r>
        <w:rPr>
          <w:rFonts w:ascii="Times New Roman" w:hAnsi="Times New Roman" w:cs="Times New Roman"/>
          <w:b/>
          <w:bCs/>
          <w:sz w:val="24"/>
          <w:szCs w:val="32"/>
        </w:rPr>
        <w:t>Structured Decision Modelling for Decisio</w:t>
      </w:r>
      <w:bookmarkStart w:id="0" w:name="_GoBack"/>
      <w:bookmarkEnd w:id="0"/>
      <w:r>
        <w:rPr>
          <w:rFonts w:ascii="Times New Roman" w:hAnsi="Times New Roman" w:cs="Times New Roman"/>
          <w:b/>
          <w:bCs/>
          <w:sz w:val="24"/>
          <w:szCs w:val="32"/>
        </w:rPr>
        <w:t>n making in Human-Elephant Conflict mitigation methods in Thailand.</w:t>
      </w:r>
    </w:p>
    <w:p w14:paraId="4F4CB925" w14:textId="10FFFC6D" w:rsidR="00896966" w:rsidRDefault="00896966" w:rsidP="00423451">
      <w:pPr>
        <w:ind w:firstLine="720"/>
        <w:jc w:val="thaiDistribute"/>
        <w:rPr>
          <w:rFonts w:ascii="Times New Roman" w:hAnsi="Times New Roman" w:cs="Times New Roman"/>
          <w:sz w:val="24"/>
          <w:szCs w:val="32"/>
        </w:rPr>
      </w:pPr>
      <w:commentRangeStart w:id="1"/>
      <w:r>
        <w:rPr>
          <w:rFonts w:ascii="Times New Roman" w:hAnsi="Times New Roman" w:cs="Times New Roman"/>
          <w:sz w:val="24"/>
          <w:szCs w:val="32"/>
        </w:rPr>
        <w:t xml:space="preserve">Human-Elephant Conflict (HEC), one of the major </w:t>
      </w:r>
      <w:r w:rsidR="00423451">
        <w:rPr>
          <w:rFonts w:ascii="Times New Roman" w:hAnsi="Times New Roman" w:cs="Times New Roman"/>
          <w:sz w:val="24"/>
          <w:szCs w:val="32"/>
        </w:rPr>
        <w:t>threats</w:t>
      </w:r>
      <w:r>
        <w:rPr>
          <w:rFonts w:ascii="Times New Roman" w:hAnsi="Times New Roman" w:cs="Times New Roman"/>
          <w:sz w:val="24"/>
          <w:szCs w:val="32"/>
        </w:rPr>
        <w:t xml:space="preserve"> to the conservation of elephant population that happen</w:t>
      </w:r>
      <w:r w:rsidR="00423451">
        <w:rPr>
          <w:rFonts w:ascii="Times New Roman" w:hAnsi="Times New Roman" w:cs="Times New Roman"/>
          <w:sz w:val="24"/>
          <w:szCs w:val="32"/>
        </w:rPr>
        <w:t xml:space="preserve"> almost</w:t>
      </w:r>
      <w:r>
        <w:rPr>
          <w:rFonts w:ascii="Times New Roman" w:hAnsi="Times New Roman" w:cs="Times New Roman"/>
          <w:sz w:val="24"/>
          <w:szCs w:val="32"/>
        </w:rPr>
        <w:t xml:space="preserve"> every habitat range of elephant species. </w:t>
      </w:r>
      <w:r w:rsidR="00423451">
        <w:rPr>
          <w:rFonts w:ascii="Times New Roman" w:hAnsi="Times New Roman" w:cs="Times New Roman"/>
          <w:sz w:val="24"/>
          <w:szCs w:val="32"/>
        </w:rPr>
        <w:t xml:space="preserve">HEC caused by overlap of human and elephant habitat from the anthropogenic expansion. Elephant come out from natural forest and raiding agriculture in the community causing economic lost in the area. Likewise, people retaliate raiding elephant leading to injuries and death to both human and elephant. Losing from both human and elephant prevent on conservation and sustainability development everywhere the conflict happened. Therefore, mitigation </w:t>
      </w:r>
      <w:r w:rsidR="00920147">
        <w:rPr>
          <w:rFonts w:ascii="Times New Roman" w:hAnsi="Times New Roman" w:cs="Times New Roman"/>
          <w:sz w:val="24"/>
          <w:szCs w:val="32"/>
        </w:rPr>
        <w:t xml:space="preserve">methods </w:t>
      </w:r>
      <w:r w:rsidR="00423451">
        <w:rPr>
          <w:rFonts w:ascii="Times New Roman" w:hAnsi="Times New Roman" w:cs="Times New Roman"/>
          <w:sz w:val="24"/>
          <w:szCs w:val="32"/>
        </w:rPr>
        <w:t xml:space="preserve">on this conflict is a need </w:t>
      </w:r>
      <w:r w:rsidR="00920147">
        <w:rPr>
          <w:rFonts w:ascii="Times New Roman" w:hAnsi="Times New Roman" w:cs="Times New Roman"/>
          <w:sz w:val="24"/>
          <w:szCs w:val="32"/>
        </w:rPr>
        <w:t xml:space="preserve">to lower the level of the consequences. There are many mitigation methods have been developed until now. Starting from Physical barriers which construct a wall or fences to prevent from entering agricultural fields such as electric fence, trench, wire fences, and biological fences. Then there is Vigilance methods which focus on alarm people when elephant enter the area to drive them away such as alarm fences. Next is Deterrent methods focusing on </w:t>
      </w:r>
      <w:r w:rsidR="00542B82">
        <w:rPr>
          <w:rFonts w:ascii="Times New Roman" w:hAnsi="Times New Roman" w:cs="Times New Roman"/>
          <w:sz w:val="24"/>
          <w:szCs w:val="32"/>
        </w:rPr>
        <w:t>repel the elephants such as chili fences</w:t>
      </w:r>
      <w:r w:rsidR="00920147">
        <w:rPr>
          <w:rFonts w:ascii="Times New Roman" w:hAnsi="Times New Roman" w:cs="Times New Roman"/>
          <w:sz w:val="24"/>
          <w:szCs w:val="32"/>
        </w:rPr>
        <w:t xml:space="preserve"> </w:t>
      </w:r>
      <w:r w:rsidR="00542B82">
        <w:rPr>
          <w:rFonts w:ascii="Times New Roman" w:hAnsi="Times New Roman" w:cs="Times New Roman"/>
          <w:sz w:val="24"/>
          <w:szCs w:val="32"/>
        </w:rPr>
        <w:t>and vinegar fences. Another one is Repulsion methods which focus on drive elephant away using noise, firecrackers, throwing things, and fire. Lastly, the alternative methods which have been used differently in each HEC sites such as, supplementary feeding, translocation, ecotourism, land use planning and compensation. Each method has different cost and effect which work effectively in different HEC sites. As A Result, I aim to create a decision analysis in choosing mitigation methods to use in different HEC sites.</w:t>
      </w:r>
      <w:commentRangeEnd w:id="1"/>
      <w:r w:rsidR="00CC42BF">
        <w:rPr>
          <w:rStyle w:val="CommentReference"/>
        </w:rPr>
        <w:commentReference w:id="1"/>
      </w:r>
    </w:p>
    <w:p w14:paraId="47839705" w14:textId="6F47BABD" w:rsidR="00542B82" w:rsidRDefault="009E13F1" w:rsidP="00423451">
      <w:pPr>
        <w:ind w:firstLine="720"/>
        <w:jc w:val="thaiDistribute"/>
        <w:rPr>
          <w:rFonts w:ascii="Times New Roman" w:hAnsi="Times New Roman" w:cs="Times New Roman"/>
          <w:sz w:val="24"/>
          <w:szCs w:val="32"/>
        </w:rPr>
      </w:pPr>
      <w:r>
        <w:rPr>
          <w:rFonts w:ascii="Times New Roman" w:hAnsi="Times New Roman" w:cs="Times New Roman"/>
          <w:sz w:val="24"/>
          <w:szCs w:val="32"/>
        </w:rPr>
        <w:t>In Thailand, the problem of HEC has continue for more than 10 years. This conflict has been widespread, intensively in 5 forest complex of Thailand which are Western forest complex, Kaeng Krachan forest complex, Eastern forest complex, Dong Phayayen-Khao Yai forest complex, and Phu Khieo forest complex.</w:t>
      </w:r>
      <w:r w:rsidR="00811B64">
        <w:rPr>
          <w:rFonts w:ascii="Times New Roman" w:hAnsi="Times New Roman" w:cs="Times New Roman"/>
          <w:sz w:val="24"/>
          <w:szCs w:val="32"/>
        </w:rPr>
        <w:t xml:space="preserve"> Each site has their specific context that need different management plan to mitigate the problem effectively. Thus, I plan on using SDM as a framework on making decisions on which mitigation methods should be used in different HEC sites. SDM allows us to defining management objectives, potential alternative choices, modelling outcomes of alternatives, and identify solutions.</w:t>
      </w:r>
    </w:p>
    <w:p w14:paraId="2DD3CFF5" w14:textId="4313B04E" w:rsidR="00811B64" w:rsidRDefault="00811B64" w:rsidP="00423451">
      <w:pPr>
        <w:ind w:firstLine="720"/>
        <w:jc w:val="thaiDistribute"/>
        <w:rPr>
          <w:rFonts w:ascii="Times New Roman" w:hAnsi="Times New Roman" w:cs="Times New Roman"/>
          <w:sz w:val="24"/>
          <w:szCs w:val="32"/>
        </w:rPr>
      </w:pPr>
      <w:r>
        <w:rPr>
          <w:rFonts w:ascii="Times New Roman" w:hAnsi="Times New Roman" w:cs="Times New Roman"/>
          <w:sz w:val="24"/>
          <w:szCs w:val="32"/>
        </w:rPr>
        <w:t xml:space="preserve">Objectives are developed based on stakeholders and use as the goals for the management plan. In HEC, the fundamental objectives is reducing HEC level to the point of Human-Elephant co-existence which can be achieve from </w:t>
      </w:r>
      <w:r w:rsidR="00856E75">
        <w:rPr>
          <w:rFonts w:ascii="Times New Roman" w:hAnsi="Times New Roman" w:cs="Times New Roman"/>
          <w:sz w:val="24"/>
          <w:szCs w:val="32"/>
        </w:rPr>
        <w:t>the means objectives of: Reduce incident/crop depredation, Reduce injury/death, Long-term mitigation, Minimize monetary cost, and Conservation awareness.</w:t>
      </w:r>
    </w:p>
    <w:p w14:paraId="264085F3" w14:textId="145F79D8" w:rsidR="0040344D" w:rsidRDefault="00856E75" w:rsidP="0040344D">
      <w:pPr>
        <w:ind w:firstLine="720"/>
        <w:jc w:val="thaiDistribute"/>
        <w:rPr>
          <w:rFonts w:ascii="Times New Roman" w:hAnsi="Times New Roman" w:cs="Times New Roman"/>
          <w:sz w:val="24"/>
          <w:szCs w:val="32"/>
        </w:rPr>
      </w:pPr>
      <w:r>
        <w:rPr>
          <w:rFonts w:ascii="Times New Roman" w:hAnsi="Times New Roman" w:cs="Times New Roman"/>
          <w:sz w:val="24"/>
          <w:szCs w:val="32"/>
        </w:rPr>
        <w:t xml:space="preserve">Then, alternatives will be evaluated on the objectives. </w:t>
      </w:r>
      <w:r w:rsidR="003C05CC">
        <w:rPr>
          <w:rFonts w:ascii="Times New Roman" w:hAnsi="Times New Roman" w:cs="Times New Roman"/>
          <w:sz w:val="24"/>
          <w:szCs w:val="32"/>
        </w:rPr>
        <w:t xml:space="preserve">Management alternatives are each mitigation methods that have been used and will be categorized as Physical barriers, Vigilance, Deterrent, Repulsion, Resources improvement, Land use change, Ecotourism, and Capacity building. </w:t>
      </w:r>
      <w:r>
        <w:rPr>
          <w:rFonts w:ascii="Times New Roman" w:hAnsi="Times New Roman" w:cs="Times New Roman"/>
          <w:sz w:val="24"/>
          <w:szCs w:val="32"/>
        </w:rPr>
        <w:t>This will be done using Multi-Criteria Decision Analysis weighing on different mitigation methods that meet objectives.</w:t>
      </w:r>
      <w:r w:rsidR="003C05CC">
        <w:rPr>
          <w:rFonts w:ascii="Times New Roman" w:hAnsi="Times New Roman" w:cs="Times New Roman"/>
          <w:sz w:val="24"/>
          <w:szCs w:val="32"/>
        </w:rPr>
        <w:t xml:space="preserve"> The values for each alternative will get from interview with key stakeholders.</w:t>
      </w:r>
      <w:r>
        <w:rPr>
          <w:rFonts w:ascii="Times New Roman" w:hAnsi="Times New Roman" w:cs="Times New Roman"/>
          <w:sz w:val="24"/>
          <w:szCs w:val="32"/>
        </w:rPr>
        <w:t xml:space="preserve"> The comparisons of each alternatives will show which mitigation methods could be the methods that fit the different </w:t>
      </w:r>
      <w:r w:rsidR="003C05CC">
        <w:rPr>
          <w:rFonts w:ascii="Times New Roman" w:hAnsi="Times New Roman" w:cs="Times New Roman"/>
          <w:sz w:val="24"/>
          <w:szCs w:val="32"/>
        </w:rPr>
        <w:t xml:space="preserve">objectives and HEC context.  </w:t>
      </w:r>
    </w:p>
    <w:p w14:paraId="35474896" w14:textId="25DCE4C1" w:rsidR="003C05CC" w:rsidRPr="003C05CC" w:rsidRDefault="00C90B02" w:rsidP="003C05CC">
      <w:pPr>
        <w:ind w:firstLine="720"/>
        <w:jc w:val="thaiDistribute"/>
        <w:rPr>
          <w:szCs w:val="32"/>
        </w:rPr>
      </w:pPr>
      <w:r>
        <w:rPr>
          <w:rFonts w:ascii="Times New Roman" w:hAnsi="Times New Roman" w:cs="Times New Roman"/>
          <w:sz w:val="24"/>
          <w:szCs w:val="32"/>
        </w:rPr>
        <w:lastRenderedPageBreak/>
        <w:t xml:space="preserve">Then after identifying the possible mitigation methods, it will be monitor on the effectiveness and looking on the uncertainty. </w:t>
      </w:r>
      <w:r w:rsidR="003C05CC" w:rsidRPr="003C05CC">
        <w:rPr>
          <w:rFonts w:ascii="Times New Roman" w:hAnsi="Times New Roman" w:cs="Times New Roman"/>
          <w:sz w:val="24"/>
          <w:szCs w:val="32"/>
        </w:rPr>
        <w:t xml:space="preserve">The uncertainty that we </w:t>
      </w:r>
      <w:r>
        <w:rPr>
          <w:rFonts w:ascii="Times New Roman" w:hAnsi="Times New Roman" w:cs="Times New Roman"/>
          <w:sz w:val="24"/>
          <w:szCs w:val="32"/>
        </w:rPr>
        <w:t>may</w:t>
      </w:r>
      <w:r w:rsidR="003C05CC" w:rsidRPr="003C05CC">
        <w:rPr>
          <w:rFonts w:ascii="Times New Roman" w:hAnsi="Times New Roman" w:cs="Times New Roman"/>
          <w:sz w:val="24"/>
          <w:szCs w:val="32"/>
        </w:rPr>
        <w:t xml:space="preserve"> face when working on this problem are Elephant patterns, natural systems, and community attitude. Elephant patterns could change from time to time as they are smart species that can learn very fast. Natural systems like resources available will lead to HEC occurrence. Elephant relied on available resources so natural resources could give some uncertainty to the management. In community attitude, it </w:t>
      </w:r>
      <w:r w:rsidR="007E33CA" w:rsidRPr="003C05CC">
        <w:rPr>
          <w:rFonts w:ascii="Times New Roman" w:hAnsi="Times New Roman" w:cs="Times New Roman"/>
          <w:sz w:val="24"/>
          <w:szCs w:val="32"/>
        </w:rPr>
        <w:t>effects</w:t>
      </w:r>
      <w:r w:rsidR="003C05CC" w:rsidRPr="003C05CC">
        <w:rPr>
          <w:rFonts w:ascii="Times New Roman" w:hAnsi="Times New Roman" w:cs="Times New Roman"/>
          <w:sz w:val="24"/>
          <w:szCs w:val="32"/>
        </w:rPr>
        <w:t xml:space="preserve"> on the intensity and community engagement in the local area. With a negative attitude, it could lead to more intensity in the area with lower cooperation in the site and the problem will never be solved.</w:t>
      </w:r>
    </w:p>
    <w:p w14:paraId="0AB868B4" w14:textId="51C7DA0C" w:rsidR="003C05CC" w:rsidRDefault="003C05CC" w:rsidP="003C05CC">
      <w:pPr>
        <w:ind w:firstLine="720"/>
        <w:jc w:val="thaiDistribute"/>
        <w:rPr>
          <w:rFonts w:ascii="Times New Roman" w:hAnsi="Times New Roman" w:cs="Times New Roman"/>
          <w:sz w:val="24"/>
          <w:szCs w:val="32"/>
        </w:rPr>
      </w:pPr>
      <w:r w:rsidRPr="003C05CC">
        <w:rPr>
          <w:rFonts w:ascii="Times New Roman" w:hAnsi="Times New Roman" w:cs="Times New Roman"/>
          <w:sz w:val="24"/>
          <w:szCs w:val="32"/>
        </w:rPr>
        <w:t>The above uncertainty could be controlled or lower by doing more research and practices. We could study more on the pattern of HEC and resources available in the HEC sites. This could help for more alternative</w:t>
      </w:r>
      <w:r w:rsidR="007E33CA">
        <w:rPr>
          <w:rFonts w:ascii="Times New Roman" w:hAnsi="Times New Roman" w:cs="Times New Roman"/>
          <w:sz w:val="24"/>
          <w:szCs w:val="32"/>
        </w:rPr>
        <w:t>s</w:t>
      </w:r>
      <w:r w:rsidRPr="003C05CC">
        <w:rPr>
          <w:rFonts w:ascii="Times New Roman" w:hAnsi="Times New Roman" w:cs="Times New Roman"/>
          <w:sz w:val="24"/>
          <w:szCs w:val="32"/>
        </w:rPr>
        <w:t xml:space="preserve"> like resource improvement in the natural habitat. Moreover, we can create more awareness to the local community to create more positive attitude toward HEC. We can start by training and </w:t>
      </w:r>
      <w:r w:rsidR="007E33CA">
        <w:rPr>
          <w:rFonts w:ascii="Times New Roman" w:hAnsi="Times New Roman" w:cs="Times New Roman"/>
          <w:sz w:val="24"/>
          <w:szCs w:val="32"/>
        </w:rPr>
        <w:t xml:space="preserve">do </w:t>
      </w:r>
      <w:r w:rsidRPr="003C05CC">
        <w:rPr>
          <w:rFonts w:ascii="Times New Roman" w:hAnsi="Times New Roman" w:cs="Times New Roman"/>
          <w:sz w:val="24"/>
          <w:szCs w:val="32"/>
        </w:rPr>
        <w:t xml:space="preserve">ecotourism in the area so they could protect the resources they have. </w:t>
      </w:r>
    </w:p>
    <w:p w14:paraId="588BF795" w14:textId="7C8EE7AC" w:rsidR="007E33CA" w:rsidRPr="003C05CC" w:rsidRDefault="0040344D" w:rsidP="003C05CC">
      <w:pPr>
        <w:ind w:firstLine="720"/>
        <w:jc w:val="thaiDistribute"/>
        <w:rPr>
          <w:rFonts w:ascii="Times New Roman" w:hAnsi="Times New Roman" w:cs="Times New Roman"/>
          <w:sz w:val="24"/>
          <w:szCs w:val="32"/>
        </w:rPr>
      </w:pPr>
      <w:r>
        <w:rPr>
          <w:noProof/>
        </w:rPr>
        <mc:AlternateContent>
          <mc:Choice Requires="wps">
            <w:drawing>
              <wp:anchor distT="0" distB="0" distL="114300" distR="114300" simplePos="0" relativeHeight="251660288" behindDoc="0" locked="0" layoutInCell="1" allowOverlap="1" wp14:anchorId="115AB9DB" wp14:editId="2958E29C">
                <wp:simplePos x="0" y="0"/>
                <wp:positionH relativeFrom="column">
                  <wp:posOffset>1000125</wp:posOffset>
                </wp:positionH>
                <wp:positionV relativeFrom="paragraph">
                  <wp:posOffset>3074670</wp:posOffset>
                </wp:positionV>
                <wp:extent cx="39344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934460" cy="635"/>
                        </a:xfrm>
                        <a:prstGeom prst="rect">
                          <a:avLst/>
                        </a:prstGeom>
                        <a:solidFill>
                          <a:prstClr val="white"/>
                        </a:solidFill>
                        <a:ln>
                          <a:noFill/>
                        </a:ln>
                      </wps:spPr>
                      <wps:txbx>
                        <w:txbxContent>
                          <w:p w14:paraId="14362750" w14:textId="0767315C" w:rsidR="0040344D" w:rsidRPr="00DB7A65" w:rsidRDefault="0040344D" w:rsidP="0040344D">
                            <w:pPr>
                              <w:pStyle w:val="Caption"/>
                              <w:rPr>
                                <w:rFonts w:ascii="Times New Roman" w:hAnsi="Times New Roman" w:cs="Times New Roman"/>
                                <w:noProof/>
                                <w:sz w:val="24"/>
                                <w:szCs w:val="32"/>
                              </w:rPr>
                            </w:pPr>
                            <w:r>
                              <w:t xml:space="preserve">Figure </w:t>
                            </w:r>
                            <w:fldSimple w:instr=" SEQ Figure \* ARABIC ">
                              <w:r>
                                <w:rPr>
                                  <w:noProof/>
                                </w:rPr>
                                <w:t>1</w:t>
                              </w:r>
                            </w:fldSimple>
                            <w:r>
                              <w:t xml:space="preserve"> </w:t>
                            </w:r>
                            <w:r w:rsidRPr="00781A6C">
                              <w:t>A flow chart of structured decision modelling process. It begins from define objectives, then identify alternative actions, predict outcomes, and identify the possible solutions. Monitoring and resolve will be conducted to see the effectiveness a</w:t>
                            </w:r>
                            <w:r>
                              <w:t>nd looking on the uncertainty.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type w14:anchorId="115AB9DB" id="_x0000_t202" coordsize="21600,21600" o:spt="202" path="m,l,21600r21600,l21600,xe">
                <v:stroke joinstyle="miter"/>
                <v:path gradientshapeok="t" o:connecttype="rect"/>
              </v:shapetype>
              <v:shape id="Text Box 1" o:spid="_x0000_s1026" type="#_x0000_t202" style="position:absolute;left:0;text-align:left;margin-left:78.75pt;margin-top:242.1pt;width:30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" stroked="f">
                <v:textbox style="mso-fit-shape-to-text:t" inset="0,0,0,0">
                  <w:txbxContent>
                    <w:p w14:paraId="14362750" w14:textId="0767315C" w:rsidR="0040344D" w:rsidRPr="00DB7A65" w:rsidRDefault="0040344D" w:rsidP="0040344D">
                      <w:pPr>
                        <w:pStyle w:val="Caption"/>
                        <w:rPr>
                          <w:rFonts w:ascii="Times New Roman" w:hAnsi="Times New Roman" w:cs="Times New Roman"/>
                          <w:noProof/>
                          <w:sz w:val="24"/>
                          <w:szCs w:val="32"/>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81A6C">
                        <w:t>A flow chart of structured decision modelling process. It begins from define objectives, then identify alternative actions, predict outcomes, and identify the possible solutions. Monitoring and resolve will be conducted to see the effectiveness a</w:t>
                      </w:r>
                      <w:r>
                        <w:t>nd looking on the uncertainty.</w:t>
                      </w:r>
                    </w:p>
                  </w:txbxContent>
                </v:textbox>
                <w10:wrap type="square"/>
              </v:shape>
            </w:pict>
          </mc:Fallback>
        </mc:AlternateContent>
      </w:r>
      <w:commentRangeStart w:id="2"/>
      <w:r>
        <w:rPr>
          <w:rFonts w:ascii="Times New Roman" w:hAnsi="Times New Roman" w:cs="Times New Roman"/>
          <w:noProof/>
          <w:sz w:val="24"/>
          <w:szCs w:val="32"/>
        </w:rPr>
        <w:drawing>
          <wp:anchor distT="0" distB="0" distL="114300" distR="114300" simplePos="0" relativeHeight="251658240" behindDoc="0" locked="0" layoutInCell="1" allowOverlap="1" wp14:anchorId="28AEA8EA" wp14:editId="41FBC93D">
            <wp:simplePos x="0" y="0"/>
            <wp:positionH relativeFrom="margin">
              <wp:align>center</wp:align>
            </wp:positionH>
            <wp:positionV relativeFrom="paragraph">
              <wp:posOffset>4035</wp:posOffset>
            </wp:positionV>
            <wp:extent cx="3934460" cy="301371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4460" cy="3013710"/>
                    </a:xfrm>
                    <a:prstGeom prst="rect">
                      <a:avLst/>
                    </a:prstGeom>
                    <a:noFill/>
                  </pic:spPr>
                </pic:pic>
              </a:graphicData>
            </a:graphic>
            <wp14:sizeRelH relativeFrom="page">
              <wp14:pctWidth>0</wp14:pctWidth>
            </wp14:sizeRelH>
            <wp14:sizeRelV relativeFrom="page">
              <wp14:pctHeight>0</wp14:pctHeight>
            </wp14:sizeRelV>
          </wp:anchor>
        </w:drawing>
      </w:r>
      <w:commentRangeEnd w:id="2"/>
      <w:r w:rsidR="00CC42BF">
        <w:rPr>
          <w:rStyle w:val="CommentReference"/>
        </w:rPr>
        <w:commentReference w:id="2"/>
      </w:r>
    </w:p>
    <w:p w14:paraId="08ADB2D1" w14:textId="259553D3" w:rsidR="00811B64" w:rsidRDefault="00811B64" w:rsidP="00423451">
      <w:pPr>
        <w:ind w:firstLine="720"/>
        <w:jc w:val="thaiDistribute"/>
        <w:rPr>
          <w:rFonts w:ascii="Times New Roman" w:hAnsi="Times New Roman" w:cs="Times New Roman"/>
          <w:sz w:val="24"/>
          <w:szCs w:val="32"/>
        </w:rPr>
      </w:pPr>
    </w:p>
    <w:p w14:paraId="652449CF" w14:textId="4EB19C05" w:rsidR="0040344D" w:rsidRDefault="0040344D" w:rsidP="00423451">
      <w:pPr>
        <w:ind w:firstLine="720"/>
        <w:jc w:val="thaiDistribute"/>
        <w:rPr>
          <w:rFonts w:ascii="Times New Roman" w:hAnsi="Times New Roman" w:cs="Times New Roman"/>
          <w:sz w:val="24"/>
          <w:szCs w:val="32"/>
        </w:rPr>
      </w:pPr>
    </w:p>
    <w:p w14:paraId="4F5A2DBA" w14:textId="5199273D" w:rsidR="0040344D" w:rsidRDefault="0040344D" w:rsidP="00423451">
      <w:pPr>
        <w:ind w:firstLine="720"/>
        <w:jc w:val="thaiDistribute"/>
        <w:rPr>
          <w:rFonts w:ascii="Times New Roman" w:hAnsi="Times New Roman" w:cs="Times New Roman"/>
          <w:sz w:val="24"/>
          <w:szCs w:val="32"/>
        </w:rPr>
      </w:pPr>
    </w:p>
    <w:p w14:paraId="7B8333DC" w14:textId="736983EB" w:rsidR="0040344D" w:rsidRDefault="0040344D" w:rsidP="00423451">
      <w:pPr>
        <w:ind w:firstLine="720"/>
        <w:jc w:val="thaiDistribute"/>
        <w:rPr>
          <w:rFonts w:ascii="Times New Roman" w:hAnsi="Times New Roman" w:cs="Times New Roman"/>
          <w:sz w:val="24"/>
          <w:szCs w:val="32"/>
        </w:rPr>
      </w:pPr>
    </w:p>
    <w:p w14:paraId="31F6B819" w14:textId="610155F2" w:rsidR="0040344D" w:rsidRDefault="0040344D" w:rsidP="00423451">
      <w:pPr>
        <w:ind w:firstLine="720"/>
        <w:jc w:val="thaiDistribute"/>
        <w:rPr>
          <w:rFonts w:ascii="Times New Roman" w:hAnsi="Times New Roman" w:cs="Times New Roman"/>
          <w:sz w:val="24"/>
          <w:szCs w:val="32"/>
        </w:rPr>
      </w:pPr>
    </w:p>
    <w:p w14:paraId="0B4B0DF8" w14:textId="59638988" w:rsidR="0040344D" w:rsidRDefault="0040344D" w:rsidP="00423451">
      <w:pPr>
        <w:ind w:firstLine="720"/>
        <w:jc w:val="thaiDistribute"/>
        <w:rPr>
          <w:rFonts w:ascii="Times New Roman" w:hAnsi="Times New Roman" w:cs="Times New Roman"/>
          <w:sz w:val="24"/>
          <w:szCs w:val="32"/>
        </w:rPr>
      </w:pPr>
    </w:p>
    <w:p w14:paraId="5AA00736" w14:textId="48419688" w:rsidR="0040344D" w:rsidRDefault="0040344D" w:rsidP="00423451">
      <w:pPr>
        <w:ind w:firstLine="720"/>
        <w:jc w:val="thaiDistribute"/>
        <w:rPr>
          <w:rFonts w:ascii="Times New Roman" w:hAnsi="Times New Roman" w:cs="Times New Roman"/>
          <w:sz w:val="24"/>
          <w:szCs w:val="32"/>
        </w:rPr>
      </w:pPr>
    </w:p>
    <w:p w14:paraId="1738B92C" w14:textId="762497AF" w:rsidR="0040344D" w:rsidRDefault="0040344D" w:rsidP="00423451">
      <w:pPr>
        <w:ind w:firstLine="720"/>
        <w:jc w:val="thaiDistribute"/>
        <w:rPr>
          <w:rFonts w:ascii="Times New Roman" w:hAnsi="Times New Roman" w:cs="Times New Roman"/>
          <w:sz w:val="24"/>
          <w:szCs w:val="32"/>
        </w:rPr>
      </w:pPr>
    </w:p>
    <w:p w14:paraId="74DC1872" w14:textId="3AA2C1A1" w:rsidR="0040344D" w:rsidRDefault="0040344D" w:rsidP="00423451">
      <w:pPr>
        <w:ind w:firstLine="720"/>
        <w:jc w:val="thaiDistribute"/>
        <w:rPr>
          <w:rFonts w:ascii="Times New Roman" w:hAnsi="Times New Roman" w:cs="Times New Roman"/>
          <w:sz w:val="24"/>
          <w:szCs w:val="32"/>
        </w:rPr>
      </w:pPr>
    </w:p>
    <w:p w14:paraId="10EB0CD7" w14:textId="2458554C" w:rsidR="0040344D" w:rsidRDefault="0040344D" w:rsidP="00423451">
      <w:pPr>
        <w:ind w:firstLine="720"/>
        <w:jc w:val="thaiDistribute"/>
        <w:rPr>
          <w:rFonts w:ascii="Times New Roman" w:hAnsi="Times New Roman" w:cs="Times New Roman"/>
          <w:sz w:val="24"/>
          <w:szCs w:val="32"/>
        </w:rPr>
      </w:pPr>
    </w:p>
    <w:p w14:paraId="6BCCF922" w14:textId="696E3962" w:rsidR="0040344D" w:rsidRDefault="0040344D" w:rsidP="00423451">
      <w:pPr>
        <w:ind w:firstLine="720"/>
        <w:jc w:val="thaiDistribute"/>
        <w:rPr>
          <w:rFonts w:ascii="Times New Roman" w:hAnsi="Times New Roman" w:cs="Times New Roman"/>
          <w:sz w:val="20"/>
          <w:szCs w:val="24"/>
        </w:rPr>
      </w:pPr>
    </w:p>
    <w:p w14:paraId="449C5D9C" w14:textId="3DC010EC" w:rsidR="0040344D" w:rsidRDefault="0040344D" w:rsidP="00423451">
      <w:pPr>
        <w:ind w:firstLine="720"/>
        <w:jc w:val="thaiDistribute"/>
        <w:rPr>
          <w:rFonts w:ascii="Times New Roman" w:hAnsi="Times New Roman" w:cs="Times New Roman"/>
          <w:sz w:val="20"/>
          <w:szCs w:val="24"/>
        </w:rPr>
      </w:pPr>
    </w:p>
    <w:p w14:paraId="0C56131E" w14:textId="5D281028" w:rsidR="0040344D" w:rsidRDefault="0040344D" w:rsidP="00423451">
      <w:pPr>
        <w:ind w:firstLine="720"/>
        <w:jc w:val="thaiDistribute"/>
        <w:rPr>
          <w:rFonts w:ascii="Times New Roman" w:hAnsi="Times New Roman" w:cs="Times New Roman"/>
          <w:sz w:val="20"/>
          <w:szCs w:val="24"/>
        </w:rPr>
      </w:pPr>
    </w:p>
    <w:p w14:paraId="6500B974" w14:textId="67D778B2" w:rsidR="0040344D" w:rsidRDefault="0040344D" w:rsidP="00423451">
      <w:pPr>
        <w:ind w:firstLine="720"/>
        <w:jc w:val="thaiDistribute"/>
        <w:rPr>
          <w:rFonts w:ascii="Times New Roman" w:hAnsi="Times New Roman" w:cs="Times New Roman"/>
          <w:sz w:val="20"/>
          <w:szCs w:val="24"/>
        </w:rPr>
      </w:pPr>
    </w:p>
    <w:p w14:paraId="503E3189" w14:textId="7CFF2BAF" w:rsidR="0040344D" w:rsidRDefault="0040344D" w:rsidP="00423451">
      <w:pPr>
        <w:ind w:firstLine="720"/>
        <w:jc w:val="thaiDistribute"/>
        <w:rPr>
          <w:rFonts w:ascii="Times New Roman" w:hAnsi="Times New Roman" w:cs="Times New Roman"/>
          <w:sz w:val="20"/>
          <w:szCs w:val="24"/>
        </w:rPr>
      </w:pPr>
    </w:p>
    <w:p w14:paraId="643BCD63" w14:textId="65432FB2" w:rsidR="0040344D" w:rsidRDefault="0040344D" w:rsidP="00423451">
      <w:pPr>
        <w:ind w:firstLine="720"/>
        <w:jc w:val="thaiDistribute"/>
        <w:rPr>
          <w:rFonts w:ascii="Times New Roman" w:hAnsi="Times New Roman" w:cs="Times New Roman"/>
          <w:sz w:val="20"/>
          <w:szCs w:val="24"/>
        </w:rPr>
      </w:pPr>
    </w:p>
    <w:p w14:paraId="5D89AC9C" w14:textId="05AFBA90" w:rsidR="0040344D" w:rsidRDefault="0040344D" w:rsidP="00423451">
      <w:pPr>
        <w:ind w:firstLine="720"/>
        <w:jc w:val="thaiDistribute"/>
        <w:rPr>
          <w:rFonts w:ascii="Times New Roman" w:hAnsi="Times New Roman" w:cs="Times New Roman"/>
          <w:sz w:val="20"/>
          <w:szCs w:val="24"/>
        </w:rPr>
      </w:pPr>
    </w:p>
    <w:p w14:paraId="40AC3D4E" w14:textId="2AB8B340" w:rsidR="0040344D" w:rsidRDefault="0040344D" w:rsidP="00423451">
      <w:pPr>
        <w:ind w:firstLine="720"/>
        <w:jc w:val="thaiDistribute"/>
        <w:rPr>
          <w:rFonts w:ascii="Times New Roman" w:hAnsi="Times New Roman" w:cs="Times New Roman"/>
          <w:sz w:val="20"/>
          <w:szCs w:val="24"/>
        </w:rPr>
      </w:pPr>
    </w:p>
    <w:p w14:paraId="0AC176E5" w14:textId="21FFBBFC" w:rsidR="0040344D" w:rsidRPr="0040344D" w:rsidRDefault="008A5C9A" w:rsidP="00423451">
      <w:pPr>
        <w:ind w:firstLine="720"/>
        <w:jc w:val="thaiDistribute"/>
        <w:rPr>
          <w:rFonts w:ascii="Times New Roman" w:hAnsi="Times New Roman" w:cs="Times New Roman"/>
          <w:sz w:val="20"/>
          <w:szCs w:val="24"/>
        </w:rPr>
      </w:pPr>
      <w:r>
        <w:rPr>
          <w:noProof/>
        </w:rPr>
        <w:lastRenderedPageBreak/>
        <mc:AlternateContent>
          <mc:Choice Requires="wps">
            <w:drawing>
              <wp:anchor distT="0" distB="0" distL="114300" distR="114300" simplePos="0" relativeHeight="251666432" behindDoc="0" locked="0" layoutInCell="1" allowOverlap="1" wp14:anchorId="6ADB7335" wp14:editId="6262C831">
                <wp:simplePos x="0" y="0"/>
                <wp:positionH relativeFrom="column">
                  <wp:posOffset>352425</wp:posOffset>
                </wp:positionH>
                <wp:positionV relativeFrom="paragraph">
                  <wp:posOffset>5403215</wp:posOffset>
                </wp:positionV>
                <wp:extent cx="522986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229860" cy="635"/>
                        </a:xfrm>
                        <a:prstGeom prst="rect">
                          <a:avLst/>
                        </a:prstGeom>
                        <a:solidFill>
                          <a:prstClr val="white"/>
                        </a:solidFill>
                        <a:ln>
                          <a:noFill/>
                        </a:ln>
                      </wps:spPr>
                      <wps:txbx>
                        <w:txbxContent>
                          <w:p w14:paraId="6700BA80" w14:textId="2268283E" w:rsidR="008A5C9A" w:rsidRPr="006B754A" w:rsidRDefault="008A5C9A" w:rsidP="008A5C9A">
                            <w:pPr>
                              <w:pStyle w:val="Caption"/>
                              <w:rPr>
                                <w:rFonts w:ascii="Times New Roman" w:hAnsi="Times New Roman" w:cs="Times New Roman"/>
                                <w:noProof/>
                                <w:sz w:val="20"/>
                                <w:szCs w:val="24"/>
                              </w:rPr>
                            </w:pPr>
                            <w:r w:rsidRPr="00F560B1">
                              <w:t>Table 1 This table show the value of each alternative actions to each of objectives. This table will look at the weight comparison using Multi-criteria Decision Analysis to find the suitable actions for different context.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6ADB7335" id="Text Box 15" o:spid="_x0000_s1027" type="#_x0000_t202" style="position:absolute;left:0;text-align:left;margin-left:27.75pt;margin-top:425.45pt;width:411.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" stroked="f">
                <v:textbox style="mso-fit-shape-to-text:t" inset="0,0,0,0">
                  <w:txbxContent>
                    <w:p w14:paraId="6700BA80" w14:textId="2268283E" w:rsidR="008A5C9A" w:rsidRPr="006B754A" w:rsidRDefault="008A5C9A" w:rsidP="008A5C9A">
                      <w:pPr>
                        <w:pStyle w:val="Caption"/>
                        <w:rPr>
                          <w:rFonts w:ascii="Times New Roman" w:hAnsi="Times New Roman" w:cs="Times New Roman"/>
                          <w:noProof/>
                          <w:sz w:val="20"/>
                          <w:szCs w:val="24"/>
                        </w:rPr>
                      </w:pPr>
                      <w:r w:rsidRPr="00F560B1">
                        <w:t>Table 1 This table show the value of each alternative actions to each of objectives. This table will look at the weight comparison using Multi-criteria Decision Analysis to find the suitable actions for different context.</w:t>
                      </w:r>
                    </w:p>
                  </w:txbxContent>
                </v:textbox>
                <w10:wrap type="square"/>
              </v:shape>
            </w:pict>
          </mc:Fallback>
        </mc:AlternateContent>
      </w:r>
      <w:r>
        <w:rPr>
          <w:rFonts w:ascii="Times New Roman" w:hAnsi="Times New Roman" w:cs="Times New Roman"/>
          <w:noProof/>
          <w:sz w:val="20"/>
          <w:szCs w:val="24"/>
        </w:rPr>
        <w:drawing>
          <wp:anchor distT="0" distB="0" distL="114300" distR="114300" simplePos="0" relativeHeight="251664384" behindDoc="0" locked="0" layoutInCell="1" allowOverlap="1" wp14:anchorId="02107089" wp14:editId="5589FE85">
            <wp:simplePos x="0" y="0"/>
            <wp:positionH relativeFrom="margin">
              <wp:align>center</wp:align>
            </wp:positionH>
            <wp:positionV relativeFrom="paragraph">
              <wp:posOffset>3326060</wp:posOffset>
            </wp:positionV>
            <wp:extent cx="5229860" cy="202057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9860" cy="2020570"/>
                    </a:xfrm>
                    <a:prstGeom prst="rect">
                      <a:avLst/>
                    </a:prstGeom>
                    <a:noFill/>
                  </pic:spPr>
                </pic:pic>
              </a:graphicData>
            </a:graphic>
          </wp:anchor>
        </w:drawing>
      </w:r>
      <w:r w:rsidR="0040344D">
        <w:rPr>
          <w:noProof/>
        </w:rPr>
        <mc:AlternateContent>
          <mc:Choice Requires="wps">
            <w:drawing>
              <wp:anchor distT="0" distB="0" distL="114300" distR="114300" simplePos="0" relativeHeight="251663360" behindDoc="0" locked="0" layoutInCell="1" allowOverlap="1" wp14:anchorId="3BC67A1B" wp14:editId="3CD75E60">
                <wp:simplePos x="0" y="0"/>
                <wp:positionH relativeFrom="column">
                  <wp:posOffset>428625</wp:posOffset>
                </wp:positionH>
                <wp:positionV relativeFrom="paragraph">
                  <wp:posOffset>2564130</wp:posOffset>
                </wp:positionV>
                <wp:extent cx="50863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wps:spPr>
                      <wps:txbx>
                        <w:txbxContent>
                          <w:p w14:paraId="30182162" w14:textId="5EA3E5EB" w:rsidR="0040344D" w:rsidRPr="00F03535" w:rsidRDefault="0040344D" w:rsidP="0040344D">
                            <w:pPr>
                              <w:pStyle w:val="Caption"/>
                              <w:rPr>
                                <w:rFonts w:ascii="Times New Roman" w:hAnsi="Times New Roman" w:cs="Times New Roman"/>
                                <w:noProof/>
                                <w:sz w:val="20"/>
                                <w:szCs w:val="24"/>
                              </w:rPr>
                            </w:pPr>
                            <w:r>
                              <w:t xml:space="preserve">Figure </w:t>
                            </w:r>
                            <w:fldSimple w:instr=" SEQ Figure \* ARABIC ">
                              <w:r>
                                <w:rPr>
                                  <w:noProof/>
                                </w:rPr>
                                <w:t>2</w:t>
                              </w:r>
                            </w:fldSimple>
                            <w:r>
                              <w:t xml:space="preserve"> This is the relationship of how each alternate </w:t>
                            </w:r>
                            <w:r w:rsidR="008A5C9A">
                              <w:t>action</w:t>
                            </w:r>
                            <w:r>
                              <w:t xml:space="preserve"> achieve different objectives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3BC67A1B" id="Text Box 4" o:spid="_x0000_s1028" type="#_x0000_t202" style="position:absolute;left:0;text-align:left;margin-left:33.75pt;margin-top:201.9pt;width:40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" stroked="f">
                <v:textbox style="mso-fit-shape-to-text:t" inset="0,0,0,0">
                  <w:txbxContent>
                    <w:p w14:paraId="30182162" w14:textId="5EA3E5EB" w:rsidR="0040344D" w:rsidRPr="00F03535" w:rsidRDefault="0040344D" w:rsidP="0040344D">
                      <w:pPr>
                        <w:pStyle w:val="Caption"/>
                        <w:rPr>
                          <w:rFonts w:ascii="Times New Roman" w:hAnsi="Times New Roman" w:cs="Times New Roman"/>
                          <w:noProof/>
                          <w:sz w:val="20"/>
                          <w:szCs w:val="24"/>
                        </w:rPr>
                      </w:pPr>
                      <w:r>
                        <w:t xml:space="preserve">Figure </w:t>
                      </w:r>
                      <w:r>
                        <w:fldChar w:fldCharType="begin"/>
                      </w:r>
                      <w:r>
                        <w:instrText xml:space="preserve"> SEQ Figure \* ARABIC </w:instrText>
                      </w:r>
                      <w:r>
                        <w:fldChar w:fldCharType="separate"/>
                      </w:r>
                      <w:r>
                        <w:rPr>
                          <w:noProof/>
                        </w:rPr>
                        <w:t>2</w:t>
                      </w:r>
                      <w:r>
                        <w:fldChar w:fldCharType="end"/>
                      </w:r>
                      <w:r>
                        <w:t xml:space="preserve"> This is the relationship of how each alternate </w:t>
                      </w:r>
                      <w:r w:rsidR="008A5C9A">
                        <w:t>action</w:t>
                      </w:r>
                      <w:r>
                        <w:t xml:space="preserve"> achieve different objectives</w:t>
                      </w:r>
                    </w:p>
                  </w:txbxContent>
                </v:textbox>
                <w10:wrap type="square"/>
              </v:shape>
            </w:pict>
          </mc:Fallback>
        </mc:AlternateContent>
      </w:r>
      <w:r w:rsidR="0040344D">
        <w:rPr>
          <w:rFonts w:ascii="Times New Roman" w:hAnsi="Times New Roman" w:cs="Times New Roman"/>
          <w:noProof/>
          <w:sz w:val="20"/>
          <w:szCs w:val="24"/>
        </w:rPr>
        <w:drawing>
          <wp:anchor distT="0" distB="0" distL="114300" distR="114300" simplePos="0" relativeHeight="251661312" behindDoc="0" locked="0" layoutInCell="1" allowOverlap="1" wp14:anchorId="452733AF" wp14:editId="20A28191">
            <wp:simplePos x="0" y="0"/>
            <wp:positionH relativeFrom="margin">
              <wp:align>center</wp:align>
            </wp:positionH>
            <wp:positionV relativeFrom="paragraph">
              <wp:posOffset>171</wp:posOffset>
            </wp:positionV>
            <wp:extent cx="5086412" cy="2507475"/>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6412" cy="2507475"/>
                    </a:xfrm>
                    <a:prstGeom prst="rect">
                      <a:avLst/>
                    </a:prstGeom>
                    <a:noFill/>
                  </pic:spPr>
                </pic:pic>
              </a:graphicData>
            </a:graphic>
            <wp14:sizeRelH relativeFrom="page">
              <wp14:pctWidth>0</wp14:pctWidth>
            </wp14:sizeRelH>
            <wp14:sizeRelV relativeFrom="page">
              <wp14:pctHeight>0</wp14:pctHeight>
            </wp14:sizeRelV>
          </wp:anchor>
        </w:drawing>
      </w:r>
      <w:commentRangeStart w:id="3"/>
      <w:commentRangeEnd w:id="3"/>
      <w:r w:rsidR="00CC42BF">
        <w:rPr>
          <w:rStyle w:val="CommentReference"/>
        </w:rPr>
        <w:commentReference w:id="3"/>
      </w:r>
    </w:p>
    <w:sectPr w:rsidR="0040344D" w:rsidRPr="004034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hew Grainger" w:date="2020-08-05T11:09:00Z" w:initials="MG">
    <w:p w14:paraId="604F3806" w14:textId="0A1C9D97" w:rsidR="00CC42BF" w:rsidRDefault="00CC42BF">
      <w:pPr>
        <w:pStyle w:val="CommentText"/>
      </w:pPr>
      <w:r>
        <w:rPr>
          <w:rStyle w:val="CommentReference"/>
        </w:rPr>
        <w:annotationRef/>
      </w:r>
      <w:r>
        <w:t>This is a perfect example of where SDM could make a big difference to HEC</w:t>
      </w:r>
    </w:p>
  </w:comment>
  <w:comment w:id="2" w:author="Matthew Grainger" w:date="2020-08-05T11:10:00Z" w:initials="MG">
    <w:p w14:paraId="06D66CC5" w14:textId="4BCFD668" w:rsidR="00CC42BF" w:rsidRDefault="00CC42BF">
      <w:pPr>
        <w:pStyle w:val="CommentText"/>
      </w:pPr>
      <w:r>
        <w:rPr>
          <w:rStyle w:val="CommentReference"/>
        </w:rPr>
        <w:annotationRef/>
      </w:r>
      <w:r>
        <w:t>Great!</w:t>
      </w:r>
    </w:p>
  </w:comment>
  <w:comment w:id="3" w:author="Matthew Grainger" w:date="2020-08-05T11:11:00Z" w:initials="MG">
    <w:p w14:paraId="7F612FF1" w14:textId="70F33046" w:rsidR="00CC42BF" w:rsidRDefault="00CC42BF">
      <w:pPr>
        <w:pStyle w:val="CommentText"/>
      </w:pPr>
      <w:r>
        <w:rPr>
          <w:rStyle w:val="CommentReference"/>
        </w:rPr>
        <w:annotationRef/>
      </w:r>
      <w:r>
        <w:t xml:space="preserve">I like how you add in </w:t>
      </w:r>
      <w:proofErr w:type="spellStart"/>
      <w:r>
        <w:t>landuse</w:t>
      </w:r>
      <w:proofErr w:type="spellEnd"/>
      <w:r>
        <w:t xml:space="preserve"> change as one option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4F3806" w15:done="0"/>
  <w15:commentEx w15:paraId="06D66CC5" w15:done="0"/>
  <w15:commentEx w15:paraId="7F612F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4F3806" w16cid:durableId="22D511DF"/>
  <w16cid:commentId w16cid:paraId="06D66CC5" w16cid:durableId="22D51239"/>
  <w16cid:commentId w16cid:paraId="7F612FF1" w16cid:durableId="22D512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Grainger">
    <w15:presenceInfo w15:providerId="AD" w15:userId="S::matthew.grainger@nina.no::aca7442b-8dfd-477a-8f06-f53f15474d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66"/>
    <w:rsid w:val="003C05CC"/>
    <w:rsid w:val="0040344D"/>
    <w:rsid w:val="00423451"/>
    <w:rsid w:val="00542B82"/>
    <w:rsid w:val="007E33CA"/>
    <w:rsid w:val="00811B64"/>
    <w:rsid w:val="00856E75"/>
    <w:rsid w:val="00896966"/>
    <w:rsid w:val="008A5C9A"/>
    <w:rsid w:val="00920147"/>
    <w:rsid w:val="009E13F1"/>
    <w:rsid w:val="00A87A60"/>
    <w:rsid w:val="00B5006C"/>
    <w:rsid w:val="00C90B02"/>
    <w:rsid w:val="00CC42B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D0C5"/>
  <w15:chartTrackingRefBased/>
  <w15:docId w15:val="{A4AEAD91-1B3D-48F3-B8FC-EAC8977E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5C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0344D"/>
    <w:pPr>
      <w:spacing w:after="200" w:line="240" w:lineRule="auto"/>
    </w:pPr>
    <w:rPr>
      <w:i/>
      <w:iCs/>
      <w:color w:val="44546A" w:themeColor="text2"/>
      <w:sz w:val="18"/>
      <w:szCs w:val="22"/>
    </w:rPr>
  </w:style>
  <w:style w:type="character" w:styleId="CommentReference">
    <w:name w:val="annotation reference"/>
    <w:basedOn w:val="DefaultParagraphFont"/>
    <w:uiPriority w:val="99"/>
    <w:semiHidden/>
    <w:unhideWhenUsed/>
    <w:rsid w:val="00CC42BF"/>
    <w:rPr>
      <w:sz w:val="16"/>
      <w:szCs w:val="16"/>
    </w:rPr>
  </w:style>
  <w:style w:type="paragraph" w:styleId="CommentText">
    <w:name w:val="annotation text"/>
    <w:basedOn w:val="Normal"/>
    <w:link w:val="CommentTextChar"/>
    <w:uiPriority w:val="99"/>
    <w:semiHidden/>
    <w:unhideWhenUsed/>
    <w:rsid w:val="00CC42BF"/>
    <w:pPr>
      <w:spacing w:line="240" w:lineRule="auto"/>
    </w:pPr>
    <w:rPr>
      <w:sz w:val="20"/>
      <w:szCs w:val="25"/>
    </w:rPr>
  </w:style>
  <w:style w:type="character" w:customStyle="1" w:styleId="CommentTextChar">
    <w:name w:val="Comment Text Char"/>
    <w:basedOn w:val="DefaultParagraphFont"/>
    <w:link w:val="CommentText"/>
    <w:uiPriority w:val="99"/>
    <w:semiHidden/>
    <w:rsid w:val="00CC42BF"/>
    <w:rPr>
      <w:sz w:val="20"/>
      <w:szCs w:val="25"/>
    </w:rPr>
  </w:style>
  <w:style w:type="paragraph" w:styleId="CommentSubject">
    <w:name w:val="annotation subject"/>
    <w:basedOn w:val="CommentText"/>
    <w:next w:val="CommentText"/>
    <w:link w:val="CommentSubjectChar"/>
    <w:uiPriority w:val="99"/>
    <w:semiHidden/>
    <w:unhideWhenUsed/>
    <w:rsid w:val="00CC42BF"/>
    <w:rPr>
      <w:b/>
      <w:bCs/>
    </w:rPr>
  </w:style>
  <w:style w:type="character" w:customStyle="1" w:styleId="CommentSubjectChar">
    <w:name w:val="Comment Subject Char"/>
    <w:basedOn w:val="CommentTextChar"/>
    <w:link w:val="CommentSubject"/>
    <w:uiPriority w:val="99"/>
    <w:semiHidden/>
    <w:rsid w:val="00CC42BF"/>
    <w:rPr>
      <w:b/>
      <w:bCs/>
      <w:sz w:val="20"/>
      <w:szCs w:val="25"/>
    </w:rPr>
  </w:style>
  <w:style w:type="paragraph" w:styleId="BalloonText">
    <w:name w:val="Balloon Text"/>
    <w:basedOn w:val="Normal"/>
    <w:link w:val="BalloonTextChar"/>
    <w:uiPriority w:val="99"/>
    <w:semiHidden/>
    <w:unhideWhenUsed/>
    <w:rsid w:val="00CC42BF"/>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CC42BF"/>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89898">
      <w:bodyDiv w:val="1"/>
      <w:marLeft w:val="0"/>
      <w:marRight w:val="0"/>
      <w:marTop w:val="0"/>
      <w:marBottom w:val="0"/>
      <w:divBdr>
        <w:top w:val="none" w:sz="0" w:space="0" w:color="auto"/>
        <w:left w:val="none" w:sz="0" w:space="0" w:color="auto"/>
        <w:bottom w:val="none" w:sz="0" w:space="0" w:color="auto"/>
        <w:right w:val="none" w:sz="0" w:space="0" w:color="auto"/>
      </w:divBdr>
    </w:div>
    <w:div w:id="131217555">
      <w:bodyDiv w:val="1"/>
      <w:marLeft w:val="0"/>
      <w:marRight w:val="0"/>
      <w:marTop w:val="0"/>
      <w:marBottom w:val="0"/>
      <w:divBdr>
        <w:top w:val="none" w:sz="0" w:space="0" w:color="auto"/>
        <w:left w:val="none" w:sz="0" w:space="0" w:color="auto"/>
        <w:bottom w:val="none" w:sz="0" w:space="0" w:color="auto"/>
        <w:right w:val="none" w:sz="0" w:space="0" w:color="auto"/>
      </w:divBdr>
    </w:div>
    <w:div w:id="294915828">
      <w:bodyDiv w:val="1"/>
      <w:marLeft w:val="0"/>
      <w:marRight w:val="0"/>
      <w:marTop w:val="0"/>
      <w:marBottom w:val="0"/>
      <w:divBdr>
        <w:top w:val="none" w:sz="0" w:space="0" w:color="auto"/>
        <w:left w:val="none" w:sz="0" w:space="0" w:color="auto"/>
        <w:bottom w:val="none" w:sz="0" w:space="0" w:color="auto"/>
        <w:right w:val="none" w:sz="0" w:space="0" w:color="auto"/>
      </w:divBdr>
    </w:div>
    <w:div w:id="75046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poldej dkkd</dc:creator>
  <cp:keywords/>
  <dc:description/>
  <cp:lastModifiedBy>Matthew Grainger</cp:lastModifiedBy>
  <cp:revision>3</cp:revision>
  <dcterms:created xsi:type="dcterms:W3CDTF">2020-07-31T14:16:00Z</dcterms:created>
  <dcterms:modified xsi:type="dcterms:W3CDTF">2020-08-05T10:39:00Z</dcterms:modified>
</cp:coreProperties>
</file>