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AFB27" w14:textId="77777777" w:rsidR="00663A64" w:rsidRPr="00663A64" w:rsidRDefault="00A16BC7" w:rsidP="00663A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Genomic Data Manipulation</w:t>
      </w:r>
    </w:p>
    <w:p w14:paraId="6301DD09" w14:textId="77777777" w:rsidR="00663A64" w:rsidRPr="00663A64" w:rsidRDefault="00A16BC7" w:rsidP="00663A64">
      <w:pPr>
        <w:pBdr>
          <w:bottom w:val="single" w:sz="6" w:space="1" w:color="auto"/>
        </w:pBdr>
        <w:jc w:val="center"/>
        <w:rPr>
          <w:szCs w:val="20"/>
        </w:rPr>
      </w:pPr>
      <w:r w:rsidRPr="00A16BC7">
        <w:rPr>
          <w:szCs w:val="20"/>
        </w:rPr>
        <w:t xml:space="preserve">BIO508 </w:t>
      </w:r>
      <w:proofErr w:type="gramStart"/>
      <w:r w:rsidRPr="00A16BC7">
        <w:rPr>
          <w:szCs w:val="20"/>
        </w:rPr>
        <w:t>Spring</w:t>
      </w:r>
      <w:proofErr w:type="gramEnd"/>
      <w:r w:rsidRPr="00A16BC7">
        <w:rPr>
          <w:szCs w:val="20"/>
        </w:rPr>
        <w:t xml:space="preserve"> 201</w:t>
      </w:r>
      <w:r w:rsidR="0077213A">
        <w:rPr>
          <w:szCs w:val="20"/>
        </w:rPr>
        <w:t>4</w:t>
      </w:r>
    </w:p>
    <w:p w14:paraId="59898240" w14:textId="77777777" w:rsidR="003A422A" w:rsidRPr="000F0352" w:rsidRDefault="00A16BC7" w:rsidP="003A422A">
      <w:pPr>
        <w:jc w:val="center"/>
      </w:pPr>
      <w:r>
        <w:t>Problems 0</w:t>
      </w:r>
      <w:r w:rsidR="00164CA3">
        <w:t>4</w:t>
      </w:r>
    </w:p>
    <w:p w14:paraId="0B56C53E" w14:textId="77777777" w:rsidR="00663A64" w:rsidRPr="00663A64" w:rsidRDefault="000C3ADE" w:rsidP="00663A64">
      <w:pPr>
        <w:jc w:val="center"/>
        <w:rPr>
          <w:b/>
          <w:szCs w:val="20"/>
        </w:rPr>
      </w:pPr>
      <w:r>
        <w:rPr>
          <w:b/>
        </w:rPr>
        <w:t xml:space="preserve">Python: </w:t>
      </w:r>
      <w:r w:rsidR="00271C10">
        <w:rPr>
          <w:b/>
        </w:rPr>
        <w:t>Regular Expressions</w:t>
      </w:r>
      <w:r w:rsidR="00164CA3">
        <w:rPr>
          <w:b/>
        </w:rPr>
        <w:t xml:space="preserve"> and Data Stores</w:t>
      </w:r>
    </w:p>
    <w:p w14:paraId="1AD995E5" w14:textId="77777777" w:rsidR="00EF4681" w:rsidRDefault="00EF4681" w:rsidP="00EF4681">
      <w:pPr>
        <w:rPr>
          <w:szCs w:val="20"/>
        </w:rPr>
      </w:pPr>
    </w:p>
    <w:p w14:paraId="285838C7" w14:textId="77777777" w:rsidR="00CC4DDB" w:rsidRDefault="00CC4DDB" w:rsidP="00CF03A3">
      <w:pPr>
        <w:numPr>
          <w:ilvl w:val="0"/>
          <w:numId w:val="15"/>
        </w:numPr>
        <w:rPr>
          <w:szCs w:val="20"/>
        </w:rPr>
      </w:pPr>
      <w:r>
        <w:rPr>
          <w:szCs w:val="20"/>
        </w:rPr>
        <w:t>(0)</w:t>
      </w:r>
      <w:r>
        <w:rPr>
          <w:szCs w:val="20"/>
        </w:rPr>
        <w:tab/>
        <w:t xml:space="preserve">In this problem set, you're going to search the </w:t>
      </w:r>
      <w:r w:rsidRPr="00C66700">
        <w:rPr>
          <w:i/>
          <w:szCs w:val="20"/>
        </w:rPr>
        <w:t>E. coli</w:t>
      </w:r>
      <w:r>
        <w:rPr>
          <w:szCs w:val="20"/>
        </w:rPr>
        <w:t xml:space="preserve"> genome for the </w:t>
      </w:r>
      <w:proofErr w:type="spellStart"/>
      <w:r>
        <w:rPr>
          <w:szCs w:val="20"/>
        </w:rPr>
        <w:t>Pribnow</w:t>
      </w:r>
      <w:proofErr w:type="spellEnd"/>
      <w:r>
        <w:rPr>
          <w:szCs w:val="20"/>
        </w:rPr>
        <w:t xml:space="preserve"> box </w:t>
      </w:r>
      <w:r w:rsidR="001C3860">
        <w:rPr>
          <w:szCs w:val="20"/>
        </w:rPr>
        <w:t xml:space="preserve">or "-10" </w:t>
      </w:r>
      <w:r>
        <w:rPr>
          <w:szCs w:val="20"/>
        </w:rPr>
        <w:t xml:space="preserve">sequence in gene promoters, i.e. the </w:t>
      </w:r>
      <w:r w:rsidR="00CD1B7F">
        <w:rPr>
          <w:szCs w:val="20"/>
        </w:rPr>
        <w:t xml:space="preserve">six </w:t>
      </w:r>
      <w:r>
        <w:rPr>
          <w:szCs w:val="20"/>
        </w:rPr>
        <w:t xml:space="preserve">nucleotides TATAAT roughly 10 bases upstream of the transcription start site (analogous to the TATA box in eukaryotes). </w:t>
      </w:r>
      <w:r w:rsidR="00404F01">
        <w:rPr>
          <w:szCs w:val="20"/>
        </w:rPr>
        <w:t xml:space="preserve">This will require A) downloading the </w:t>
      </w:r>
      <w:r w:rsidR="00404F01" w:rsidRPr="00404F01">
        <w:rPr>
          <w:i/>
          <w:szCs w:val="20"/>
        </w:rPr>
        <w:t>E. coli</w:t>
      </w:r>
      <w:r w:rsidR="00404F01">
        <w:rPr>
          <w:szCs w:val="20"/>
        </w:rPr>
        <w:t xml:space="preserve"> genome, B) </w:t>
      </w:r>
      <w:r w:rsidR="0082582C">
        <w:rPr>
          <w:szCs w:val="20"/>
        </w:rPr>
        <w:t>obtaining</w:t>
      </w:r>
      <w:r w:rsidR="00404F01">
        <w:rPr>
          <w:szCs w:val="20"/>
        </w:rPr>
        <w:t xml:space="preserve"> a </w:t>
      </w:r>
      <w:r w:rsidR="00FF0E78">
        <w:rPr>
          <w:szCs w:val="20"/>
        </w:rPr>
        <w:t xml:space="preserve">file listing </w:t>
      </w:r>
      <w:r w:rsidR="00404F01">
        <w:rPr>
          <w:szCs w:val="20"/>
        </w:rPr>
        <w:t xml:space="preserve">all </w:t>
      </w:r>
      <w:r w:rsidR="00404F01" w:rsidRPr="00404F01">
        <w:rPr>
          <w:i/>
          <w:szCs w:val="20"/>
        </w:rPr>
        <w:t>E. coli</w:t>
      </w:r>
      <w:r w:rsidR="00404F01">
        <w:rPr>
          <w:szCs w:val="20"/>
        </w:rPr>
        <w:t xml:space="preserve"> gene start and stop sites</w:t>
      </w:r>
      <w:r w:rsidR="001425D9">
        <w:rPr>
          <w:szCs w:val="20"/>
        </w:rPr>
        <w:t xml:space="preserve">, C) </w:t>
      </w:r>
      <w:r w:rsidR="00F876BE">
        <w:rPr>
          <w:szCs w:val="20"/>
        </w:rPr>
        <w:t xml:space="preserve">reading those files into Python data structures, D) extracting each gene's upstream promoter sequence, and E) printing out the ones that match the </w:t>
      </w:r>
      <w:r w:rsidR="001C3860">
        <w:rPr>
          <w:szCs w:val="20"/>
        </w:rPr>
        <w:t xml:space="preserve">-10 consensus </w:t>
      </w:r>
      <w:r w:rsidR="00F876BE">
        <w:rPr>
          <w:szCs w:val="20"/>
        </w:rPr>
        <w:t xml:space="preserve">sequence (or its reverse complement). </w:t>
      </w:r>
      <w:r w:rsidR="005F6F37">
        <w:rPr>
          <w:szCs w:val="20"/>
        </w:rPr>
        <w:t xml:space="preserve">Your two main input files will be KEGG's version of the </w:t>
      </w:r>
      <w:r w:rsidR="005F6F37" w:rsidRPr="005F6F37">
        <w:rPr>
          <w:i/>
          <w:szCs w:val="20"/>
        </w:rPr>
        <w:t>E. coli</w:t>
      </w:r>
      <w:r w:rsidR="002C052F">
        <w:rPr>
          <w:szCs w:val="20"/>
        </w:rPr>
        <w:t xml:space="preserve"> genome and its gene positions, which we've provided at:</w:t>
      </w:r>
    </w:p>
    <w:p w14:paraId="5B86E1D0" w14:textId="77777777" w:rsidR="00F24152" w:rsidRDefault="006B557F" w:rsidP="00F24152">
      <w:pPr>
        <w:jc w:val="center"/>
        <w:rPr>
          <w:szCs w:val="20"/>
        </w:rPr>
      </w:pPr>
      <w:hyperlink r:id="rId8" w:history="1">
        <w:r w:rsidR="004A2CB7" w:rsidRPr="003E221C">
          <w:rPr>
            <w:rStyle w:val="Hyperlink"/>
          </w:rPr>
          <w:t>http://huttenhower.sph.harvard.edu/moodle/mod/resource/view.php?id=45</w:t>
        </w:r>
      </w:hyperlink>
    </w:p>
    <w:p w14:paraId="6091D941" w14:textId="77777777" w:rsidR="00F24152" w:rsidRDefault="006B557F" w:rsidP="00F24152">
      <w:pPr>
        <w:jc w:val="center"/>
        <w:rPr>
          <w:szCs w:val="20"/>
        </w:rPr>
      </w:pPr>
      <w:hyperlink r:id="rId9" w:history="1">
        <w:r w:rsidR="004A2CB7" w:rsidRPr="003E221C">
          <w:rPr>
            <w:rStyle w:val="Hyperlink"/>
            <w:szCs w:val="20"/>
          </w:rPr>
          <w:t>http://huttenhower.sph.harvard.edu/moodle/mod/resource/view.php?id=46</w:t>
        </w:r>
      </w:hyperlink>
    </w:p>
    <w:p w14:paraId="564873A5" w14:textId="77777777" w:rsidR="0046592B" w:rsidRDefault="005F6F37" w:rsidP="0046592B">
      <w:pPr>
        <w:ind w:left="360"/>
        <w:rPr>
          <w:szCs w:val="20"/>
        </w:rPr>
      </w:pPr>
      <w:r>
        <w:rPr>
          <w:szCs w:val="20"/>
        </w:rPr>
        <w:t xml:space="preserve">These are just plain text files that we'll be reading into Python, so open them up </w:t>
      </w:r>
      <w:r w:rsidR="00F9751D">
        <w:rPr>
          <w:szCs w:val="20"/>
        </w:rPr>
        <w:t xml:space="preserve">from </w:t>
      </w:r>
      <w:r>
        <w:rPr>
          <w:szCs w:val="20"/>
        </w:rPr>
        <w:t xml:space="preserve">a web browser first and take a look at them yourself. Always look at your data! </w:t>
      </w:r>
      <w:r w:rsidR="0046592B">
        <w:rPr>
          <w:szCs w:val="20"/>
        </w:rPr>
        <w:t>The genome is a single big nucleotide sequence in FASTA format:</w:t>
      </w:r>
    </w:p>
    <w:p w14:paraId="34896366" w14:textId="77777777" w:rsidR="0046592B" w:rsidRDefault="006B557F" w:rsidP="0046592B">
      <w:pPr>
        <w:jc w:val="center"/>
        <w:rPr>
          <w:szCs w:val="20"/>
        </w:rPr>
      </w:pPr>
      <w:hyperlink r:id="rId10" w:history="1">
        <w:r w:rsidR="0046592B" w:rsidRPr="007C40BF">
          <w:rPr>
            <w:rStyle w:val="Hyperlink"/>
            <w:szCs w:val="20"/>
          </w:rPr>
          <w:t>http://en.wikipedia.org/wiki/FASTA_format</w:t>
        </w:r>
      </w:hyperlink>
    </w:p>
    <w:p w14:paraId="15B70D75" w14:textId="77777777" w:rsidR="0046592B" w:rsidRDefault="0046592B" w:rsidP="005F6F37">
      <w:pPr>
        <w:ind w:left="360"/>
        <w:rPr>
          <w:szCs w:val="20"/>
        </w:rPr>
      </w:pPr>
      <w:r>
        <w:rPr>
          <w:szCs w:val="20"/>
        </w:rPr>
        <w:t>And the gene positions are in KEGG's POS format, which is reasonably similar to the standard GFF format:</w:t>
      </w:r>
    </w:p>
    <w:p w14:paraId="2A8C0D55" w14:textId="77777777" w:rsidR="0046592B" w:rsidRDefault="006B557F" w:rsidP="0046592B">
      <w:pPr>
        <w:jc w:val="center"/>
        <w:rPr>
          <w:szCs w:val="20"/>
        </w:rPr>
      </w:pPr>
      <w:hyperlink r:id="rId11" w:history="1">
        <w:r w:rsidR="0046592B" w:rsidRPr="007C40BF">
          <w:rPr>
            <w:rStyle w:val="Hyperlink"/>
            <w:szCs w:val="20"/>
          </w:rPr>
          <w:t>http://en.wikipedia.org/wiki/General_feature_format</w:t>
        </w:r>
      </w:hyperlink>
    </w:p>
    <w:p w14:paraId="59E848D3" w14:textId="77777777" w:rsidR="0046592B" w:rsidRDefault="002341FD" w:rsidP="002341FD">
      <w:pPr>
        <w:ind w:left="360"/>
        <w:jc w:val="left"/>
        <w:rPr>
          <w:szCs w:val="20"/>
        </w:rPr>
      </w:pPr>
      <w:r>
        <w:rPr>
          <w:szCs w:val="20"/>
        </w:rPr>
        <w:t xml:space="preserve">We'll write a whole set of utility functions for obtaining, parsing, and searching these files that'll culminate in a </w:t>
      </w:r>
      <w:r w:rsidR="00CF5133">
        <w:rPr>
          <w:szCs w:val="20"/>
        </w:rPr>
        <w:t xml:space="preserve">(partial) </w:t>
      </w:r>
      <w:r>
        <w:rPr>
          <w:szCs w:val="20"/>
        </w:rPr>
        <w:t xml:space="preserve">list of </w:t>
      </w:r>
      <w:r w:rsidRPr="002341FD">
        <w:rPr>
          <w:i/>
          <w:szCs w:val="20"/>
        </w:rPr>
        <w:t>E. coli</w:t>
      </w:r>
      <w:r>
        <w:rPr>
          <w:szCs w:val="20"/>
        </w:rPr>
        <w:t xml:space="preserve">'s </w:t>
      </w:r>
      <w:proofErr w:type="spellStart"/>
      <w:r>
        <w:rPr>
          <w:szCs w:val="20"/>
        </w:rPr>
        <w:t>Pribnow</w:t>
      </w:r>
      <w:proofErr w:type="spellEnd"/>
      <w:r>
        <w:rPr>
          <w:szCs w:val="20"/>
        </w:rPr>
        <w:t>-containing genes.</w:t>
      </w:r>
    </w:p>
    <w:p w14:paraId="3F3EA36A" w14:textId="77777777" w:rsidR="00CC4DDB" w:rsidRDefault="00CC4DDB" w:rsidP="00CC4DDB">
      <w:pPr>
        <w:rPr>
          <w:szCs w:val="20"/>
        </w:rPr>
      </w:pPr>
    </w:p>
    <w:p w14:paraId="610FEE66" w14:textId="77777777" w:rsidR="006B345B" w:rsidRDefault="00980900" w:rsidP="00F94B9D">
      <w:pPr>
        <w:numPr>
          <w:ilvl w:val="0"/>
          <w:numId w:val="15"/>
        </w:numPr>
        <w:rPr>
          <w:szCs w:val="20"/>
        </w:rPr>
      </w:pPr>
      <w:r>
        <w:rPr>
          <w:szCs w:val="20"/>
        </w:rPr>
        <w:t xml:space="preserve"> </w:t>
      </w:r>
      <w:r w:rsidR="00E83528">
        <w:rPr>
          <w:szCs w:val="20"/>
        </w:rPr>
        <w:t>(2)</w:t>
      </w:r>
      <w:r w:rsidR="00E83528">
        <w:rPr>
          <w:szCs w:val="20"/>
        </w:rPr>
        <w:tab/>
      </w:r>
      <w:r w:rsidR="006B345B">
        <w:rPr>
          <w:szCs w:val="20"/>
        </w:rPr>
        <w:t xml:space="preserve">Write a function called </w:t>
      </w:r>
      <w:proofErr w:type="spellStart"/>
      <w:r w:rsidR="006B345B" w:rsidRPr="006B345B">
        <w:rPr>
          <w:rFonts w:ascii="Courier New" w:hAnsi="Courier New" w:cs="Courier New"/>
          <w:szCs w:val="20"/>
        </w:rPr>
        <w:t>reFASTA</w:t>
      </w:r>
      <w:proofErr w:type="spellEnd"/>
      <w:r w:rsidR="006B345B">
        <w:rPr>
          <w:szCs w:val="20"/>
        </w:rPr>
        <w:t xml:space="preserve"> that takes one argument, a string, and performs a regular expression search to A) identify whether the given string is a FASTA header line and B) if so, return the header itself (after stripping off the leading &gt; and any leading/trailing whitespace).</w:t>
      </w:r>
      <w:r w:rsidR="00C312B7">
        <w:rPr>
          <w:szCs w:val="20"/>
        </w:rPr>
        <w:t xml:space="preserve"> The header should of course be captured as a group for return, and you should return the empty string if the RE does not match. </w:t>
      </w:r>
      <w:r w:rsidR="00D17483">
        <w:rPr>
          <w:szCs w:val="20"/>
        </w:rPr>
        <w:t xml:space="preserve">For those not familiar with FASTA files, </w:t>
      </w:r>
      <w:r w:rsidR="00F94B9D">
        <w:rPr>
          <w:szCs w:val="20"/>
        </w:rPr>
        <w:t xml:space="preserve">take a look at the file linked above and the corresponding Wikipedia page. </w:t>
      </w:r>
      <w:r w:rsidR="0065126C">
        <w:rPr>
          <w:szCs w:val="20"/>
        </w:rPr>
        <w:t>T</w:t>
      </w:r>
      <w:r w:rsidR="00D17483">
        <w:rPr>
          <w:szCs w:val="20"/>
        </w:rPr>
        <w:t>hey</w:t>
      </w:r>
      <w:r w:rsidR="00F94B9D">
        <w:rPr>
          <w:szCs w:val="20"/>
        </w:rPr>
        <w:t>'re</w:t>
      </w:r>
      <w:r w:rsidR="00D17483">
        <w:rPr>
          <w:szCs w:val="20"/>
        </w:rPr>
        <w:t xml:space="preserve"> plain text files containing nucleotide or amino acid sequences, with specific sequences identified by header lines that must start with an initial &gt; character at the beginning of the line, followed by an arbitrary identifier for the following sequence.</w:t>
      </w:r>
    </w:p>
    <w:p w14:paraId="3B39B78A" w14:textId="77777777" w:rsidR="0065126C" w:rsidRPr="008848E4" w:rsidRDefault="0065126C" w:rsidP="0065126C">
      <w:pPr>
        <w:jc w:val="center"/>
        <w:rPr>
          <w:rFonts w:ascii="Courier New" w:hAnsi="Courier New" w:cs="Courier New"/>
          <w:szCs w:val="20"/>
        </w:rPr>
      </w:pPr>
      <w:proofErr w:type="spellStart"/>
      <w:proofErr w:type="gramStart"/>
      <w:r w:rsidRPr="008848E4">
        <w:rPr>
          <w:rFonts w:ascii="Courier New" w:hAnsi="Courier New" w:cs="Courier New"/>
          <w:szCs w:val="20"/>
        </w:rPr>
        <w:t>reFASTA</w:t>
      </w:r>
      <w:proofErr w:type="spellEnd"/>
      <w:proofErr w:type="gramEnd"/>
      <w:r w:rsidRPr="008848E4">
        <w:rPr>
          <w:rFonts w:ascii="Courier New" w:hAnsi="Courier New" w:cs="Courier New"/>
          <w:szCs w:val="20"/>
        </w:rPr>
        <w:t>( "</w:t>
      </w:r>
      <w:r w:rsidR="00785E2E">
        <w:rPr>
          <w:rFonts w:ascii="Courier New" w:hAnsi="Courier New" w:cs="Courier New"/>
          <w:szCs w:val="20"/>
        </w:rPr>
        <w:t>&gt; id</w:t>
      </w:r>
      <w:r w:rsidRPr="008848E4">
        <w:rPr>
          <w:rFonts w:ascii="Courier New" w:hAnsi="Courier New" w:cs="Courier New"/>
          <w:szCs w:val="20"/>
        </w:rPr>
        <w:t xml:space="preserve">" ) </w:t>
      </w:r>
      <w:r w:rsidRPr="008848E4">
        <w:rPr>
          <w:rFonts w:ascii="Courier New" w:hAnsi="Courier New" w:cs="Courier New"/>
          <w:szCs w:val="20"/>
        </w:rPr>
        <w:sym w:font="Symbol" w:char="F0DE"/>
      </w:r>
      <w:r w:rsidRPr="008848E4">
        <w:rPr>
          <w:rFonts w:ascii="Courier New" w:hAnsi="Courier New" w:cs="Courier New"/>
          <w:szCs w:val="20"/>
        </w:rPr>
        <w:t xml:space="preserve"> </w:t>
      </w:r>
      <w:r w:rsidR="00785E2E">
        <w:rPr>
          <w:rFonts w:ascii="Courier New" w:hAnsi="Courier New" w:cs="Courier New"/>
          <w:szCs w:val="20"/>
        </w:rPr>
        <w:t>"id"</w:t>
      </w:r>
    </w:p>
    <w:p w14:paraId="304305F8" w14:textId="77777777" w:rsidR="00785E2E" w:rsidRPr="008848E4" w:rsidRDefault="00785E2E" w:rsidP="00785E2E">
      <w:pPr>
        <w:jc w:val="center"/>
        <w:rPr>
          <w:rFonts w:ascii="Courier New" w:hAnsi="Courier New" w:cs="Courier New"/>
          <w:szCs w:val="20"/>
        </w:rPr>
      </w:pPr>
      <w:proofErr w:type="spellStart"/>
      <w:proofErr w:type="gramStart"/>
      <w:r w:rsidRPr="008848E4">
        <w:rPr>
          <w:rFonts w:ascii="Courier New" w:hAnsi="Courier New" w:cs="Courier New"/>
          <w:szCs w:val="20"/>
        </w:rPr>
        <w:t>reFASTA</w:t>
      </w:r>
      <w:proofErr w:type="spellEnd"/>
      <w:proofErr w:type="gramEnd"/>
      <w:r w:rsidRPr="008848E4">
        <w:rPr>
          <w:rFonts w:ascii="Courier New" w:hAnsi="Courier New" w:cs="Courier New"/>
          <w:szCs w:val="20"/>
        </w:rPr>
        <w:t>( "</w:t>
      </w:r>
      <w:r>
        <w:rPr>
          <w:rFonts w:ascii="Courier New" w:hAnsi="Courier New" w:cs="Courier New"/>
          <w:szCs w:val="20"/>
        </w:rPr>
        <w:t xml:space="preserve">&gt;id </w:t>
      </w:r>
      <w:proofErr w:type="spellStart"/>
      <w:r>
        <w:rPr>
          <w:rFonts w:ascii="Courier New" w:hAnsi="Courier New" w:cs="Courier New"/>
          <w:szCs w:val="20"/>
        </w:rPr>
        <w:t>id</w:t>
      </w:r>
      <w:proofErr w:type="spellEnd"/>
      <w:r w:rsidRPr="008848E4">
        <w:rPr>
          <w:rFonts w:ascii="Courier New" w:hAnsi="Courier New" w:cs="Courier New"/>
          <w:szCs w:val="20"/>
        </w:rPr>
        <w:t xml:space="preserve">" ) </w:t>
      </w:r>
      <w:r w:rsidRPr="008848E4">
        <w:rPr>
          <w:rFonts w:ascii="Courier New" w:hAnsi="Courier New" w:cs="Courier New"/>
          <w:szCs w:val="20"/>
        </w:rPr>
        <w:sym w:font="Symbol" w:char="F0DE"/>
      </w:r>
      <w:r w:rsidRPr="008848E4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"id </w:t>
      </w:r>
      <w:proofErr w:type="spellStart"/>
      <w:r>
        <w:rPr>
          <w:rFonts w:ascii="Courier New" w:hAnsi="Courier New" w:cs="Courier New"/>
          <w:szCs w:val="20"/>
        </w:rPr>
        <w:t>id</w:t>
      </w:r>
      <w:proofErr w:type="spellEnd"/>
      <w:r>
        <w:rPr>
          <w:rFonts w:ascii="Courier New" w:hAnsi="Courier New" w:cs="Courier New"/>
          <w:szCs w:val="20"/>
        </w:rPr>
        <w:t>"</w:t>
      </w:r>
    </w:p>
    <w:p w14:paraId="1648D6F5" w14:textId="77777777" w:rsidR="00785E2E" w:rsidRDefault="00785E2E" w:rsidP="00785E2E">
      <w:pPr>
        <w:jc w:val="center"/>
        <w:rPr>
          <w:rFonts w:ascii="Courier New" w:hAnsi="Courier New" w:cs="Courier New"/>
          <w:szCs w:val="20"/>
        </w:rPr>
      </w:pPr>
      <w:proofErr w:type="spellStart"/>
      <w:proofErr w:type="gramStart"/>
      <w:r w:rsidRPr="008848E4">
        <w:rPr>
          <w:rFonts w:ascii="Courier New" w:hAnsi="Courier New" w:cs="Courier New"/>
          <w:szCs w:val="20"/>
        </w:rPr>
        <w:t>reFASTA</w:t>
      </w:r>
      <w:proofErr w:type="spellEnd"/>
      <w:proofErr w:type="gramEnd"/>
      <w:r w:rsidRPr="008848E4">
        <w:rPr>
          <w:rFonts w:ascii="Courier New" w:hAnsi="Courier New" w:cs="Courier New"/>
          <w:szCs w:val="20"/>
        </w:rPr>
        <w:t>( "</w:t>
      </w:r>
      <w:r>
        <w:rPr>
          <w:rFonts w:ascii="Courier New" w:hAnsi="Courier New" w:cs="Courier New"/>
          <w:szCs w:val="20"/>
        </w:rPr>
        <w:t xml:space="preserve">&gt; </w:t>
      </w:r>
      <w:proofErr w:type="spellStart"/>
      <w:r>
        <w:rPr>
          <w:rFonts w:ascii="Courier New" w:hAnsi="Courier New" w:cs="Courier New"/>
          <w:szCs w:val="20"/>
        </w:rPr>
        <w:t>i</w:t>
      </w:r>
      <w:proofErr w:type="spellEnd"/>
      <w:r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dee</w:t>
      </w:r>
      <w:proofErr w:type="spellEnd"/>
      <w:r>
        <w:rPr>
          <w:rFonts w:ascii="Courier New" w:hAnsi="Courier New" w:cs="Courier New"/>
          <w:szCs w:val="20"/>
        </w:rPr>
        <w:t xml:space="preserve"> </w:t>
      </w:r>
      <w:r w:rsidRPr="008848E4">
        <w:rPr>
          <w:rFonts w:ascii="Courier New" w:hAnsi="Courier New" w:cs="Courier New"/>
          <w:szCs w:val="20"/>
        </w:rPr>
        <w:t xml:space="preserve">" ) </w:t>
      </w:r>
      <w:r w:rsidRPr="008848E4">
        <w:rPr>
          <w:rFonts w:ascii="Courier New" w:hAnsi="Courier New" w:cs="Courier New"/>
          <w:szCs w:val="20"/>
        </w:rPr>
        <w:sym w:font="Symbol" w:char="F0DE"/>
      </w:r>
      <w:r w:rsidRPr="008848E4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"</w:t>
      </w:r>
      <w:proofErr w:type="spellStart"/>
      <w:r>
        <w:rPr>
          <w:rFonts w:ascii="Courier New" w:hAnsi="Courier New" w:cs="Courier New"/>
          <w:szCs w:val="20"/>
        </w:rPr>
        <w:t>i</w:t>
      </w:r>
      <w:proofErr w:type="spellEnd"/>
      <w:r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dee</w:t>
      </w:r>
      <w:proofErr w:type="spellEnd"/>
      <w:r>
        <w:rPr>
          <w:rFonts w:ascii="Courier New" w:hAnsi="Courier New" w:cs="Courier New"/>
          <w:szCs w:val="20"/>
        </w:rPr>
        <w:t>"</w:t>
      </w:r>
    </w:p>
    <w:p w14:paraId="036B4302" w14:textId="77777777" w:rsidR="00785E2E" w:rsidRPr="008848E4" w:rsidRDefault="00785E2E" w:rsidP="00785E2E">
      <w:pPr>
        <w:jc w:val="center"/>
        <w:rPr>
          <w:rFonts w:ascii="Courier New" w:hAnsi="Courier New" w:cs="Courier New"/>
          <w:szCs w:val="20"/>
        </w:rPr>
      </w:pPr>
      <w:proofErr w:type="spellStart"/>
      <w:proofErr w:type="gramStart"/>
      <w:r w:rsidRPr="008848E4">
        <w:rPr>
          <w:rFonts w:ascii="Courier New" w:hAnsi="Courier New" w:cs="Courier New"/>
          <w:szCs w:val="20"/>
        </w:rPr>
        <w:t>reFASTA</w:t>
      </w:r>
      <w:proofErr w:type="spellEnd"/>
      <w:proofErr w:type="gramEnd"/>
      <w:r w:rsidRPr="008848E4">
        <w:rPr>
          <w:rFonts w:ascii="Courier New" w:hAnsi="Courier New" w:cs="Courier New"/>
          <w:szCs w:val="20"/>
        </w:rPr>
        <w:t>( "</w:t>
      </w:r>
      <w:r>
        <w:rPr>
          <w:rFonts w:ascii="Courier New" w:hAnsi="Courier New" w:cs="Courier New"/>
          <w:szCs w:val="20"/>
        </w:rPr>
        <w:t>ATGGC</w:t>
      </w:r>
      <w:r w:rsidRPr="008848E4">
        <w:rPr>
          <w:rFonts w:ascii="Courier New" w:hAnsi="Courier New" w:cs="Courier New"/>
          <w:szCs w:val="20"/>
        </w:rPr>
        <w:t xml:space="preserve">" ) </w:t>
      </w:r>
      <w:r w:rsidRPr="008848E4">
        <w:rPr>
          <w:rFonts w:ascii="Courier New" w:hAnsi="Courier New" w:cs="Courier New"/>
          <w:szCs w:val="20"/>
        </w:rPr>
        <w:sym w:font="Symbol" w:char="F0DE"/>
      </w:r>
      <w:r w:rsidRPr="008848E4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""</w:t>
      </w:r>
    </w:p>
    <w:p w14:paraId="44F65A93" w14:textId="77777777" w:rsidR="0065126C" w:rsidRDefault="0065126C" w:rsidP="006B345B">
      <w:pPr>
        <w:rPr>
          <w:szCs w:val="20"/>
        </w:rPr>
      </w:pPr>
    </w:p>
    <w:p w14:paraId="39FD91BE" w14:textId="77777777" w:rsidR="00F11DB9" w:rsidRDefault="00E83528" w:rsidP="00FA32F1">
      <w:pPr>
        <w:numPr>
          <w:ilvl w:val="0"/>
          <w:numId w:val="15"/>
        </w:numPr>
        <w:rPr>
          <w:szCs w:val="20"/>
        </w:rPr>
      </w:pPr>
      <w:r>
        <w:rPr>
          <w:szCs w:val="20"/>
        </w:rPr>
        <w:t>(</w:t>
      </w:r>
      <w:r w:rsidR="004E715D">
        <w:rPr>
          <w:szCs w:val="20"/>
        </w:rPr>
        <w:t>4</w:t>
      </w:r>
      <w:r>
        <w:rPr>
          <w:szCs w:val="20"/>
        </w:rPr>
        <w:t>)</w:t>
      </w:r>
      <w:r>
        <w:rPr>
          <w:szCs w:val="20"/>
        </w:rPr>
        <w:tab/>
      </w:r>
      <w:r w:rsidR="00986DBD">
        <w:rPr>
          <w:szCs w:val="20"/>
        </w:rPr>
        <w:t xml:space="preserve">Write a function called </w:t>
      </w:r>
      <w:proofErr w:type="spellStart"/>
      <w:r w:rsidR="00986DBD" w:rsidRPr="00A4602A">
        <w:rPr>
          <w:rFonts w:ascii="Courier New" w:hAnsi="Courier New" w:cs="Courier New"/>
          <w:szCs w:val="20"/>
        </w:rPr>
        <w:t>rePOS</w:t>
      </w:r>
      <w:proofErr w:type="spellEnd"/>
      <w:r w:rsidR="00986DBD">
        <w:rPr>
          <w:szCs w:val="20"/>
        </w:rPr>
        <w:t xml:space="preserve"> that takes one argument, a string, and performs a regular expression search to identify whether the string is a KEGG POS file format position</w:t>
      </w:r>
      <w:r w:rsidR="00FA32F1">
        <w:rPr>
          <w:szCs w:val="20"/>
        </w:rPr>
        <w:t xml:space="preserve"> (as described above)</w:t>
      </w:r>
      <w:r w:rsidR="00986DBD">
        <w:rPr>
          <w:szCs w:val="20"/>
        </w:rPr>
        <w:t>.</w:t>
      </w:r>
      <w:r w:rsidR="00FA32F1">
        <w:rPr>
          <w:szCs w:val="20"/>
        </w:rPr>
        <w:t xml:space="preserve"> </w:t>
      </w:r>
      <w:r w:rsidR="00A4602A">
        <w:rPr>
          <w:szCs w:val="20"/>
        </w:rPr>
        <w:t xml:space="preserve">Positions are in the fourth column (which doesn't matter for this problem!) and are either of the form </w:t>
      </w:r>
      <w:proofErr w:type="spellStart"/>
      <w:r w:rsidR="00A4602A" w:rsidRPr="009E2245">
        <w:rPr>
          <w:rFonts w:ascii="Courier New" w:hAnsi="Courier New" w:cs="Courier New"/>
          <w:szCs w:val="20"/>
        </w:rPr>
        <w:t>start</w:t>
      </w:r>
      <w:proofErr w:type="gramStart"/>
      <w:r w:rsidR="00A4602A" w:rsidRPr="009E2245">
        <w:rPr>
          <w:rFonts w:ascii="Courier New" w:hAnsi="Courier New" w:cs="Courier New"/>
          <w:szCs w:val="20"/>
        </w:rPr>
        <w:t>..end</w:t>
      </w:r>
      <w:proofErr w:type="spellEnd"/>
      <w:proofErr w:type="gramEnd"/>
      <w:r w:rsidR="00A4602A">
        <w:rPr>
          <w:szCs w:val="20"/>
        </w:rPr>
        <w:t xml:space="preserve"> (e.g. </w:t>
      </w:r>
      <w:r w:rsidR="00A4602A" w:rsidRPr="009E2245">
        <w:rPr>
          <w:rFonts w:ascii="Courier New" w:hAnsi="Courier New" w:cs="Courier New"/>
          <w:szCs w:val="20"/>
        </w:rPr>
        <w:t>123..456</w:t>
      </w:r>
      <w:r w:rsidR="00A4602A">
        <w:rPr>
          <w:szCs w:val="20"/>
        </w:rPr>
        <w:t xml:space="preserve">) </w:t>
      </w:r>
      <w:proofErr w:type="gramStart"/>
      <w:r w:rsidR="00A4602A">
        <w:rPr>
          <w:szCs w:val="20"/>
        </w:rPr>
        <w:t>or</w:t>
      </w:r>
      <w:proofErr w:type="gramEnd"/>
      <w:r w:rsidR="00A4602A">
        <w:rPr>
          <w:szCs w:val="20"/>
        </w:rPr>
        <w:t xml:space="preserve"> the form </w:t>
      </w:r>
      <w:r w:rsidR="00A4602A" w:rsidRPr="009E2245">
        <w:rPr>
          <w:rFonts w:ascii="Courier New" w:hAnsi="Courier New" w:cs="Courier New"/>
          <w:szCs w:val="20"/>
        </w:rPr>
        <w:t>complement(</w:t>
      </w:r>
      <w:proofErr w:type="spellStart"/>
      <w:r w:rsidR="00A4602A" w:rsidRPr="009E2245">
        <w:rPr>
          <w:rFonts w:ascii="Courier New" w:hAnsi="Courier New" w:cs="Courier New"/>
          <w:szCs w:val="20"/>
        </w:rPr>
        <w:t>end..</w:t>
      </w:r>
      <w:proofErr w:type="gramStart"/>
      <w:r w:rsidR="00A4602A" w:rsidRPr="009E2245">
        <w:rPr>
          <w:rFonts w:ascii="Courier New" w:hAnsi="Courier New" w:cs="Courier New"/>
          <w:szCs w:val="20"/>
        </w:rPr>
        <w:t>start</w:t>
      </w:r>
      <w:proofErr w:type="spellEnd"/>
      <w:proofErr w:type="gramEnd"/>
      <w:r w:rsidR="00A4602A" w:rsidRPr="009E2245">
        <w:rPr>
          <w:rFonts w:ascii="Courier New" w:hAnsi="Courier New" w:cs="Courier New"/>
          <w:szCs w:val="20"/>
        </w:rPr>
        <w:t>)</w:t>
      </w:r>
      <w:r w:rsidR="00A4602A">
        <w:rPr>
          <w:szCs w:val="20"/>
        </w:rPr>
        <w:t xml:space="preserve"> (e.g. </w:t>
      </w:r>
      <w:r w:rsidR="00A4602A" w:rsidRPr="009E2245">
        <w:rPr>
          <w:rFonts w:ascii="Courier New" w:hAnsi="Courier New" w:cs="Courier New"/>
          <w:szCs w:val="20"/>
        </w:rPr>
        <w:t>complement(123..456)</w:t>
      </w:r>
      <w:r w:rsidR="00A4602A">
        <w:rPr>
          <w:szCs w:val="20"/>
        </w:rPr>
        <w:t xml:space="preserve">). Note that </w:t>
      </w:r>
      <w:r w:rsidR="00671997">
        <w:rPr>
          <w:szCs w:val="20"/>
        </w:rPr>
        <w:t xml:space="preserve">POS files don't reverse the start and end indices for features on the </w:t>
      </w:r>
      <w:r w:rsidR="0055657C">
        <w:rPr>
          <w:szCs w:val="20"/>
        </w:rPr>
        <w:t>reverse strand, whic</w:t>
      </w:r>
      <w:r w:rsidR="003C5EF0">
        <w:rPr>
          <w:szCs w:val="20"/>
        </w:rPr>
        <w:t xml:space="preserve">h I find to be a bit confusing (but which also doesn't matter for this problem). </w:t>
      </w:r>
      <w:r w:rsidR="000C0FD3">
        <w:rPr>
          <w:szCs w:val="20"/>
        </w:rPr>
        <w:t xml:space="preserve">Your RE should capture three groups: A) the initial word </w:t>
      </w:r>
      <w:r w:rsidR="000C0FD3" w:rsidRPr="000C0FD3">
        <w:rPr>
          <w:rFonts w:ascii="Courier New" w:hAnsi="Courier New" w:cs="Courier New"/>
          <w:szCs w:val="20"/>
        </w:rPr>
        <w:t>complement</w:t>
      </w:r>
      <w:r w:rsidR="000C0FD3">
        <w:rPr>
          <w:szCs w:val="20"/>
        </w:rPr>
        <w:t xml:space="preserve"> if present, B) the first number (before the periods), and C) the second number (after the periods).</w:t>
      </w:r>
      <w:r w:rsidR="009F6457">
        <w:rPr>
          <w:szCs w:val="20"/>
        </w:rPr>
        <w:t xml:space="preserve"> </w:t>
      </w:r>
      <w:proofErr w:type="spellStart"/>
      <w:proofErr w:type="gramStart"/>
      <w:r w:rsidR="009F6457" w:rsidRPr="009F6457">
        <w:rPr>
          <w:rFonts w:ascii="Courier New" w:hAnsi="Courier New" w:cs="Courier New"/>
          <w:szCs w:val="20"/>
        </w:rPr>
        <w:t>rePOS</w:t>
      </w:r>
      <w:proofErr w:type="spellEnd"/>
      <w:proofErr w:type="gramEnd"/>
      <w:r w:rsidR="009F6457">
        <w:rPr>
          <w:szCs w:val="20"/>
        </w:rPr>
        <w:t xml:space="preserve"> should return a list of all three groups if the RE matches and </w:t>
      </w:r>
      <w:r w:rsidR="009F6457" w:rsidRPr="008B72ED">
        <w:rPr>
          <w:rFonts w:ascii="Courier New" w:hAnsi="Courier New" w:cs="Courier New"/>
          <w:szCs w:val="20"/>
        </w:rPr>
        <w:t>None</w:t>
      </w:r>
      <w:r w:rsidR="009F6457">
        <w:rPr>
          <w:szCs w:val="20"/>
        </w:rPr>
        <w:t xml:space="preserve"> otherwise (the first group </w:t>
      </w:r>
      <w:r w:rsidR="00950ED1">
        <w:rPr>
          <w:szCs w:val="20"/>
        </w:rPr>
        <w:t xml:space="preserve">can and almost certainly </w:t>
      </w:r>
      <w:r w:rsidR="009F6457">
        <w:rPr>
          <w:szCs w:val="20"/>
        </w:rPr>
        <w:t>will be empty if the</w:t>
      </w:r>
      <w:r w:rsidR="006F101C">
        <w:rPr>
          <w:szCs w:val="20"/>
        </w:rPr>
        <w:t xml:space="preserve"> position is not a complement).</w:t>
      </w:r>
      <w:r w:rsidR="00F11DB9">
        <w:rPr>
          <w:szCs w:val="20"/>
        </w:rPr>
        <w:t xml:space="preserve"> Some hints to remember:</w:t>
      </w:r>
    </w:p>
    <w:p w14:paraId="4FCD05C8" w14:textId="77777777" w:rsidR="00F11DB9" w:rsidRDefault="00F11DB9" w:rsidP="00F11DB9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>In an RE</w:t>
      </w:r>
      <w:proofErr w:type="gramStart"/>
      <w:r>
        <w:rPr>
          <w:szCs w:val="20"/>
        </w:rPr>
        <w:t xml:space="preserve">, </w:t>
      </w:r>
      <w:r w:rsidRPr="006F101C">
        <w:rPr>
          <w:rFonts w:ascii="Courier New" w:hAnsi="Courier New" w:cs="Courier New"/>
          <w:szCs w:val="20"/>
        </w:rPr>
        <w:t>?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means</w:t>
      </w:r>
      <w:proofErr w:type="gramEnd"/>
      <w:r>
        <w:rPr>
          <w:szCs w:val="20"/>
        </w:rPr>
        <w:t>, "zero or one of the preceding thing," and can also be read as, "the preceding thing is optional."</w:t>
      </w:r>
    </w:p>
    <w:p w14:paraId="0763A8BE" w14:textId="77777777" w:rsidR="00F11DB9" w:rsidRDefault="00F11DB9" w:rsidP="00F11DB9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 xml:space="preserve">To match a literal parenthesis character in an RE, escape it with a backslash. For example, </w:t>
      </w:r>
      <w:r w:rsidRPr="00F11DB9">
        <w:rPr>
          <w:rFonts w:ascii="Courier New" w:hAnsi="Courier New" w:cs="Courier New"/>
          <w:szCs w:val="20"/>
        </w:rPr>
        <w:t>r'\('</w:t>
      </w:r>
      <w:r>
        <w:rPr>
          <w:szCs w:val="20"/>
        </w:rPr>
        <w:t xml:space="preserve"> matches the string </w:t>
      </w:r>
      <w:r w:rsidRPr="00F11DB9">
        <w:rPr>
          <w:rFonts w:ascii="Courier New" w:hAnsi="Courier New" w:cs="Courier New"/>
          <w:szCs w:val="20"/>
        </w:rPr>
        <w:t>"("</w:t>
      </w:r>
      <w:r>
        <w:rPr>
          <w:szCs w:val="20"/>
        </w:rPr>
        <w:t xml:space="preserve">, and </w:t>
      </w:r>
      <w:r w:rsidRPr="00F11DB9">
        <w:rPr>
          <w:rFonts w:ascii="Courier New" w:hAnsi="Courier New" w:cs="Courier New"/>
          <w:szCs w:val="20"/>
        </w:rPr>
        <w:t>r'\(\)'</w:t>
      </w:r>
      <w:r>
        <w:rPr>
          <w:szCs w:val="20"/>
        </w:rPr>
        <w:t xml:space="preserve"> matches </w:t>
      </w:r>
      <w:r w:rsidRPr="00F11DB9">
        <w:rPr>
          <w:rFonts w:ascii="Courier New" w:hAnsi="Courier New" w:cs="Courier New"/>
          <w:szCs w:val="20"/>
        </w:rPr>
        <w:t>"()"</w:t>
      </w:r>
      <w:r>
        <w:rPr>
          <w:szCs w:val="20"/>
        </w:rPr>
        <w:t xml:space="preserve">. This prevents the RE from thinking you want the parenthesis to be part of a capture group; for example, </w:t>
      </w:r>
      <w:proofErr w:type="gramStart"/>
      <w:r w:rsidRPr="00F11DB9">
        <w:rPr>
          <w:rFonts w:ascii="Courier New" w:hAnsi="Courier New" w:cs="Courier New"/>
          <w:szCs w:val="20"/>
        </w:rPr>
        <w:t>r'(</w:t>
      </w:r>
      <w:proofErr w:type="gramEnd"/>
      <w:r w:rsidRPr="00F11DB9">
        <w:rPr>
          <w:rFonts w:ascii="Courier New" w:hAnsi="Courier New" w:cs="Courier New"/>
          <w:szCs w:val="20"/>
        </w:rPr>
        <w:t>\(\))'</w:t>
      </w:r>
      <w:r>
        <w:rPr>
          <w:szCs w:val="20"/>
        </w:rPr>
        <w:t xml:space="preserve"> will capture the string </w:t>
      </w:r>
      <w:r w:rsidRPr="00F11DB9">
        <w:rPr>
          <w:rFonts w:ascii="Courier New" w:hAnsi="Courier New" w:cs="Courier New"/>
          <w:szCs w:val="20"/>
        </w:rPr>
        <w:t>"()"</w:t>
      </w:r>
      <w:r>
        <w:rPr>
          <w:szCs w:val="20"/>
        </w:rPr>
        <w:t>.</w:t>
      </w:r>
    </w:p>
    <w:p w14:paraId="154D47C2" w14:textId="77777777" w:rsidR="00B25211" w:rsidRDefault="00B25211" w:rsidP="00F11DB9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lastRenderedPageBreak/>
        <w:t xml:space="preserve">Ditto for a period: to match a literal period character, escape it with a backslash. For example, </w:t>
      </w:r>
      <w:r w:rsidRPr="00B25211">
        <w:rPr>
          <w:rFonts w:ascii="Courier New" w:hAnsi="Courier New" w:cs="Courier New"/>
          <w:szCs w:val="20"/>
        </w:rPr>
        <w:t>r'\.'</w:t>
      </w:r>
      <w:r>
        <w:rPr>
          <w:szCs w:val="20"/>
        </w:rPr>
        <w:t xml:space="preserve"> matches the string </w:t>
      </w:r>
      <w:r w:rsidRPr="00B25211">
        <w:rPr>
          <w:rFonts w:ascii="Courier New" w:hAnsi="Courier New" w:cs="Courier New"/>
          <w:szCs w:val="20"/>
        </w:rPr>
        <w:t>"."</w:t>
      </w:r>
      <w:r>
        <w:rPr>
          <w:szCs w:val="20"/>
        </w:rPr>
        <w:t xml:space="preserve">, and </w:t>
      </w:r>
      <w:r w:rsidRPr="00B25211">
        <w:rPr>
          <w:rFonts w:ascii="Courier New" w:hAnsi="Courier New" w:cs="Courier New"/>
          <w:szCs w:val="20"/>
        </w:rPr>
        <w:t>r'\</w:t>
      </w:r>
      <w:proofErr w:type="gramStart"/>
      <w:r w:rsidRPr="00B25211">
        <w:rPr>
          <w:rFonts w:ascii="Courier New" w:hAnsi="Courier New" w:cs="Courier New"/>
          <w:szCs w:val="20"/>
        </w:rPr>
        <w:t>..</w:t>
      </w:r>
      <w:proofErr w:type="gramEnd"/>
      <w:r w:rsidRPr="00B25211">
        <w:rPr>
          <w:rFonts w:ascii="Courier New" w:hAnsi="Courier New" w:cs="Courier New"/>
          <w:szCs w:val="20"/>
        </w:rPr>
        <w:t>\.'</w:t>
      </w:r>
      <w:r>
        <w:rPr>
          <w:szCs w:val="20"/>
        </w:rPr>
        <w:t xml:space="preserve"> </w:t>
      </w:r>
      <w:proofErr w:type="gramStart"/>
      <w:r>
        <w:rPr>
          <w:szCs w:val="20"/>
        </w:rPr>
        <w:t>matches</w:t>
      </w:r>
      <w:proofErr w:type="gramEnd"/>
      <w:r>
        <w:rPr>
          <w:szCs w:val="20"/>
        </w:rPr>
        <w:t xml:space="preserve"> a period followed by any one character followed by another period.</w:t>
      </w:r>
    </w:p>
    <w:p w14:paraId="50C6A2EF" w14:textId="77777777" w:rsidR="001E6789" w:rsidRDefault="001E6789" w:rsidP="00F11DB9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>Putting this all together, you want to match a regular expression that consists of:</w:t>
      </w:r>
    </w:p>
    <w:p w14:paraId="6F659346" w14:textId="77777777" w:rsidR="001E6789" w:rsidRDefault="001E6789" w:rsidP="001E6789">
      <w:pPr>
        <w:numPr>
          <w:ilvl w:val="2"/>
          <w:numId w:val="15"/>
        </w:numPr>
        <w:ind w:left="1267" w:hanging="187"/>
        <w:rPr>
          <w:szCs w:val="20"/>
        </w:rPr>
      </w:pPr>
      <w:r>
        <w:rPr>
          <w:szCs w:val="20"/>
        </w:rPr>
        <w:t xml:space="preserve">Either zero or one copies of the whole capture group containing </w:t>
      </w:r>
      <w:r w:rsidRPr="001E6789">
        <w:rPr>
          <w:rFonts w:ascii="Courier New" w:hAnsi="Courier New" w:cs="Courier New"/>
          <w:szCs w:val="20"/>
        </w:rPr>
        <w:t>complement</w:t>
      </w:r>
      <w:r>
        <w:rPr>
          <w:szCs w:val="20"/>
        </w:rPr>
        <w:t>.</w:t>
      </w:r>
    </w:p>
    <w:p w14:paraId="26CFC637" w14:textId="77777777" w:rsidR="001E6789" w:rsidRDefault="001E6789" w:rsidP="001E6789">
      <w:pPr>
        <w:numPr>
          <w:ilvl w:val="2"/>
          <w:numId w:val="15"/>
        </w:numPr>
        <w:ind w:left="1267" w:hanging="187"/>
        <w:rPr>
          <w:szCs w:val="20"/>
        </w:rPr>
      </w:pPr>
      <w:r>
        <w:rPr>
          <w:szCs w:val="20"/>
        </w:rPr>
        <w:t>An optional literal left parenthesis.</w:t>
      </w:r>
    </w:p>
    <w:p w14:paraId="0BF3E11C" w14:textId="77777777" w:rsidR="001E6789" w:rsidRDefault="001E6789" w:rsidP="001E6789">
      <w:pPr>
        <w:numPr>
          <w:ilvl w:val="2"/>
          <w:numId w:val="15"/>
        </w:numPr>
        <w:ind w:left="1267" w:hanging="187"/>
        <w:rPr>
          <w:szCs w:val="20"/>
        </w:rPr>
      </w:pPr>
      <w:r>
        <w:rPr>
          <w:szCs w:val="20"/>
        </w:rPr>
        <w:t>A capture group containing one or more digits.</w:t>
      </w:r>
    </w:p>
    <w:p w14:paraId="260F9A55" w14:textId="77777777" w:rsidR="001E6789" w:rsidRDefault="001E6789" w:rsidP="001E6789">
      <w:pPr>
        <w:numPr>
          <w:ilvl w:val="2"/>
          <w:numId w:val="15"/>
        </w:numPr>
        <w:ind w:left="1267" w:hanging="187"/>
        <w:rPr>
          <w:szCs w:val="20"/>
        </w:rPr>
      </w:pPr>
      <w:r>
        <w:rPr>
          <w:szCs w:val="20"/>
        </w:rPr>
        <w:t>Two literal periods.</w:t>
      </w:r>
    </w:p>
    <w:p w14:paraId="3FA07A55" w14:textId="77777777" w:rsidR="001E6789" w:rsidRDefault="001E6789" w:rsidP="001E6789">
      <w:pPr>
        <w:numPr>
          <w:ilvl w:val="2"/>
          <w:numId w:val="15"/>
        </w:numPr>
        <w:ind w:left="1267" w:hanging="187"/>
        <w:rPr>
          <w:szCs w:val="20"/>
        </w:rPr>
      </w:pPr>
      <w:r>
        <w:rPr>
          <w:szCs w:val="20"/>
        </w:rPr>
        <w:t>A capture group containing one or more digits.</w:t>
      </w:r>
    </w:p>
    <w:p w14:paraId="0A81E55A" w14:textId="77777777" w:rsidR="00017514" w:rsidRDefault="00017514" w:rsidP="00017514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 xml:space="preserve">For comparison purposes, the RE I used for this is exactly 30 characters long, excluding the </w:t>
      </w:r>
      <w:r w:rsidRPr="00017514">
        <w:rPr>
          <w:rFonts w:ascii="Courier New" w:hAnsi="Courier New" w:cs="Courier New"/>
          <w:szCs w:val="20"/>
        </w:rPr>
        <w:t>r''</w:t>
      </w:r>
      <w:r>
        <w:rPr>
          <w:szCs w:val="20"/>
        </w:rPr>
        <w:t>, and contains four left parentheses, three right parentheses, two question marks, two pluses, two periods, and five backslashes. Oh, and the word "complement"; I'll let you figure out what the last two characters are.</w:t>
      </w:r>
    </w:p>
    <w:p w14:paraId="34485256" w14:textId="77777777" w:rsidR="00056A99" w:rsidRPr="008848E4" w:rsidRDefault="00056A99" w:rsidP="00056A99">
      <w:pPr>
        <w:jc w:val="center"/>
        <w:rPr>
          <w:rFonts w:ascii="Courier New" w:hAnsi="Courier New" w:cs="Courier New"/>
          <w:szCs w:val="20"/>
        </w:rPr>
      </w:pPr>
      <w:proofErr w:type="spellStart"/>
      <w:proofErr w:type="gramStart"/>
      <w:r>
        <w:rPr>
          <w:rFonts w:ascii="Courier New" w:hAnsi="Courier New" w:cs="Courier New"/>
          <w:szCs w:val="20"/>
        </w:rPr>
        <w:t>rePOS</w:t>
      </w:r>
      <w:proofErr w:type="spellEnd"/>
      <w:proofErr w:type="gramEnd"/>
      <w:r w:rsidRPr="008848E4">
        <w:rPr>
          <w:rFonts w:ascii="Courier New" w:hAnsi="Courier New" w:cs="Courier New"/>
          <w:szCs w:val="20"/>
        </w:rPr>
        <w:t>( "</w:t>
      </w:r>
      <w:r w:rsidRPr="00056A99">
        <w:rPr>
          <w:rFonts w:ascii="Courier New" w:hAnsi="Courier New" w:cs="Courier New"/>
          <w:szCs w:val="20"/>
        </w:rPr>
        <w:t>1..23</w:t>
      </w:r>
      <w:r w:rsidRPr="008848E4">
        <w:rPr>
          <w:rFonts w:ascii="Courier New" w:hAnsi="Courier New" w:cs="Courier New"/>
          <w:szCs w:val="20"/>
        </w:rPr>
        <w:t xml:space="preserve">" ) </w:t>
      </w:r>
      <w:r w:rsidRPr="008848E4">
        <w:rPr>
          <w:rFonts w:ascii="Courier New" w:hAnsi="Courier New" w:cs="Courier New"/>
          <w:szCs w:val="20"/>
        </w:rPr>
        <w:sym w:font="Symbol" w:char="F0DE"/>
      </w:r>
      <w:r w:rsidRPr="008848E4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[None, "1", "23"]</w:t>
      </w:r>
    </w:p>
    <w:p w14:paraId="558B8043" w14:textId="77777777" w:rsidR="00056A99" w:rsidRPr="008848E4" w:rsidRDefault="00056A99" w:rsidP="00056A99">
      <w:pPr>
        <w:jc w:val="center"/>
        <w:rPr>
          <w:rFonts w:ascii="Courier New" w:hAnsi="Courier New" w:cs="Courier New"/>
          <w:szCs w:val="20"/>
        </w:rPr>
      </w:pPr>
      <w:proofErr w:type="spellStart"/>
      <w:proofErr w:type="gramStart"/>
      <w:r>
        <w:rPr>
          <w:rFonts w:ascii="Courier New" w:hAnsi="Courier New" w:cs="Courier New"/>
          <w:szCs w:val="20"/>
        </w:rPr>
        <w:t>rePOS</w:t>
      </w:r>
      <w:proofErr w:type="spellEnd"/>
      <w:proofErr w:type="gramEnd"/>
      <w:r w:rsidRPr="008848E4">
        <w:rPr>
          <w:rFonts w:ascii="Courier New" w:hAnsi="Courier New" w:cs="Courier New"/>
          <w:szCs w:val="20"/>
        </w:rPr>
        <w:t>( "</w:t>
      </w:r>
      <w:r>
        <w:rPr>
          <w:rFonts w:ascii="Courier New" w:hAnsi="Courier New" w:cs="Courier New"/>
          <w:szCs w:val="20"/>
        </w:rPr>
        <w:t>complement(45..67)</w:t>
      </w:r>
      <w:r w:rsidRPr="008848E4">
        <w:rPr>
          <w:rFonts w:ascii="Courier New" w:hAnsi="Courier New" w:cs="Courier New"/>
          <w:szCs w:val="20"/>
        </w:rPr>
        <w:t xml:space="preserve">" ) </w:t>
      </w:r>
      <w:r w:rsidRPr="008848E4">
        <w:rPr>
          <w:rFonts w:ascii="Courier New" w:hAnsi="Courier New" w:cs="Courier New"/>
          <w:szCs w:val="20"/>
        </w:rPr>
        <w:sym w:font="Symbol" w:char="F0DE"/>
      </w:r>
      <w:r w:rsidRPr="008848E4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["complement", "45", "67"]</w:t>
      </w:r>
    </w:p>
    <w:p w14:paraId="63C46E11" w14:textId="77777777" w:rsidR="00056A99" w:rsidRPr="00056A99" w:rsidRDefault="00056A99" w:rsidP="00056A99">
      <w:pPr>
        <w:jc w:val="center"/>
        <w:rPr>
          <w:rFonts w:ascii="Courier New" w:hAnsi="Courier New" w:cs="Courier New"/>
          <w:szCs w:val="20"/>
        </w:rPr>
      </w:pPr>
      <w:proofErr w:type="spellStart"/>
      <w:proofErr w:type="gramStart"/>
      <w:r>
        <w:rPr>
          <w:rFonts w:ascii="Courier New" w:hAnsi="Courier New" w:cs="Courier New"/>
          <w:szCs w:val="20"/>
        </w:rPr>
        <w:t>rePOS</w:t>
      </w:r>
      <w:proofErr w:type="spellEnd"/>
      <w:proofErr w:type="gramEnd"/>
      <w:r w:rsidRPr="008848E4">
        <w:rPr>
          <w:rFonts w:ascii="Courier New" w:hAnsi="Courier New" w:cs="Courier New"/>
          <w:szCs w:val="20"/>
        </w:rPr>
        <w:t>( "</w:t>
      </w:r>
      <w:proofErr w:type="spellStart"/>
      <w:r>
        <w:rPr>
          <w:rFonts w:ascii="Courier New" w:hAnsi="Courier New" w:cs="Courier New"/>
          <w:szCs w:val="20"/>
        </w:rPr>
        <w:t>compliementary</w:t>
      </w:r>
      <w:proofErr w:type="spellEnd"/>
      <w:r w:rsidRPr="008848E4">
        <w:rPr>
          <w:rFonts w:ascii="Courier New" w:hAnsi="Courier New" w:cs="Courier New"/>
          <w:szCs w:val="20"/>
        </w:rPr>
        <w:t xml:space="preserve">" ) </w:t>
      </w:r>
      <w:r w:rsidRPr="008848E4">
        <w:rPr>
          <w:rFonts w:ascii="Courier New" w:hAnsi="Courier New" w:cs="Courier New"/>
          <w:szCs w:val="20"/>
        </w:rPr>
        <w:sym w:font="Symbol" w:char="F0DE"/>
      </w:r>
      <w:r w:rsidRPr="008848E4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None</w:t>
      </w:r>
    </w:p>
    <w:p w14:paraId="01BF7951" w14:textId="77777777" w:rsidR="00056A99" w:rsidRDefault="00056A99" w:rsidP="00F11DB9">
      <w:pPr>
        <w:rPr>
          <w:szCs w:val="20"/>
        </w:rPr>
      </w:pPr>
    </w:p>
    <w:p w14:paraId="299DC48F" w14:textId="77777777" w:rsidR="009D3660" w:rsidRDefault="008037E4" w:rsidP="00CF03A3">
      <w:pPr>
        <w:numPr>
          <w:ilvl w:val="0"/>
          <w:numId w:val="15"/>
        </w:numPr>
        <w:rPr>
          <w:szCs w:val="20"/>
        </w:rPr>
      </w:pPr>
      <w:r>
        <w:rPr>
          <w:szCs w:val="20"/>
        </w:rPr>
        <w:t>(</w:t>
      </w:r>
      <w:r w:rsidR="004E715D">
        <w:rPr>
          <w:szCs w:val="20"/>
        </w:rPr>
        <w:t>5</w:t>
      </w:r>
      <w:r>
        <w:rPr>
          <w:szCs w:val="20"/>
        </w:rPr>
        <w:t>)</w:t>
      </w:r>
      <w:r>
        <w:rPr>
          <w:szCs w:val="20"/>
        </w:rPr>
        <w:tab/>
      </w:r>
      <w:r w:rsidR="009D3660">
        <w:rPr>
          <w:szCs w:val="20"/>
        </w:rPr>
        <w:t xml:space="preserve">One more utility function before we start putting these all together! Since we're going to be looking through genome sequences for regulatory elements matching a particular pattern, let's write a </w:t>
      </w:r>
      <w:r w:rsidR="009D3660" w:rsidRPr="00603E1A">
        <w:rPr>
          <w:rFonts w:ascii="Courier New" w:hAnsi="Courier New" w:cs="Courier New"/>
          <w:szCs w:val="20"/>
        </w:rPr>
        <w:t>promoter</w:t>
      </w:r>
      <w:r w:rsidR="009D3660">
        <w:rPr>
          <w:szCs w:val="20"/>
        </w:rPr>
        <w:t xml:space="preserve"> function that, given a gene's </w:t>
      </w:r>
      <w:r w:rsidR="001A7D4D">
        <w:rPr>
          <w:szCs w:val="20"/>
        </w:rPr>
        <w:t>location</w:t>
      </w:r>
      <w:r w:rsidR="009F122C">
        <w:rPr>
          <w:szCs w:val="20"/>
        </w:rPr>
        <w:t xml:space="preserve"> in the genome</w:t>
      </w:r>
      <w:r w:rsidR="009D3660">
        <w:rPr>
          <w:szCs w:val="20"/>
        </w:rPr>
        <w:t xml:space="preserve">, returns its </w:t>
      </w:r>
      <w:r w:rsidR="00603E1A">
        <w:rPr>
          <w:szCs w:val="20"/>
        </w:rPr>
        <w:t xml:space="preserve">upstream </w:t>
      </w:r>
      <w:r w:rsidR="009D3660">
        <w:rPr>
          <w:szCs w:val="20"/>
        </w:rPr>
        <w:t>promoter sequence.</w:t>
      </w:r>
      <w:r w:rsidR="005A3229">
        <w:rPr>
          <w:szCs w:val="20"/>
        </w:rPr>
        <w:t xml:space="preserve"> </w:t>
      </w:r>
      <w:r w:rsidR="005A3229" w:rsidRPr="00D35D73">
        <w:rPr>
          <w:rFonts w:ascii="Courier New" w:hAnsi="Courier New" w:cs="Courier New"/>
          <w:szCs w:val="20"/>
        </w:rPr>
        <w:t>promoter</w:t>
      </w:r>
      <w:r w:rsidR="005A3229">
        <w:rPr>
          <w:szCs w:val="20"/>
        </w:rPr>
        <w:t xml:space="preserve"> should take three arguments: </w:t>
      </w:r>
      <w:proofErr w:type="spellStart"/>
      <w:r w:rsidR="005A3229" w:rsidRPr="005A3229">
        <w:rPr>
          <w:rFonts w:ascii="Courier New" w:hAnsi="Courier New" w:cs="Courier New"/>
          <w:szCs w:val="20"/>
        </w:rPr>
        <w:t>strGenome</w:t>
      </w:r>
      <w:proofErr w:type="spellEnd"/>
      <w:r w:rsidR="005A3229">
        <w:rPr>
          <w:szCs w:val="20"/>
        </w:rPr>
        <w:t xml:space="preserve">, a string containing the entire genome sequence of an organism; </w:t>
      </w:r>
      <w:proofErr w:type="spellStart"/>
      <w:r w:rsidR="005A3229" w:rsidRPr="005A3229">
        <w:rPr>
          <w:rFonts w:ascii="Courier New" w:hAnsi="Courier New" w:cs="Courier New"/>
          <w:szCs w:val="20"/>
        </w:rPr>
        <w:t>aiPos</w:t>
      </w:r>
      <w:proofErr w:type="spellEnd"/>
      <w:r w:rsidR="005A3229">
        <w:rPr>
          <w:szCs w:val="20"/>
        </w:rPr>
        <w:t xml:space="preserve">, a list containing exactly two integers of the form </w:t>
      </w:r>
      <w:r w:rsidR="005A3229" w:rsidRPr="005A3229">
        <w:rPr>
          <w:rFonts w:ascii="Courier New" w:hAnsi="Courier New" w:cs="Courier New"/>
          <w:szCs w:val="20"/>
        </w:rPr>
        <w:t>[</w:t>
      </w:r>
      <w:proofErr w:type="spellStart"/>
      <w:r w:rsidR="00F12536">
        <w:rPr>
          <w:rFonts w:ascii="Courier New" w:hAnsi="Courier New" w:cs="Courier New"/>
          <w:szCs w:val="20"/>
        </w:rPr>
        <w:t>iFirst</w:t>
      </w:r>
      <w:proofErr w:type="spellEnd"/>
      <w:r w:rsidR="005A3229" w:rsidRPr="005A3229">
        <w:rPr>
          <w:rFonts w:ascii="Courier New" w:hAnsi="Courier New" w:cs="Courier New"/>
          <w:szCs w:val="20"/>
        </w:rPr>
        <w:t xml:space="preserve">, </w:t>
      </w:r>
      <w:proofErr w:type="spellStart"/>
      <w:r w:rsidR="00F12536">
        <w:rPr>
          <w:rFonts w:ascii="Courier New" w:hAnsi="Courier New" w:cs="Courier New"/>
          <w:szCs w:val="20"/>
        </w:rPr>
        <w:t>iLast</w:t>
      </w:r>
      <w:proofErr w:type="spellEnd"/>
      <w:r w:rsidR="005A3229" w:rsidRPr="005A3229">
        <w:rPr>
          <w:rFonts w:ascii="Courier New" w:hAnsi="Courier New" w:cs="Courier New"/>
          <w:szCs w:val="20"/>
        </w:rPr>
        <w:t>]</w:t>
      </w:r>
      <w:r w:rsidR="005A3229">
        <w:rPr>
          <w:szCs w:val="20"/>
        </w:rPr>
        <w:t xml:space="preserve"> (</w:t>
      </w:r>
      <w:proofErr w:type="spellStart"/>
      <w:r w:rsidR="00F12536" w:rsidRPr="00F12536">
        <w:rPr>
          <w:rFonts w:ascii="Courier New" w:hAnsi="Courier New" w:cs="Courier New"/>
          <w:szCs w:val="20"/>
        </w:rPr>
        <w:t>iFirst</w:t>
      </w:r>
      <w:proofErr w:type="spellEnd"/>
      <w:r w:rsidR="00F12536" w:rsidRPr="00F12536">
        <w:rPr>
          <w:rFonts w:ascii="Courier New" w:hAnsi="Courier New" w:cs="Courier New"/>
          <w:szCs w:val="20"/>
        </w:rPr>
        <w:t xml:space="preserve"> &lt; </w:t>
      </w:r>
      <w:proofErr w:type="spellStart"/>
      <w:r w:rsidR="00F12536" w:rsidRPr="00F12536">
        <w:rPr>
          <w:rFonts w:ascii="Courier New" w:hAnsi="Courier New" w:cs="Courier New"/>
          <w:szCs w:val="20"/>
        </w:rPr>
        <w:t>iLast</w:t>
      </w:r>
      <w:proofErr w:type="spellEnd"/>
      <w:r w:rsidR="00F12536">
        <w:rPr>
          <w:szCs w:val="20"/>
        </w:rPr>
        <w:t xml:space="preserve"> if the gene's on the forward strand, but </w:t>
      </w:r>
      <w:proofErr w:type="spellStart"/>
      <w:r w:rsidR="00F12536" w:rsidRPr="00F12536">
        <w:rPr>
          <w:rFonts w:ascii="Courier New" w:hAnsi="Courier New" w:cs="Courier New"/>
          <w:szCs w:val="20"/>
        </w:rPr>
        <w:t>iFirst</w:t>
      </w:r>
      <w:proofErr w:type="spellEnd"/>
      <w:r w:rsidR="00F12536" w:rsidRPr="00F12536">
        <w:rPr>
          <w:rFonts w:ascii="Courier New" w:hAnsi="Courier New" w:cs="Courier New"/>
          <w:szCs w:val="20"/>
        </w:rPr>
        <w:t xml:space="preserve"> &gt; </w:t>
      </w:r>
      <w:proofErr w:type="spellStart"/>
      <w:r w:rsidR="00F12536" w:rsidRPr="00F12536">
        <w:rPr>
          <w:rFonts w:ascii="Courier New" w:hAnsi="Courier New" w:cs="Courier New"/>
          <w:szCs w:val="20"/>
        </w:rPr>
        <w:t>iLast</w:t>
      </w:r>
      <w:proofErr w:type="spellEnd"/>
      <w:r w:rsidR="00F12536">
        <w:rPr>
          <w:szCs w:val="20"/>
        </w:rPr>
        <w:t xml:space="preserve"> if it's on the reverse; </w:t>
      </w:r>
      <w:r w:rsidR="005A3229">
        <w:rPr>
          <w:szCs w:val="20"/>
        </w:rPr>
        <w:t>this takes the place of the "complement" encoding used above, and we'</w:t>
      </w:r>
      <w:r w:rsidR="000F4341">
        <w:rPr>
          <w:szCs w:val="20"/>
        </w:rPr>
        <w:t xml:space="preserve">ll see why in a bit); and </w:t>
      </w:r>
      <w:proofErr w:type="spellStart"/>
      <w:r w:rsidR="000F4341" w:rsidRPr="001050A0">
        <w:rPr>
          <w:rFonts w:ascii="Courier New" w:hAnsi="Courier New" w:cs="Courier New"/>
          <w:szCs w:val="20"/>
        </w:rPr>
        <w:t>iLength</w:t>
      </w:r>
      <w:proofErr w:type="spellEnd"/>
      <w:r w:rsidR="000F4341">
        <w:rPr>
          <w:szCs w:val="20"/>
        </w:rPr>
        <w:t xml:space="preserve">, an integer indicating how </w:t>
      </w:r>
      <w:r w:rsidR="001050A0">
        <w:rPr>
          <w:szCs w:val="20"/>
        </w:rPr>
        <w:t xml:space="preserve">many nucleotides of promoter sequence to return (i.e. the length of </w:t>
      </w:r>
      <w:r w:rsidR="00944CBC">
        <w:rPr>
          <w:szCs w:val="20"/>
        </w:rPr>
        <w:t xml:space="preserve">the </w:t>
      </w:r>
      <w:r w:rsidR="001050A0">
        <w:rPr>
          <w:szCs w:val="20"/>
        </w:rPr>
        <w:t xml:space="preserve">string). </w:t>
      </w:r>
      <w:r w:rsidR="002F41C9">
        <w:rPr>
          <w:szCs w:val="20"/>
        </w:rPr>
        <w:t xml:space="preserve">Although you </w:t>
      </w:r>
      <w:r w:rsidR="002F41C9">
        <w:rPr>
          <w:i/>
          <w:szCs w:val="20"/>
        </w:rPr>
        <w:t>can</w:t>
      </w:r>
      <w:r w:rsidR="002F41C9">
        <w:rPr>
          <w:szCs w:val="20"/>
        </w:rPr>
        <w:t xml:space="preserve"> write </w:t>
      </w:r>
      <w:r w:rsidR="002F41C9" w:rsidRPr="002F41C9">
        <w:rPr>
          <w:rFonts w:ascii="Courier New" w:hAnsi="Courier New" w:cs="Courier New"/>
          <w:szCs w:val="20"/>
        </w:rPr>
        <w:t>promoter</w:t>
      </w:r>
      <w:r w:rsidR="002F41C9">
        <w:rPr>
          <w:szCs w:val="20"/>
        </w:rPr>
        <w:t xml:space="preserve"> with a single line of code using some nutty Python trickery, I find it to be much more comprehensible using </w:t>
      </w:r>
      <w:r w:rsidR="002F41C9" w:rsidRPr="002F41C9">
        <w:rPr>
          <w:i/>
          <w:szCs w:val="20"/>
        </w:rPr>
        <w:t>seven lines</w:t>
      </w:r>
      <w:r w:rsidR="002F41C9">
        <w:rPr>
          <w:szCs w:val="20"/>
        </w:rPr>
        <w:t>:</w:t>
      </w:r>
    </w:p>
    <w:p w14:paraId="248A7B45" w14:textId="77777777" w:rsidR="002F41C9" w:rsidRDefault="002F41C9" w:rsidP="002F41C9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 xml:space="preserve">If we've been asked for a promoter on the forward strand (that is, </w:t>
      </w:r>
      <w:proofErr w:type="spellStart"/>
      <w:proofErr w:type="gramStart"/>
      <w:r w:rsidRPr="002F41C9">
        <w:rPr>
          <w:rFonts w:ascii="Courier New" w:hAnsi="Courier New" w:cs="Courier New"/>
          <w:szCs w:val="20"/>
        </w:rPr>
        <w:t>aiPos</w:t>
      </w:r>
      <w:proofErr w:type="spellEnd"/>
      <w:r w:rsidRPr="002F41C9">
        <w:rPr>
          <w:rFonts w:ascii="Courier New" w:hAnsi="Courier New" w:cs="Courier New"/>
          <w:szCs w:val="20"/>
        </w:rPr>
        <w:t>[</w:t>
      </w:r>
      <w:proofErr w:type="gramEnd"/>
      <w:r w:rsidRPr="002F41C9">
        <w:rPr>
          <w:rFonts w:ascii="Courier New" w:hAnsi="Courier New" w:cs="Courier New"/>
          <w:szCs w:val="20"/>
        </w:rPr>
        <w:t xml:space="preserve">0] &lt; </w:t>
      </w:r>
      <w:proofErr w:type="spellStart"/>
      <w:r w:rsidRPr="002F41C9">
        <w:rPr>
          <w:rFonts w:ascii="Courier New" w:hAnsi="Courier New" w:cs="Courier New"/>
          <w:szCs w:val="20"/>
        </w:rPr>
        <w:t>aiPos</w:t>
      </w:r>
      <w:proofErr w:type="spellEnd"/>
      <w:r w:rsidRPr="002F41C9">
        <w:rPr>
          <w:rFonts w:ascii="Courier New" w:hAnsi="Courier New" w:cs="Courier New"/>
          <w:szCs w:val="20"/>
        </w:rPr>
        <w:t>[1]</w:t>
      </w:r>
      <w:r>
        <w:rPr>
          <w:szCs w:val="20"/>
        </w:rPr>
        <w:t>)...</w:t>
      </w:r>
    </w:p>
    <w:p w14:paraId="6FA7BDF6" w14:textId="77777777" w:rsidR="002F41C9" w:rsidRDefault="002F41C9" w:rsidP="002F41C9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 xml:space="preserve">The index of the first nucleotide we do want, </w:t>
      </w:r>
      <w:proofErr w:type="spellStart"/>
      <w:r w:rsidRPr="002F41C9">
        <w:rPr>
          <w:rFonts w:ascii="Courier New" w:hAnsi="Courier New" w:cs="Courier New"/>
          <w:szCs w:val="20"/>
        </w:rPr>
        <w:t>iBegin</w:t>
      </w:r>
      <w:proofErr w:type="spellEnd"/>
      <w:r>
        <w:rPr>
          <w:szCs w:val="20"/>
        </w:rPr>
        <w:t>, is the gene start minus the requested length</w:t>
      </w:r>
      <w:r w:rsidR="005030D7">
        <w:rPr>
          <w:szCs w:val="20"/>
        </w:rPr>
        <w:t xml:space="preserve"> </w:t>
      </w:r>
      <w:r w:rsidR="005030D7" w:rsidRPr="005030D7">
        <w:rPr>
          <w:i/>
          <w:szCs w:val="20"/>
        </w:rPr>
        <w:t>minus one</w:t>
      </w:r>
      <w:r w:rsidR="005030D7">
        <w:rPr>
          <w:szCs w:val="20"/>
        </w:rPr>
        <w:t xml:space="preserve">, since gene positions are </w:t>
      </w:r>
      <w:r w:rsidR="005030D7">
        <w:rPr>
          <w:i/>
          <w:szCs w:val="20"/>
        </w:rPr>
        <w:t>inclusive</w:t>
      </w:r>
      <w:r w:rsidR="005030D7">
        <w:rPr>
          <w:szCs w:val="20"/>
        </w:rPr>
        <w:t xml:space="preserve"> and </w:t>
      </w:r>
      <w:r w:rsidR="005030D7">
        <w:rPr>
          <w:i/>
          <w:szCs w:val="20"/>
        </w:rPr>
        <w:t>one indexed</w:t>
      </w:r>
      <w:r w:rsidR="005030D7">
        <w:rPr>
          <w:szCs w:val="20"/>
        </w:rPr>
        <w:t xml:space="preserve">, but Python strings are </w:t>
      </w:r>
      <w:r w:rsidR="005030D7">
        <w:rPr>
          <w:i/>
          <w:szCs w:val="20"/>
        </w:rPr>
        <w:t>zero indexed</w:t>
      </w:r>
      <w:r w:rsidR="005030D7">
        <w:rPr>
          <w:szCs w:val="20"/>
        </w:rPr>
        <w:t>.</w:t>
      </w:r>
    </w:p>
    <w:p w14:paraId="112F738A" w14:textId="77777777" w:rsidR="002F41C9" w:rsidRDefault="002F41C9" w:rsidP="002F41C9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 xml:space="preserve">The index of the first nucleotide we don't want, </w:t>
      </w:r>
      <w:proofErr w:type="spellStart"/>
      <w:r w:rsidRPr="002F41C9">
        <w:rPr>
          <w:rFonts w:ascii="Courier New" w:hAnsi="Courier New" w:cs="Courier New"/>
          <w:szCs w:val="20"/>
        </w:rPr>
        <w:t>iEnd</w:t>
      </w:r>
      <w:proofErr w:type="spellEnd"/>
      <w:r>
        <w:rPr>
          <w:szCs w:val="20"/>
        </w:rPr>
        <w:t>, is the gene start</w:t>
      </w:r>
      <w:r w:rsidR="00356012">
        <w:rPr>
          <w:szCs w:val="20"/>
        </w:rPr>
        <w:t xml:space="preserve"> </w:t>
      </w:r>
      <w:r w:rsidR="00356012" w:rsidRPr="00356012">
        <w:rPr>
          <w:i/>
          <w:szCs w:val="20"/>
        </w:rPr>
        <w:t>minus one</w:t>
      </w:r>
      <w:r>
        <w:rPr>
          <w:szCs w:val="20"/>
        </w:rPr>
        <w:t>.</w:t>
      </w:r>
      <w:r w:rsidR="007E592D">
        <w:rPr>
          <w:szCs w:val="20"/>
        </w:rPr>
        <w:t xml:space="preserve"> For example, in the genome </w:t>
      </w:r>
      <w:r w:rsidR="007E592D" w:rsidRPr="008D5144">
        <w:rPr>
          <w:rFonts w:ascii="Courier New" w:hAnsi="Courier New" w:cs="Courier New"/>
          <w:szCs w:val="20"/>
        </w:rPr>
        <w:t>"</w:t>
      </w:r>
      <w:proofErr w:type="spellStart"/>
      <w:r w:rsidR="007E592D" w:rsidRPr="008D5144">
        <w:rPr>
          <w:rFonts w:ascii="Courier New" w:hAnsi="Courier New" w:cs="Courier New"/>
          <w:szCs w:val="20"/>
        </w:rPr>
        <w:t>abcdef</w:t>
      </w:r>
      <w:proofErr w:type="spellEnd"/>
      <w:r w:rsidR="007E592D" w:rsidRPr="008D5144">
        <w:rPr>
          <w:rFonts w:ascii="Courier New" w:hAnsi="Courier New" w:cs="Courier New"/>
          <w:szCs w:val="20"/>
        </w:rPr>
        <w:t>"</w:t>
      </w:r>
      <w:r w:rsidR="007E592D">
        <w:rPr>
          <w:szCs w:val="20"/>
        </w:rPr>
        <w:t xml:space="preserve">, the gene </w:t>
      </w:r>
      <w:r w:rsidR="007E592D" w:rsidRPr="008D5144">
        <w:rPr>
          <w:rFonts w:ascii="Courier New" w:hAnsi="Courier New" w:cs="Courier New"/>
          <w:szCs w:val="20"/>
        </w:rPr>
        <w:t>"cd"</w:t>
      </w:r>
      <w:r w:rsidR="007E592D">
        <w:rPr>
          <w:szCs w:val="20"/>
        </w:rPr>
        <w:t xml:space="preserve"> is at position </w:t>
      </w:r>
      <w:r w:rsidR="007E592D" w:rsidRPr="008D5144">
        <w:rPr>
          <w:rFonts w:ascii="Courier New" w:hAnsi="Courier New" w:cs="Courier New"/>
          <w:szCs w:val="20"/>
        </w:rPr>
        <w:t>[3, 4]</w:t>
      </w:r>
      <w:r w:rsidR="007E592D">
        <w:rPr>
          <w:szCs w:val="20"/>
        </w:rPr>
        <w:t xml:space="preserve">, so the promoter sequence of length two is </w:t>
      </w:r>
      <w:r w:rsidR="007E592D" w:rsidRPr="008D5144">
        <w:rPr>
          <w:rFonts w:ascii="Courier New" w:hAnsi="Courier New" w:cs="Courier New"/>
          <w:szCs w:val="20"/>
        </w:rPr>
        <w:t>"ab"</w:t>
      </w:r>
      <w:r w:rsidR="007E592D">
        <w:rPr>
          <w:szCs w:val="20"/>
        </w:rPr>
        <w:t xml:space="preserve"> beginning at string index </w:t>
      </w:r>
      <w:r w:rsidR="007E592D" w:rsidRPr="008D5144">
        <w:rPr>
          <w:rFonts w:ascii="Courier New" w:hAnsi="Courier New" w:cs="Courier New"/>
          <w:szCs w:val="20"/>
        </w:rPr>
        <w:t>0</w:t>
      </w:r>
      <w:r w:rsidR="007E592D">
        <w:rPr>
          <w:szCs w:val="20"/>
        </w:rPr>
        <w:t xml:space="preserve"> and ending before string index </w:t>
      </w:r>
      <w:r w:rsidR="007E592D" w:rsidRPr="008D5144">
        <w:rPr>
          <w:rFonts w:ascii="Courier New" w:hAnsi="Courier New" w:cs="Courier New"/>
          <w:szCs w:val="20"/>
        </w:rPr>
        <w:t>2</w:t>
      </w:r>
      <w:r w:rsidR="007E592D">
        <w:rPr>
          <w:szCs w:val="20"/>
        </w:rPr>
        <w:t>.</w:t>
      </w:r>
    </w:p>
    <w:p w14:paraId="647041A2" w14:textId="77777777" w:rsidR="002F41C9" w:rsidRDefault="002F41C9" w:rsidP="002F41C9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 xml:space="preserve">Otherwise, </w:t>
      </w:r>
      <w:r w:rsidR="00EE43C4">
        <w:rPr>
          <w:szCs w:val="20"/>
        </w:rPr>
        <w:t xml:space="preserve">we're on the reverse strand (and the gene start </w:t>
      </w:r>
      <w:proofErr w:type="spellStart"/>
      <w:proofErr w:type="gramStart"/>
      <w:r w:rsidR="00EE43C4" w:rsidRPr="00EE43C4">
        <w:rPr>
          <w:rFonts w:ascii="Courier New" w:hAnsi="Courier New" w:cs="Courier New"/>
          <w:szCs w:val="20"/>
        </w:rPr>
        <w:t>aiPos</w:t>
      </w:r>
      <w:proofErr w:type="spellEnd"/>
      <w:r w:rsidR="00EE43C4" w:rsidRPr="00EE43C4">
        <w:rPr>
          <w:rFonts w:ascii="Courier New" w:hAnsi="Courier New" w:cs="Courier New"/>
          <w:szCs w:val="20"/>
        </w:rPr>
        <w:t>[</w:t>
      </w:r>
      <w:proofErr w:type="gramEnd"/>
      <w:r w:rsidR="00EE43C4" w:rsidRPr="00EE43C4">
        <w:rPr>
          <w:rFonts w:ascii="Courier New" w:hAnsi="Courier New" w:cs="Courier New"/>
          <w:szCs w:val="20"/>
        </w:rPr>
        <w:t>0]</w:t>
      </w:r>
      <w:r w:rsidR="00EE43C4">
        <w:rPr>
          <w:szCs w:val="20"/>
        </w:rPr>
        <w:t xml:space="preserve"> is greater than the end </w:t>
      </w:r>
      <w:proofErr w:type="spellStart"/>
      <w:r w:rsidR="00EE43C4" w:rsidRPr="00EE43C4">
        <w:rPr>
          <w:rFonts w:ascii="Courier New" w:hAnsi="Courier New" w:cs="Courier New"/>
          <w:szCs w:val="20"/>
        </w:rPr>
        <w:t>aiPos</w:t>
      </w:r>
      <w:proofErr w:type="spellEnd"/>
      <w:r w:rsidR="00EE43C4" w:rsidRPr="00EE43C4">
        <w:rPr>
          <w:rFonts w:ascii="Courier New" w:hAnsi="Courier New" w:cs="Courier New"/>
          <w:szCs w:val="20"/>
        </w:rPr>
        <w:t>[1]</w:t>
      </w:r>
      <w:r w:rsidR="00EE43C4">
        <w:rPr>
          <w:szCs w:val="20"/>
        </w:rPr>
        <w:t>)...</w:t>
      </w:r>
    </w:p>
    <w:p w14:paraId="4192CF26" w14:textId="77777777" w:rsidR="002F41C9" w:rsidRDefault="002F41C9" w:rsidP="002F41C9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 xml:space="preserve">The index of </w:t>
      </w:r>
      <w:proofErr w:type="spellStart"/>
      <w:r w:rsidRPr="00862F8A">
        <w:rPr>
          <w:rFonts w:ascii="Courier New" w:hAnsi="Courier New" w:cs="Courier New"/>
          <w:szCs w:val="20"/>
        </w:rPr>
        <w:t>iBegin</w:t>
      </w:r>
      <w:proofErr w:type="spellEnd"/>
      <w:r>
        <w:rPr>
          <w:szCs w:val="20"/>
        </w:rPr>
        <w:t xml:space="preserve"> is </w:t>
      </w:r>
      <w:proofErr w:type="spellStart"/>
      <w:proofErr w:type="gramStart"/>
      <w:r w:rsidRPr="00862F8A">
        <w:rPr>
          <w:rFonts w:ascii="Courier New" w:hAnsi="Courier New" w:cs="Courier New"/>
          <w:szCs w:val="20"/>
        </w:rPr>
        <w:t>aiPos</w:t>
      </w:r>
      <w:proofErr w:type="spellEnd"/>
      <w:r w:rsidRPr="00862F8A">
        <w:rPr>
          <w:rFonts w:ascii="Courier New" w:hAnsi="Courier New" w:cs="Courier New"/>
          <w:szCs w:val="20"/>
        </w:rPr>
        <w:t>[</w:t>
      </w:r>
      <w:proofErr w:type="gramEnd"/>
      <w:r w:rsidR="00EE43C4" w:rsidRPr="00862F8A">
        <w:rPr>
          <w:rFonts w:ascii="Courier New" w:hAnsi="Courier New" w:cs="Courier New"/>
          <w:szCs w:val="20"/>
        </w:rPr>
        <w:t>0</w:t>
      </w:r>
      <w:r w:rsidRPr="00862F8A">
        <w:rPr>
          <w:rFonts w:ascii="Courier New" w:hAnsi="Courier New" w:cs="Courier New"/>
          <w:szCs w:val="20"/>
        </w:rPr>
        <w:t>]</w:t>
      </w:r>
      <w:r w:rsidR="00EE43C4">
        <w:rPr>
          <w:szCs w:val="20"/>
        </w:rPr>
        <w:t xml:space="preserve"> (we don't need to add one </w:t>
      </w:r>
      <w:r w:rsidR="00862F8A">
        <w:rPr>
          <w:szCs w:val="20"/>
        </w:rPr>
        <w:t xml:space="preserve">because Python strings start at index </w:t>
      </w:r>
      <w:r w:rsidR="00862F8A" w:rsidRPr="00862F8A">
        <w:rPr>
          <w:rFonts w:ascii="Courier New" w:hAnsi="Courier New" w:cs="Courier New"/>
          <w:szCs w:val="20"/>
        </w:rPr>
        <w:t>0</w:t>
      </w:r>
      <w:r w:rsidR="00862F8A">
        <w:rPr>
          <w:szCs w:val="20"/>
        </w:rPr>
        <w:t xml:space="preserve"> and gene positions start at nucleotide </w:t>
      </w:r>
      <w:r w:rsidR="00862F8A" w:rsidRPr="00862F8A">
        <w:rPr>
          <w:rFonts w:ascii="Courier New" w:hAnsi="Courier New" w:cs="Courier New"/>
          <w:szCs w:val="20"/>
        </w:rPr>
        <w:t>1</w:t>
      </w:r>
      <w:r w:rsidR="00862F8A">
        <w:rPr>
          <w:szCs w:val="20"/>
        </w:rPr>
        <w:t>).</w:t>
      </w:r>
    </w:p>
    <w:p w14:paraId="3821C2D7" w14:textId="77777777" w:rsidR="00862F8A" w:rsidRPr="00722EA6" w:rsidRDefault="00862F8A" w:rsidP="00722EA6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 xml:space="preserve">The index of </w:t>
      </w:r>
      <w:proofErr w:type="spellStart"/>
      <w:r w:rsidRPr="00862F8A">
        <w:rPr>
          <w:rFonts w:ascii="Courier New" w:hAnsi="Courier New" w:cs="Courier New"/>
          <w:szCs w:val="20"/>
        </w:rPr>
        <w:t>iEnd</w:t>
      </w:r>
      <w:proofErr w:type="spellEnd"/>
      <w:r>
        <w:rPr>
          <w:szCs w:val="20"/>
        </w:rPr>
        <w:t xml:space="preserve"> is </w:t>
      </w:r>
      <w:proofErr w:type="spellStart"/>
      <w:proofErr w:type="gramStart"/>
      <w:r w:rsidRPr="00862F8A">
        <w:rPr>
          <w:rFonts w:ascii="Courier New" w:hAnsi="Courier New" w:cs="Courier New"/>
          <w:szCs w:val="20"/>
        </w:rPr>
        <w:t>aiPos</w:t>
      </w:r>
      <w:proofErr w:type="spellEnd"/>
      <w:r w:rsidRPr="00862F8A">
        <w:rPr>
          <w:rFonts w:ascii="Courier New" w:hAnsi="Courier New" w:cs="Courier New"/>
          <w:szCs w:val="20"/>
        </w:rPr>
        <w:t>[</w:t>
      </w:r>
      <w:proofErr w:type="gramEnd"/>
      <w:r w:rsidRPr="00862F8A">
        <w:rPr>
          <w:rFonts w:ascii="Courier New" w:hAnsi="Courier New" w:cs="Courier New"/>
          <w:szCs w:val="20"/>
        </w:rPr>
        <w:t>0]</w:t>
      </w:r>
      <w:r>
        <w:rPr>
          <w:szCs w:val="20"/>
        </w:rPr>
        <w:t xml:space="preserve"> plus the requested length.</w:t>
      </w:r>
      <w:r w:rsidR="00722EA6" w:rsidRPr="00722EA6">
        <w:rPr>
          <w:szCs w:val="20"/>
        </w:rPr>
        <w:t xml:space="preserve"> </w:t>
      </w:r>
      <w:r w:rsidR="00722EA6">
        <w:rPr>
          <w:szCs w:val="20"/>
        </w:rPr>
        <w:t xml:space="preserve">For example, in the genome </w:t>
      </w:r>
      <w:r w:rsidR="00722EA6" w:rsidRPr="008D5144">
        <w:rPr>
          <w:rFonts w:ascii="Courier New" w:hAnsi="Courier New" w:cs="Courier New"/>
          <w:szCs w:val="20"/>
        </w:rPr>
        <w:t>"</w:t>
      </w:r>
      <w:proofErr w:type="spellStart"/>
      <w:r w:rsidR="00722EA6" w:rsidRPr="008D5144">
        <w:rPr>
          <w:rFonts w:ascii="Courier New" w:hAnsi="Courier New" w:cs="Courier New"/>
          <w:szCs w:val="20"/>
        </w:rPr>
        <w:t>abcdef</w:t>
      </w:r>
      <w:proofErr w:type="spellEnd"/>
      <w:r w:rsidR="00722EA6" w:rsidRPr="008D5144">
        <w:rPr>
          <w:rFonts w:ascii="Courier New" w:hAnsi="Courier New" w:cs="Courier New"/>
          <w:szCs w:val="20"/>
        </w:rPr>
        <w:t>"</w:t>
      </w:r>
      <w:r w:rsidR="00722EA6">
        <w:rPr>
          <w:szCs w:val="20"/>
        </w:rPr>
        <w:t xml:space="preserve">, the gene </w:t>
      </w:r>
      <w:r w:rsidR="00722EA6" w:rsidRPr="008D5144">
        <w:rPr>
          <w:rFonts w:ascii="Courier New" w:hAnsi="Courier New" w:cs="Courier New"/>
          <w:szCs w:val="20"/>
        </w:rPr>
        <w:t>"</w:t>
      </w:r>
      <w:r w:rsidR="00722EA6">
        <w:rPr>
          <w:rFonts w:ascii="Courier New" w:hAnsi="Courier New" w:cs="Courier New"/>
          <w:szCs w:val="20"/>
        </w:rPr>
        <w:t>dc</w:t>
      </w:r>
      <w:r w:rsidR="00722EA6" w:rsidRPr="008D5144">
        <w:rPr>
          <w:rFonts w:ascii="Courier New" w:hAnsi="Courier New" w:cs="Courier New"/>
          <w:szCs w:val="20"/>
        </w:rPr>
        <w:t>"</w:t>
      </w:r>
      <w:r w:rsidR="00722EA6">
        <w:rPr>
          <w:szCs w:val="20"/>
        </w:rPr>
        <w:t xml:space="preserve"> is at position </w:t>
      </w:r>
      <w:r w:rsidR="00722EA6" w:rsidRPr="008D5144">
        <w:rPr>
          <w:rFonts w:ascii="Courier New" w:hAnsi="Courier New" w:cs="Courier New"/>
          <w:szCs w:val="20"/>
        </w:rPr>
        <w:t>[</w:t>
      </w:r>
      <w:r w:rsidR="00722EA6">
        <w:rPr>
          <w:rFonts w:ascii="Courier New" w:hAnsi="Courier New" w:cs="Courier New"/>
          <w:szCs w:val="20"/>
        </w:rPr>
        <w:t>4</w:t>
      </w:r>
      <w:r w:rsidR="00722EA6" w:rsidRPr="008D5144">
        <w:rPr>
          <w:rFonts w:ascii="Courier New" w:hAnsi="Courier New" w:cs="Courier New"/>
          <w:szCs w:val="20"/>
        </w:rPr>
        <w:t xml:space="preserve">, </w:t>
      </w:r>
      <w:r w:rsidR="00722EA6">
        <w:rPr>
          <w:rFonts w:ascii="Courier New" w:hAnsi="Courier New" w:cs="Courier New"/>
          <w:szCs w:val="20"/>
        </w:rPr>
        <w:t>3</w:t>
      </w:r>
      <w:r w:rsidR="00722EA6" w:rsidRPr="008D5144">
        <w:rPr>
          <w:rFonts w:ascii="Courier New" w:hAnsi="Courier New" w:cs="Courier New"/>
          <w:szCs w:val="20"/>
        </w:rPr>
        <w:t>]</w:t>
      </w:r>
      <w:r w:rsidR="00722EA6">
        <w:rPr>
          <w:szCs w:val="20"/>
        </w:rPr>
        <w:t xml:space="preserve">, so the promoter sequence of length two is </w:t>
      </w:r>
      <w:r w:rsidR="00722EA6" w:rsidRPr="008D5144">
        <w:rPr>
          <w:rFonts w:ascii="Courier New" w:hAnsi="Courier New" w:cs="Courier New"/>
          <w:szCs w:val="20"/>
        </w:rPr>
        <w:t>"</w:t>
      </w:r>
      <w:proofErr w:type="spellStart"/>
      <w:r w:rsidR="00722EA6">
        <w:rPr>
          <w:rFonts w:ascii="Courier New" w:hAnsi="Courier New" w:cs="Courier New"/>
          <w:szCs w:val="20"/>
        </w:rPr>
        <w:t>ef</w:t>
      </w:r>
      <w:proofErr w:type="spellEnd"/>
      <w:r w:rsidR="00722EA6" w:rsidRPr="008D5144">
        <w:rPr>
          <w:rFonts w:ascii="Courier New" w:hAnsi="Courier New" w:cs="Courier New"/>
          <w:szCs w:val="20"/>
        </w:rPr>
        <w:t>"</w:t>
      </w:r>
      <w:r w:rsidR="00722EA6">
        <w:rPr>
          <w:szCs w:val="20"/>
        </w:rPr>
        <w:t xml:space="preserve"> beginning at string index </w:t>
      </w:r>
      <w:r w:rsidR="00722EA6">
        <w:rPr>
          <w:rFonts w:ascii="Courier New" w:hAnsi="Courier New" w:cs="Courier New"/>
          <w:szCs w:val="20"/>
        </w:rPr>
        <w:t>4</w:t>
      </w:r>
      <w:r w:rsidR="00722EA6">
        <w:rPr>
          <w:szCs w:val="20"/>
        </w:rPr>
        <w:t xml:space="preserve"> and ending before string index </w:t>
      </w:r>
      <w:r w:rsidR="00722EA6">
        <w:rPr>
          <w:rFonts w:ascii="Courier New" w:hAnsi="Courier New" w:cs="Courier New"/>
          <w:szCs w:val="20"/>
        </w:rPr>
        <w:t>6</w:t>
      </w:r>
      <w:r w:rsidR="00722EA6">
        <w:rPr>
          <w:szCs w:val="20"/>
        </w:rPr>
        <w:t>.</w:t>
      </w:r>
    </w:p>
    <w:p w14:paraId="023C8A60" w14:textId="77777777" w:rsidR="0037248E" w:rsidRDefault="0037248E" w:rsidP="002F41C9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 xml:space="preserve">Finally, outside of the whole </w:t>
      </w:r>
      <w:r w:rsidRPr="0037248E">
        <w:rPr>
          <w:rFonts w:ascii="Courier New" w:hAnsi="Courier New" w:cs="Courier New"/>
          <w:szCs w:val="20"/>
        </w:rPr>
        <w:t>if</w:t>
      </w:r>
      <w:r>
        <w:rPr>
          <w:szCs w:val="20"/>
        </w:rPr>
        <w:t xml:space="preserve"> block, return the string slice </w:t>
      </w:r>
      <w:proofErr w:type="spellStart"/>
      <w:proofErr w:type="gramStart"/>
      <w:r w:rsidRPr="0037248E">
        <w:rPr>
          <w:rFonts w:ascii="Courier New" w:hAnsi="Courier New" w:cs="Courier New"/>
          <w:szCs w:val="20"/>
        </w:rPr>
        <w:t>strGenome</w:t>
      </w:r>
      <w:proofErr w:type="spellEnd"/>
      <w:r w:rsidRPr="0037248E">
        <w:rPr>
          <w:rFonts w:ascii="Courier New" w:hAnsi="Courier New" w:cs="Courier New"/>
          <w:szCs w:val="20"/>
        </w:rPr>
        <w:t>[</w:t>
      </w:r>
      <w:proofErr w:type="spellStart"/>
      <w:proofErr w:type="gramEnd"/>
      <w:r w:rsidRPr="0037248E">
        <w:rPr>
          <w:rFonts w:ascii="Courier New" w:hAnsi="Courier New" w:cs="Courier New"/>
          <w:szCs w:val="20"/>
        </w:rPr>
        <w:t>iBegin:iEnd</w:t>
      </w:r>
      <w:proofErr w:type="spellEnd"/>
      <w:r w:rsidRPr="0037248E">
        <w:rPr>
          <w:rFonts w:ascii="Courier New" w:hAnsi="Courier New" w:cs="Courier New"/>
          <w:szCs w:val="20"/>
        </w:rPr>
        <w:t>]</w:t>
      </w:r>
      <w:r>
        <w:rPr>
          <w:szCs w:val="20"/>
        </w:rPr>
        <w:t>.</w:t>
      </w:r>
    </w:p>
    <w:p w14:paraId="6795374D" w14:textId="77777777" w:rsidR="00381061" w:rsidRDefault="00381061" w:rsidP="00381061">
      <w:pPr>
        <w:ind w:left="360"/>
        <w:rPr>
          <w:szCs w:val="20"/>
        </w:rPr>
      </w:pPr>
      <w:r>
        <w:rPr>
          <w:szCs w:val="20"/>
        </w:rPr>
        <w:t>Note that we're not dealing with reverse complementation here at all, for reasons we'll see below. Just slice out and return a chunk of genome!</w:t>
      </w:r>
    </w:p>
    <w:p w14:paraId="6277682E" w14:textId="77777777" w:rsidR="009266A3" w:rsidRPr="009266A3" w:rsidRDefault="009266A3" w:rsidP="009266A3">
      <w:pPr>
        <w:pStyle w:val="ListParagraph"/>
        <w:ind w:left="360"/>
        <w:jc w:val="center"/>
        <w:rPr>
          <w:rFonts w:ascii="Courier New" w:hAnsi="Courier New" w:cs="Courier New"/>
          <w:szCs w:val="20"/>
        </w:rPr>
      </w:pPr>
      <w:proofErr w:type="gramStart"/>
      <w:r w:rsidRPr="009266A3">
        <w:rPr>
          <w:rFonts w:ascii="Courier New" w:hAnsi="Courier New" w:cs="Courier New"/>
          <w:szCs w:val="20"/>
        </w:rPr>
        <w:t>promoter</w:t>
      </w:r>
      <w:proofErr w:type="gramEnd"/>
      <w:r w:rsidRPr="009266A3">
        <w:rPr>
          <w:rFonts w:ascii="Courier New" w:hAnsi="Courier New" w:cs="Courier New"/>
          <w:szCs w:val="20"/>
        </w:rPr>
        <w:t>( "</w:t>
      </w:r>
      <w:proofErr w:type="spellStart"/>
      <w:r w:rsidRPr="009266A3">
        <w:rPr>
          <w:rFonts w:ascii="Courier New" w:hAnsi="Courier New" w:cs="Courier New"/>
          <w:szCs w:val="20"/>
        </w:rPr>
        <w:t>abcdefghijklmnopqrstuvwxyz</w:t>
      </w:r>
      <w:proofErr w:type="spellEnd"/>
      <w:r w:rsidRPr="009266A3">
        <w:rPr>
          <w:rFonts w:ascii="Courier New" w:hAnsi="Courier New" w:cs="Courier New"/>
          <w:szCs w:val="20"/>
        </w:rPr>
        <w:t xml:space="preserve">", [22, 23], 20 ) </w:t>
      </w:r>
      <w:r w:rsidRPr="009266A3">
        <w:rPr>
          <w:rFonts w:ascii="Courier New" w:hAnsi="Courier New" w:cs="Courier New"/>
        </w:rPr>
        <w:sym w:font="Symbol" w:char="F0DE"/>
      </w:r>
      <w:r w:rsidRPr="009266A3">
        <w:rPr>
          <w:rFonts w:ascii="Courier New" w:hAnsi="Courier New" w:cs="Courier New"/>
          <w:szCs w:val="20"/>
        </w:rPr>
        <w:t xml:space="preserve"> "</w:t>
      </w:r>
      <w:proofErr w:type="spellStart"/>
      <w:r w:rsidRPr="009266A3">
        <w:rPr>
          <w:rFonts w:ascii="Courier New" w:hAnsi="Courier New" w:cs="Courier New"/>
          <w:szCs w:val="20"/>
        </w:rPr>
        <w:t>bcdefghijklmnopqrstu</w:t>
      </w:r>
      <w:proofErr w:type="spellEnd"/>
      <w:r w:rsidRPr="009266A3">
        <w:rPr>
          <w:rFonts w:ascii="Courier New" w:hAnsi="Courier New" w:cs="Courier New"/>
          <w:szCs w:val="20"/>
        </w:rPr>
        <w:t>"</w:t>
      </w:r>
    </w:p>
    <w:p w14:paraId="19E48A13" w14:textId="77777777" w:rsidR="009266A3" w:rsidRPr="009266A3" w:rsidRDefault="009266A3" w:rsidP="009266A3">
      <w:pPr>
        <w:pStyle w:val="ListParagraph"/>
        <w:ind w:left="360"/>
        <w:jc w:val="center"/>
        <w:rPr>
          <w:rFonts w:ascii="Courier New" w:hAnsi="Courier New" w:cs="Courier New"/>
          <w:szCs w:val="20"/>
        </w:rPr>
      </w:pPr>
      <w:proofErr w:type="gramStart"/>
      <w:r w:rsidRPr="009266A3">
        <w:rPr>
          <w:rFonts w:ascii="Courier New" w:hAnsi="Courier New" w:cs="Courier New"/>
          <w:szCs w:val="20"/>
        </w:rPr>
        <w:t>promoter</w:t>
      </w:r>
      <w:proofErr w:type="gramEnd"/>
      <w:r w:rsidRPr="009266A3">
        <w:rPr>
          <w:rFonts w:ascii="Courier New" w:hAnsi="Courier New" w:cs="Courier New"/>
          <w:szCs w:val="20"/>
        </w:rPr>
        <w:t>( "</w:t>
      </w:r>
      <w:proofErr w:type="spellStart"/>
      <w:r w:rsidRPr="009266A3">
        <w:rPr>
          <w:rFonts w:ascii="Courier New" w:hAnsi="Courier New" w:cs="Courier New"/>
          <w:szCs w:val="20"/>
        </w:rPr>
        <w:t>abcdefghijklmnopqrstuvwxyz</w:t>
      </w:r>
      <w:proofErr w:type="spellEnd"/>
      <w:r w:rsidRPr="009266A3">
        <w:rPr>
          <w:rFonts w:ascii="Courier New" w:hAnsi="Courier New" w:cs="Courier New"/>
          <w:szCs w:val="20"/>
        </w:rPr>
        <w:t xml:space="preserve">", [3, 2], 20 ) </w:t>
      </w:r>
      <w:r w:rsidRPr="009266A3">
        <w:rPr>
          <w:rFonts w:ascii="Courier New" w:hAnsi="Courier New" w:cs="Courier New"/>
        </w:rPr>
        <w:sym w:font="Symbol" w:char="F0DE"/>
      </w:r>
      <w:r w:rsidRPr="009266A3">
        <w:rPr>
          <w:rFonts w:ascii="Courier New" w:hAnsi="Courier New" w:cs="Courier New"/>
          <w:szCs w:val="20"/>
        </w:rPr>
        <w:t xml:space="preserve"> "</w:t>
      </w:r>
      <w:proofErr w:type="spellStart"/>
      <w:r w:rsidRPr="009266A3">
        <w:rPr>
          <w:rFonts w:ascii="Courier New" w:hAnsi="Courier New" w:cs="Courier New"/>
          <w:szCs w:val="20"/>
        </w:rPr>
        <w:t>defghijklmnopqrstuvw</w:t>
      </w:r>
      <w:proofErr w:type="spellEnd"/>
      <w:r w:rsidRPr="009266A3">
        <w:rPr>
          <w:rFonts w:ascii="Courier New" w:hAnsi="Courier New" w:cs="Courier New"/>
          <w:szCs w:val="20"/>
        </w:rPr>
        <w:t>"</w:t>
      </w:r>
    </w:p>
    <w:p w14:paraId="6F91BAD0" w14:textId="77777777" w:rsidR="009266A3" w:rsidRPr="009266A3" w:rsidRDefault="009266A3" w:rsidP="009266A3">
      <w:pPr>
        <w:pStyle w:val="ListParagraph"/>
        <w:ind w:left="360"/>
        <w:jc w:val="center"/>
        <w:rPr>
          <w:rFonts w:ascii="Courier New" w:hAnsi="Courier New" w:cs="Courier New"/>
          <w:szCs w:val="20"/>
        </w:rPr>
      </w:pPr>
      <w:proofErr w:type="gramStart"/>
      <w:r w:rsidRPr="009266A3">
        <w:rPr>
          <w:rFonts w:ascii="Courier New" w:hAnsi="Courier New" w:cs="Courier New"/>
          <w:szCs w:val="20"/>
        </w:rPr>
        <w:t>promoter</w:t>
      </w:r>
      <w:proofErr w:type="gramEnd"/>
      <w:r w:rsidRPr="009266A3">
        <w:rPr>
          <w:rFonts w:ascii="Courier New" w:hAnsi="Courier New" w:cs="Courier New"/>
          <w:szCs w:val="20"/>
        </w:rPr>
        <w:t>( "</w:t>
      </w:r>
      <w:proofErr w:type="spellStart"/>
      <w:r w:rsidRPr="009266A3">
        <w:rPr>
          <w:rFonts w:ascii="Courier New" w:hAnsi="Courier New" w:cs="Courier New"/>
          <w:szCs w:val="20"/>
        </w:rPr>
        <w:t>abcdefghijklmnopqrstuvwxyz</w:t>
      </w:r>
      <w:proofErr w:type="spellEnd"/>
      <w:r w:rsidRPr="009266A3">
        <w:rPr>
          <w:rFonts w:ascii="Courier New" w:hAnsi="Courier New" w:cs="Courier New"/>
          <w:szCs w:val="20"/>
        </w:rPr>
        <w:t xml:space="preserve">", [8, 4], 10 ) </w:t>
      </w:r>
      <w:r w:rsidRPr="009266A3">
        <w:rPr>
          <w:rFonts w:ascii="Courier New" w:hAnsi="Courier New" w:cs="Courier New"/>
        </w:rPr>
        <w:sym w:font="Symbol" w:char="F0DE"/>
      </w:r>
      <w:r w:rsidRPr="009266A3">
        <w:rPr>
          <w:rFonts w:ascii="Courier New" w:hAnsi="Courier New" w:cs="Courier New"/>
          <w:szCs w:val="20"/>
        </w:rPr>
        <w:t xml:space="preserve"> "</w:t>
      </w:r>
      <w:proofErr w:type="spellStart"/>
      <w:r w:rsidRPr="009266A3">
        <w:rPr>
          <w:rFonts w:ascii="Courier New" w:hAnsi="Courier New" w:cs="Courier New"/>
          <w:szCs w:val="20"/>
        </w:rPr>
        <w:t>ijklmnopqr</w:t>
      </w:r>
      <w:proofErr w:type="spellEnd"/>
      <w:r w:rsidRPr="009266A3">
        <w:rPr>
          <w:rFonts w:ascii="Courier New" w:hAnsi="Courier New" w:cs="Courier New"/>
          <w:szCs w:val="20"/>
        </w:rPr>
        <w:t>"</w:t>
      </w:r>
    </w:p>
    <w:p w14:paraId="44B8BB71" w14:textId="77777777" w:rsidR="009266A3" w:rsidRPr="009266A3" w:rsidRDefault="009266A3" w:rsidP="009266A3">
      <w:pPr>
        <w:pStyle w:val="ListParagraph"/>
        <w:ind w:left="360"/>
        <w:jc w:val="center"/>
        <w:rPr>
          <w:rFonts w:ascii="Courier New" w:hAnsi="Courier New" w:cs="Courier New"/>
          <w:szCs w:val="20"/>
        </w:rPr>
      </w:pPr>
      <w:proofErr w:type="gramStart"/>
      <w:r w:rsidRPr="009266A3">
        <w:rPr>
          <w:rFonts w:ascii="Courier New" w:hAnsi="Courier New" w:cs="Courier New"/>
          <w:szCs w:val="20"/>
        </w:rPr>
        <w:t>promoter</w:t>
      </w:r>
      <w:proofErr w:type="gramEnd"/>
      <w:r w:rsidRPr="009266A3">
        <w:rPr>
          <w:rFonts w:ascii="Courier New" w:hAnsi="Courier New" w:cs="Courier New"/>
          <w:szCs w:val="20"/>
        </w:rPr>
        <w:t>( "</w:t>
      </w:r>
      <w:proofErr w:type="spellStart"/>
      <w:r w:rsidRPr="009266A3">
        <w:rPr>
          <w:rFonts w:ascii="Courier New" w:hAnsi="Courier New" w:cs="Courier New"/>
          <w:szCs w:val="20"/>
        </w:rPr>
        <w:t>abcdefghijklmnopqrstuvwxyz</w:t>
      </w:r>
      <w:proofErr w:type="spellEnd"/>
      <w:r w:rsidRPr="009266A3">
        <w:rPr>
          <w:rFonts w:ascii="Courier New" w:hAnsi="Courier New" w:cs="Courier New"/>
          <w:szCs w:val="20"/>
        </w:rPr>
        <w:t xml:space="preserve">", [3, 4], 2 ) </w:t>
      </w:r>
      <w:r w:rsidRPr="009266A3">
        <w:rPr>
          <w:rFonts w:ascii="Courier New" w:hAnsi="Courier New" w:cs="Courier New"/>
        </w:rPr>
        <w:sym w:font="Symbol" w:char="F0DE"/>
      </w:r>
      <w:r w:rsidRPr="009266A3">
        <w:rPr>
          <w:rFonts w:ascii="Courier New" w:hAnsi="Courier New" w:cs="Courier New"/>
          <w:szCs w:val="20"/>
        </w:rPr>
        <w:t xml:space="preserve"> "ab"</w:t>
      </w:r>
    </w:p>
    <w:p w14:paraId="7DFBBDE1" w14:textId="77777777" w:rsidR="009D3660" w:rsidRDefault="009D3660" w:rsidP="009D3660">
      <w:pPr>
        <w:rPr>
          <w:szCs w:val="20"/>
        </w:rPr>
      </w:pPr>
    </w:p>
    <w:p w14:paraId="3DB06D28" w14:textId="77777777" w:rsidR="00C6398B" w:rsidRDefault="007A6A9C" w:rsidP="00C6398B">
      <w:pPr>
        <w:numPr>
          <w:ilvl w:val="0"/>
          <w:numId w:val="15"/>
        </w:numPr>
        <w:rPr>
          <w:szCs w:val="20"/>
        </w:rPr>
      </w:pPr>
      <w:r>
        <w:rPr>
          <w:szCs w:val="20"/>
        </w:rPr>
        <w:t>(</w:t>
      </w:r>
      <w:r w:rsidR="004E715D">
        <w:rPr>
          <w:szCs w:val="20"/>
        </w:rPr>
        <w:t>4</w:t>
      </w:r>
      <w:r>
        <w:rPr>
          <w:szCs w:val="20"/>
        </w:rPr>
        <w:t>)</w:t>
      </w:r>
      <w:r>
        <w:rPr>
          <w:szCs w:val="20"/>
        </w:rPr>
        <w:tab/>
      </w:r>
      <w:r w:rsidR="00C6398B">
        <w:rPr>
          <w:szCs w:val="20"/>
        </w:rPr>
        <w:t xml:space="preserve">Ok, now you get to see why you're messing around with all of these utility functions! Two big ones left to go, a function that reads a FASTA file into Python and one that reads a POS file. We'll start with the latter (it's a bit simpler); write a function </w:t>
      </w:r>
      <w:proofErr w:type="spellStart"/>
      <w:r w:rsidR="00C6398B" w:rsidRPr="009B218B">
        <w:rPr>
          <w:rFonts w:ascii="Courier New" w:hAnsi="Courier New" w:cs="Courier New"/>
          <w:szCs w:val="20"/>
        </w:rPr>
        <w:t>readPOS</w:t>
      </w:r>
      <w:proofErr w:type="spellEnd"/>
      <w:r w:rsidR="00C6398B">
        <w:rPr>
          <w:szCs w:val="20"/>
        </w:rPr>
        <w:t xml:space="preserve"> that takes one argument, an input file stream (</w:t>
      </w:r>
      <w:r w:rsidR="00C6398B">
        <w:rPr>
          <w:i/>
          <w:szCs w:val="20"/>
        </w:rPr>
        <w:t>not</w:t>
      </w:r>
      <w:r w:rsidR="00C6398B">
        <w:rPr>
          <w:szCs w:val="20"/>
        </w:rPr>
        <w:t xml:space="preserve"> the string filename itself, but an already-</w:t>
      </w:r>
      <w:r w:rsidR="00C6398B" w:rsidRPr="00D56B59">
        <w:rPr>
          <w:rFonts w:ascii="Courier New" w:hAnsi="Courier New" w:cs="Courier New"/>
          <w:szCs w:val="20"/>
        </w:rPr>
        <w:t>open</w:t>
      </w:r>
      <w:r w:rsidR="00C6398B">
        <w:rPr>
          <w:szCs w:val="20"/>
        </w:rPr>
        <w:t xml:space="preserve">ed stream!), and returns a dictionary of the form </w:t>
      </w:r>
      <w:r w:rsidR="00C6398B" w:rsidRPr="009B218B">
        <w:rPr>
          <w:rFonts w:ascii="Courier New" w:hAnsi="Courier New" w:cs="Courier New"/>
          <w:szCs w:val="20"/>
        </w:rPr>
        <w:t>{</w:t>
      </w:r>
      <w:proofErr w:type="spellStart"/>
      <w:proofErr w:type="gramStart"/>
      <w:r w:rsidR="00C6398B">
        <w:rPr>
          <w:rFonts w:ascii="Courier New" w:hAnsi="Courier New" w:cs="Courier New"/>
          <w:szCs w:val="20"/>
        </w:rPr>
        <w:t>strGene</w:t>
      </w:r>
      <w:proofErr w:type="spellEnd"/>
      <w:r w:rsidR="00C6398B" w:rsidRPr="009B218B">
        <w:rPr>
          <w:rFonts w:ascii="Courier New" w:hAnsi="Courier New" w:cs="Courier New"/>
          <w:szCs w:val="20"/>
        </w:rPr>
        <w:t xml:space="preserve"> :</w:t>
      </w:r>
      <w:proofErr w:type="gramEnd"/>
      <w:r w:rsidR="00C6398B" w:rsidRPr="009B218B">
        <w:rPr>
          <w:rFonts w:ascii="Courier New" w:hAnsi="Courier New" w:cs="Courier New"/>
          <w:szCs w:val="20"/>
        </w:rPr>
        <w:t xml:space="preserve"> [</w:t>
      </w:r>
      <w:proofErr w:type="spellStart"/>
      <w:r w:rsidR="00C6398B">
        <w:rPr>
          <w:rFonts w:ascii="Courier New" w:hAnsi="Courier New" w:cs="Courier New"/>
          <w:szCs w:val="20"/>
        </w:rPr>
        <w:t>iFirst</w:t>
      </w:r>
      <w:proofErr w:type="spellEnd"/>
      <w:r w:rsidR="00C6398B" w:rsidRPr="009B218B">
        <w:rPr>
          <w:rFonts w:ascii="Courier New" w:hAnsi="Courier New" w:cs="Courier New"/>
          <w:szCs w:val="20"/>
        </w:rPr>
        <w:t xml:space="preserve">, </w:t>
      </w:r>
      <w:proofErr w:type="spellStart"/>
      <w:r w:rsidR="00C6398B">
        <w:rPr>
          <w:rFonts w:ascii="Courier New" w:hAnsi="Courier New" w:cs="Courier New"/>
          <w:szCs w:val="20"/>
        </w:rPr>
        <w:lastRenderedPageBreak/>
        <w:t>iLast</w:t>
      </w:r>
      <w:proofErr w:type="spellEnd"/>
      <w:r w:rsidR="00C6398B" w:rsidRPr="009B218B">
        <w:rPr>
          <w:rFonts w:ascii="Courier New" w:hAnsi="Courier New" w:cs="Courier New"/>
          <w:szCs w:val="20"/>
        </w:rPr>
        <w:t>]}</w:t>
      </w:r>
      <w:r w:rsidR="00C6398B">
        <w:rPr>
          <w:szCs w:val="20"/>
        </w:rPr>
        <w:t xml:space="preserve">, where </w:t>
      </w:r>
      <w:proofErr w:type="spellStart"/>
      <w:r w:rsidR="00C6398B">
        <w:rPr>
          <w:rFonts w:ascii="Courier New" w:hAnsi="Courier New" w:cs="Courier New"/>
          <w:szCs w:val="20"/>
        </w:rPr>
        <w:t>strGene</w:t>
      </w:r>
      <w:proofErr w:type="spellEnd"/>
      <w:r w:rsidR="00C6398B">
        <w:rPr>
          <w:szCs w:val="20"/>
        </w:rPr>
        <w:t xml:space="preserve"> is a string gene name, </w:t>
      </w:r>
      <w:proofErr w:type="spellStart"/>
      <w:r w:rsidR="00C6398B">
        <w:rPr>
          <w:rFonts w:ascii="Courier New" w:hAnsi="Courier New" w:cs="Courier New"/>
          <w:szCs w:val="20"/>
        </w:rPr>
        <w:t>iFirst</w:t>
      </w:r>
      <w:proofErr w:type="spellEnd"/>
      <w:r w:rsidR="00C6398B">
        <w:rPr>
          <w:szCs w:val="20"/>
        </w:rPr>
        <w:t xml:space="preserve"> and </w:t>
      </w:r>
      <w:proofErr w:type="spellStart"/>
      <w:r w:rsidR="00C6398B">
        <w:rPr>
          <w:rFonts w:ascii="Courier New" w:hAnsi="Courier New" w:cs="Courier New"/>
          <w:szCs w:val="20"/>
        </w:rPr>
        <w:t>iLast</w:t>
      </w:r>
      <w:proofErr w:type="spellEnd"/>
      <w:r w:rsidR="00C6398B">
        <w:rPr>
          <w:szCs w:val="20"/>
        </w:rPr>
        <w:t xml:space="preserve"> are integers, </w:t>
      </w:r>
      <w:proofErr w:type="spellStart"/>
      <w:r w:rsidR="00C6398B">
        <w:rPr>
          <w:rFonts w:ascii="Courier New" w:hAnsi="Courier New" w:cs="Courier New"/>
          <w:szCs w:val="20"/>
        </w:rPr>
        <w:t>iFirst</w:t>
      </w:r>
      <w:proofErr w:type="spellEnd"/>
      <w:r w:rsidR="00C6398B" w:rsidRPr="00F12536">
        <w:rPr>
          <w:rFonts w:ascii="Courier New" w:hAnsi="Courier New" w:cs="Courier New"/>
          <w:szCs w:val="20"/>
        </w:rPr>
        <w:t xml:space="preserve"> &lt; </w:t>
      </w:r>
      <w:proofErr w:type="spellStart"/>
      <w:r w:rsidR="00C6398B">
        <w:rPr>
          <w:rFonts w:ascii="Courier New" w:hAnsi="Courier New" w:cs="Courier New"/>
          <w:szCs w:val="20"/>
        </w:rPr>
        <w:t>iLast</w:t>
      </w:r>
      <w:proofErr w:type="spellEnd"/>
      <w:r w:rsidR="00C6398B">
        <w:rPr>
          <w:szCs w:val="20"/>
        </w:rPr>
        <w:t xml:space="preserve"> if </w:t>
      </w:r>
      <w:proofErr w:type="spellStart"/>
      <w:r w:rsidR="00C6398B" w:rsidRPr="0024768B">
        <w:rPr>
          <w:rFonts w:ascii="Courier New" w:hAnsi="Courier New" w:cs="Courier New"/>
          <w:szCs w:val="20"/>
        </w:rPr>
        <w:t>strGene</w:t>
      </w:r>
      <w:proofErr w:type="spellEnd"/>
      <w:r w:rsidR="00C6398B">
        <w:rPr>
          <w:szCs w:val="20"/>
        </w:rPr>
        <w:t xml:space="preserve"> is on the forward strand, and </w:t>
      </w:r>
      <w:proofErr w:type="spellStart"/>
      <w:r w:rsidR="00C6398B" w:rsidRPr="0024768B">
        <w:rPr>
          <w:rFonts w:ascii="Courier New" w:hAnsi="Courier New" w:cs="Courier New"/>
          <w:szCs w:val="20"/>
        </w:rPr>
        <w:t>iFirst</w:t>
      </w:r>
      <w:proofErr w:type="spellEnd"/>
      <w:r w:rsidR="00C6398B" w:rsidRPr="0024768B">
        <w:rPr>
          <w:rFonts w:ascii="Courier New" w:hAnsi="Courier New" w:cs="Courier New"/>
          <w:szCs w:val="20"/>
        </w:rPr>
        <w:t xml:space="preserve"> &gt; </w:t>
      </w:r>
      <w:proofErr w:type="spellStart"/>
      <w:r w:rsidR="00C6398B" w:rsidRPr="0024768B">
        <w:rPr>
          <w:rFonts w:ascii="Courier New" w:hAnsi="Courier New" w:cs="Courier New"/>
          <w:szCs w:val="20"/>
        </w:rPr>
        <w:t>iLast</w:t>
      </w:r>
      <w:proofErr w:type="spellEnd"/>
      <w:r w:rsidR="00C6398B">
        <w:rPr>
          <w:szCs w:val="20"/>
        </w:rPr>
        <w:t xml:space="preserve"> if it's on the reverse. POS files contain five tab-delimited columns: a gene name, a comma-separated list of synonymous names, its start index, its position (as described in </w:t>
      </w:r>
      <w:proofErr w:type="spellStart"/>
      <w:r w:rsidR="00C6398B" w:rsidRPr="000C5A99">
        <w:rPr>
          <w:rFonts w:ascii="Courier New" w:hAnsi="Courier New" w:cs="Courier New"/>
          <w:szCs w:val="20"/>
        </w:rPr>
        <w:t>rePOS</w:t>
      </w:r>
      <w:proofErr w:type="spellEnd"/>
      <w:r w:rsidR="00C6398B">
        <w:rPr>
          <w:szCs w:val="20"/>
        </w:rPr>
        <w:t xml:space="preserve">), and its length (note that this format is redundant, since the start and length can easily be calculated from the position). So for example, if </w:t>
      </w:r>
      <w:proofErr w:type="spellStart"/>
      <w:r w:rsidR="00C6398B" w:rsidRPr="00381C39">
        <w:rPr>
          <w:rFonts w:ascii="Courier New" w:hAnsi="Courier New" w:cs="Courier New"/>
          <w:szCs w:val="20"/>
        </w:rPr>
        <w:t>readPOS</w:t>
      </w:r>
      <w:proofErr w:type="spellEnd"/>
      <w:r w:rsidR="00C6398B">
        <w:rPr>
          <w:szCs w:val="20"/>
        </w:rPr>
        <w:t xml:space="preserve"> read a POS file stream containing:</w:t>
      </w:r>
    </w:p>
    <w:p w14:paraId="34585A4B" w14:textId="77777777" w:rsidR="00C6398B" w:rsidRDefault="00C6398B" w:rsidP="00C6398B">
      <w:pPr>
        <w:rPr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7"/>
        <w:gridCol w:w="1177"/>
        <w:gridCol w:w="457"/>
        <w:gridCol w:w="2137"/>
        <w:gridCol w:w="457"/>
      </w:tblGrid>
      <w:tr w:rsidR="00C6398B" w14:paraId="29F71AF4" w14:textId="77777777" w:rsidTr="00CA222C">
        <w:trPr>
          <w:jc w:val="center"/>
        </w:trPr>
        <w:tc>
          <w:tcPr>
            <w:tcW w:w="577" w:type="dxa"/>
          </w:tcPr>
          <w:p w14:paraId="3C8CC304" w14:textId="77777777" w:rsidR="00C6398B" w:rsidRPr="00381C39" w:rsidRDefault="00C6398B" w:rsidP="00CA222C">
            <w:pPr>
              <w:jc w:val="center"/>
              <w:rPr>
                <w:rFonts w:ascii="Courier New" w:hAnsi="Courier New" w:cs="Courier New"/>
                <w:szCs w:val="20"/>
              </w:rPr>
            </w:pPr>
            <w:r w:rsidRPr="00381C39">
              <w:rPr>
                <w:rFonts w:ascii="Courier New" w:hAnsi="Courier New" w:cs="Courier New"/>
                <w:szCs w:val="20"/>
              </w:rPr>
              <w:t>G1</w:t>
            </w:r>
          </w:p>
        </w:tc>
        <w:tc>
          <w:tcPr>
            <w:tcW w:w="1177" w:type="dxa"/>
          </w:tcPr>
          <w:p w14:paraId="7F224D23" w14:textId="77777777" w:rsidR="00C6398B" w:rsidRPr="00381C39" w:rsidRDefault="00C6398B" w:rsidP="00CA222C">
            <w:pPr>
              <w:jc w:val="center"/>
              <w:rPr>
                <w:rFonts w:ascii="Courier New" w:hAnsi="Courier New" w:cs="Courier New"/>
                <w:szCs w:val="20"/>
              </w:rPr>
            </w:pPr>
            <w:r w:rsidRPr="00381C39">
              <w:rPr>
                <w:rFonts w:ascii="Courier New" w:hAnsi="Courier New" w:cs="Courier New"/>
                <w:szCs w:val="20"/>
              </w:rPr>
              <w:t>N1a,N1b</w:t>
            </w:r>
          </w:p>
        </w:tc>
        <w:tc>
          <w:tcPr>
            <w:tcW w:w="457" w:type="dxa"/>
          </w:tcPr>
          <w:p w14:paraId="61F62C00" w14:textId="77777777" w:rsidR="00C6398B" w:rsidRPr="00381C39" w:rsidRDefault="00C6398B" w:rsidP="00CA222C">
            <w:pPr>
              <w:jc w:val="center"/>
              <w:rPr>
                <w:rFonts w:ascii="Courier New" w:hAnsi="Courier New" w:cs="Courier New"/>
                <w:szCs w:val="20"/>
              </w:rPr>
            </w:pPr>
            <w:r w:rsidRPr="00381C39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2137" w:type="dxa"/>
          </w:tcPr>
          <w:p w14:paraId="3C02F89B" w14:textId="77777777" w:rsidR="00C6398B" w:rsidRPr="00381C39" w:rsidRDefault="00C6398B" w:rsidP="00CA222C">
            <w:pPr>
              <w:jc w:val="center"/>
              <w:rPr>
                <w:rFonts w:ascii="Courier New" w:hAnsi="Courier New" w:cs="Courier New"/>
                <w:szCs w:val="20"/>
              </w:rPr>
            </w:pPr>
            <w:r w:rsidRPr="00381C39">
              <w:rPr>
                <w:rFonts w:ascii="Courier New" w:hAnsi="Courier New" w:cs="Courier New"/>
                <w:szCs w:val="20"/>
              </w:rPr>
              <w:t>1..2</w:t>
            </w:r>
          </w:p>
        </w:tc>
        <w:tc>
          <w:tcPr>
            <w:tcW w:w="457" w:type="dxa"/>
          </w:tcPr>
          <w:p w14:paraId="59082EC5" w14:textId="77777777" w:rsidR="00C6398B" w:rsidRPr="00381C39" w:rsidRDefault="00C6398B" w:rsidP="00CA222C">
            <w:pPr>
              <w:jc w:val="center"/>
              <w:rPr>
                <w:rFonts w:ascii="Courier New" w:hAnsi="Courier New" w:cs="Courier New"/>
                <w:szCs w:val="20"/>
              </w:rPr>
            </w:pPr>
            <w:r w:rsidRPr="00381C39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C6398B" w14:paraId="19602AD6" w14:textId="77777777" w:rsidTr="00CA222C">
        <w:trPr>
          <w:jc w:val="center"/>
        </w:trPr>
        <w:tc>
          <w:tcPr>
            <w:tcW w:w="577" w:type="dxa"/>
          </w:tcPr>
          <w:p w14:paraId="07D1BEE3" w14:textId="77777777" w:rsidR="00C6398B" w:rsidRPr="00381C39" w:rsidRDefault="00C6398B" w:rsidP="00CA222C">
            <w:pPr>
              <w:jc w:val="center"/>
              <w:rPr>
                <w:rFonts w:ascii="Courier New" w:hAnsi="Courier New" w:cs="Courier New"/>
                <w:szCs w:val="20"/>
              </w:rPr>
            </w:pPr>
            <w:r w:rsidRPr="00381C39">
              <w:rPr>
                <w:rFonts w:ascii="Courier New" w:hAnsi="Courier New" w:cs="Courier New"/>
                <w:szCs w:val="20"/>
              </w:rPr>
              <w:t>G2</w:t>
            </w:r>
          </w:p>
        </w:tc>
        <w:tc>
          <w:tcPr>
            <w:tcW w:w="1177" w:type="dxa"/>
          </w:tcPr>
          <w:p w14:paraId="1494BF71" w14:textId="77777777" w:rsidR="00C6398B" w:rsidRPr="00381C39" w:rsidRDefault="00C6398B" w:rsidP="00CA222C">
            <w:pPr>
              <w:jc w:val="center"/>
              <w:rPr>
                <w:rFonts w:ascii="Courier New" w:hAnsi="Courier New" w:cs="Courier New"/>
                <w:szCs w:val="20"/>
              </w:rPr>
            </w:pPr>
            <w:r w:rsidRPr="00381C39">
              <w:rPr>
                <w:rFonts w:ascii="Courier New" w:hAnsi="Courier New" w:cs="Courier New"/>
                <w:szCs w:val="20"/>
              </w:rPr>
              <w:t>N2</w:t>
            </w:r>
          </w:p>
        </w:tc>
        <w:tc>
          <w:tcPr>
            <w:tcW w:w="457" w:type="dxa"/>
          </w:tcPr>
          <w:p w14:paraId="298115A3" w14:textId="77777777" w:rsidR="00C6398B" w:rsidRPr="00381C39" w:rsidRDefault="00C6398B" w:rsidP="00CA222C">
            <w:pPr>
              <w:jc w:val="center"/>
              <w:rPr>
                <w:rFonts w:ascii="Courier New" w:hAnsi="Courier New" w:cs="Courier New"/>
                <w:szCs w:val="20"/>
              </w:rPr>
            </w:pPr>
            <w:r w:rsidRPr="00381C39"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2137" w:type="dxa"/>
          </w:tcPr>
          <w:p w14:paraId="5827E1E9" w14:textId="77777777" w:rsidR="00C6398B" w:rsidRPr="00381C39" w:rsidRDefault="00C6398B" w:rsidP="00CA222C">
            <w:pPr>
              <w:jc w:val="center"/>
              <w:rPr>
                <w:rFonts w:ascii="Courier New" w:hAnsi="Courier New" w:cs="Courier New"/>
                <w:szCs w:val="20"/>
              </w:rPr>
            </w:pPr>
            <w:r w:rsidRPr="00381C39">
              <w:rPr>
                <w:rFonts w:ascii="Courier New" w:hAnsi="Courier New" w:cs="Courier New"/>
                <w:szCs w:val="20"/>
              </w:rPr>
              <w:t>complement(3..4)</w:t>
            </w:r>
          </w:p>
        </w:tc>
        <w:tc>
          <w:tcPr>
            <w:tcW w:w="457" w:type="dxa"/>
          </w:tcPr>
          <w:p w14:paraId="0D127D5E" w14:textId="77777777" w:rsidR="00C6398B" w:rsidRPr="00381C39" w:rsidRDefault="00C6398B" w:rsidP="00CA222C">
            <w:pPr>
              <w:jc w:val="center"/>
              <w:rPr>
                <w:rFonts w:ascii="Courier New" w:hAnsi="Courier New" w:cs="Courier New"/>
                <w:szCs w:val="20"/>
              </w:rPr>
            </w:pPr>
            <w:r w:rsidRPr="00381C39">
              <w:rPr>
                <w:rFonts w:ascii="Courier New" w:hAnsi="Courier New" w:cs="Courier New"/>
                <w:szCs w:val="20"/>
              </w:rPr>
              <w:t>2</w:t>
            </w:r>
          </w:p>
        </w:tc>
      </w:tr>
    </w:tbl>
    <w:p w14:paraId="19580340" w14:textId="77777777" w:rsidR="00C6398B" w:rsidRDefault="00C6398B" w:rsidP="00C6398B">
      <w:pPr>
        <w:jc w:val="center"/>
        <w:rPr>
          <w:szCs w:val="20"/>
        </w:rPr>
      </w:pPr>
    </w:p>
    <w:p w14:paraId="608167DE" w14:textId="77777777" w:rsidR="00C6398B" w:rsidRDefault="00C6398B" w:rsidP="00C6398B">
      <w:pPr>
        <w:rPr>
          <w:szCs w:val="20"/>
        </w:rPr>
      </w:pPr>
      <w:r>
        <w:rPr>
          <w:szCs w:val="20"/>
        </w:rPr>
        <w:tab/>
      </w:r>
      <w:proofErr w:type="gramStart"/>
      <w:r>
        <w:rPr>
          <w:szCs w:val="20"/>
        </w:rPr>
        <w:t>then</w:t>
      </w:r>
      <w:proofErr w:type="gramEnd"/>
      <w:r>
        <w:rPr>
          <w:szCs w:val="20"/>
        </w:rPr>
        <w:t xml:space="preserve"> it would return the dictionary:</w:t>
      </w:r>
    </w:p>
    <w:p w14:paraId="5F7AA3A3" w14:textId="77777777" w:rsidR="00C6398B" w:rsidRDefault="00C6398B" w:rsidP="00C6398B">
      <w:pPr>
        <w:rPr>
          <w:szCs w:val="20"/>
        </w:rPr>
      </w:pPr>
    </w:p>
    <w:p w14:paraId="7EE484F2" w14:textId="77777777" w:rsidR="00C6398B" w:rsidRPr="00381C39" w:rsidRDefault="00C6398B" w:rsidP="00C6398B">
      <w:pPr>
        <w:jc w:val="center"/>
        <w:rPr>
          <w:rFonts w:ascii="Courier New" w:hAnsi="Courier New" w:cs="Courier New"/>
          <w:szCs w:val="20"/>
        </w:rPr>
      </w:pPr>
      <w:r w:rsidRPr="00381C39">
        <w:rPr>
          <w:rFonts w:ascii="Courier New" w:hAnsi="Courier New" w:cs="Courier New"/>
          <w:szCs w:val="20"/>
        </w:rPr>
        <w:t>{"G1</w:t>
      </w:r>
      <w:proofErr w:type="gramStart"/>
      <w:r w:rsidRPr="00381C39">
        <w:rPr>
          <w:rFonts w:ascii="Courier New" w:hAnsi="Courier New" w:cs="Courier New"/>
          <w:szCs w:val="20"/>
        </w:rPr>
        <w:t>" :</w:t>
      </w:r>
      <w:proofErr w:type="gramEnd"/>
      <w:r w:rsidRPr="00381C39">
        <w:rPr>
          <w:rFonts w:ascii="Courier New" w:hAnsi="Courier New" w:cs="Courier New"/>
          <w:szCs w:val="20"/>
        </w:rPr>
        <w:t xml:space="preserve"> [1, 2], "G2" : [4, 3]}</w:t>
      </w:r>
    </w:p>
    <w:p w14:paraId="1FCD24DD" w14:textId="77777777" w:rsidR="00C6398B" w:rsidRDefault="00C6398B" w:rsidP="00C6398B">
      <w:pPr>
        <w:rPr>
          <w:szCs w:val="20"/>
        </w:rPr>
      </w:pPr>
    </w:p>
    <w:p w14:paraId="1C0BE9F6" w14:textId="77777777" w:rsidR="00C6398B" w:rsidRDefault="00C6398B" w:rsidP="00C6398B">
      <w:pPr>
        <w:ind w:left="360"/>
        <w:rPr>
          <w:szCs w:val="20"/>
        </w:rPr>
      </w:pPr>
      <w:r>
        <w:rPr>
          <w:szCs w:val="20"/>
        </w:rPr>
        <w:t xml:space="preserve">Note that the gene synonyms, start, and length information are extraneous for our purposes and are thus generally ignored. Implement </w:t>
      </w:r>
      <w:proofErr w:type="spellStart"/>
      <w:r w:rsidRPr="00BC0574">
        <w:rPr>
          <w:rFonts w:ascii="Courier New" w:hAnsi="Courier New" w:cs="Courier New"/>
          <w:szCs w:val="20"/>
        </w:rPr>
        <w:t>readPOS</w:t>
      </w:r>
      <w:proofErr w:type="spellEnd"/>
      <w:r>
        <w:rPr>
          <w:szCs w:val="20"/>
        </w:rPr>
        <w:t xml:space="preserve"> by filling in the blanks in the following code:</w:t>
      </w:r>
    </w:p>
    <w:p w14:paraId="101B3446" w14:textId="77777777" w:rsidR="00C6398B" w:rsidRDefault="00C6398B" w:rsidP="00C6398B">
      <w:pPr>
        <w:rPr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78"/>
      </w:tblGrid>
      <w:tr w:rsidR="00C6398B" w:rsidRPr="000A390B" w14:paraId="2CA6B15D" w14:textId="77777777" w:rsidTr="001F7964">
        <w:trPr>
          <w:jc w:val="center"/>
        </w:trPr>
        <w:tc>
          <w:tcPr>
            <w:tcW w:w="8378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7EB113DA" w14:textId="77777777" w:rsidR="00C6398B" w:rsidRPr="009A52CE" w:rsidRDefault="00C6398B" w:rsidP="00CA222C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readPOS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( </w:t>
            </w: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fileIn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 ):</w:t>
            </w:r>
          </w:p>
          <w:p w14:paraId="6A539BC3" w14:textId="77777777" w:rsidR="00C6398B" w:rsidRPr="009A52CE" w:rsidRDefault="00C6398B" w:rsidP="00CA222C">
            <w:pPr>
              <w:rPr>
                <w:rFonts w:ascii="Courier New" w:hAnsi="Courier New" w:cs="Courier New"/>
                <w:szCs w:val="20"/>
              </w:rPr>
            </w:pPr>
          </w:p>
          <w:p w14:paraId="248B7490" w14:textId="77777777" w:rsidR="00C6398B" w:rsidRPr="009A52CE" w:rsidRDefault="00C6398B" w:rsidP="00CA222C">
            <w:pPr>
              <w:rPr>
                <w:rFonts w:ascii="Courier New" w:hAnsi="Courier New" w:cs="Courier New"/>
                <w:szCs w:val="20"/>
              </w:rPr>
            </w:pPr>
            <w:r w:rsidRPr="009A52CE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hashRet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 = {}</w:t>
            </w:r>
          </w:p>
          <w:p w14:paraId="1503814C" w14:textId="77777777" w:rsidR="00C6398B" w:rsidRPr="009A52CE" w:rsidRDefault="00C6398B" w:rsidP="00CA222C">
            <w:pPr>
              <w:rPr>
                <w:rFonts w:ascii="Courier New" w:hAnsi="Courier New" w:cs="Courier New"/>
                <w:szCs w:val="20"/>
              </w:rPr>
            </w:pPr>
            <w:r w:rsidRPr="009A52CE">
              <w:rPr>
                <w:rFonts w:ascii="Courier New" w:hAnsi="Courier New" w:cs="Courier New"/>
                <w:szCs w:val="20"/>
              </w:rPr>
              <w:tab/>
              <w:t xml:space="preserve">for </w:t>
            </w: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strLine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 in </w:t>
            </w:r>
            <w:r>
              <w:rPr>
                <w:rFonts w:ascii="Courier New" w:hAnsi="Courier New" w:cs="Courier New"/>
                <w:szCs w:val="20"/>
              </w:rPr>
              <w:t>______</w:t>
            </w:r>
            <w:r w:rsidRPr="009A52CE">
              <w:rPr>
                <w:rFonts w:ascii="Courier New" w:hAnsi="Courier New" w:cs="Courier New"/>
                <w:szCs w:val="20"/>
              </w:rPr>
              <w:t>:</w:t>
            </w:r>
          </w:p>
          <w:p w14:paraId="4283F0F0" w14:textId="77777777" w:rsidR="00C6398B" w:rsidRPr="009A52CE" w:rsidRDefault="00C6398B" w:rsidP="00CA222C">
            <w:pPr>
              <w:rPr>
                <w:rFonts w:ascii="Courier New" w:hAnsi="Courier New" w:cs="Courier New"/>
                <w:szCs w:val="20"/>
              </w:rPr>
            </w:pPr>
            <w:r w:rsidRPr="009A52CE">
              <w:rPr>
                <w:rFonts w:ascii="Courier New" w:hAnsi="Courier New" w:cs="Courier New"/>
                <w:szCs w:val="20"/>
              </w:rPr>
              <w:tab/>
            </w:r>
            <w:r w:rsidRPr="009A52CE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astrLine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_______</w:t>
            </w:r>
            <w:r w:rsidRPr="009A52CE">
              <w:rPr>
                <w:rFonts w:ascii="Courier New" w:hAnsi="Courier New" w:cs="Courier New"/>
                <w:szCs w:val="20"/>
              </w:rPr>
              <w:t>.strip( ).</w:t>
            </w:r>
            <w:r>
              <w:rPr>
                <w:rFonts w:ascii="Courier New" w:hAnsi="Courier New" w:cs="Courier New"/>
                <w:szCs w:val="20"/>
              </w:rPr>
              <w:t>_____</w:t>
            </w:r>
            <w:r w:rsidRPr="009A52CE">
              <w:rPr>
                <w:rFonts w:ascii="Courier New" w:hAnsi="Courier New" w:cs="Courier New"/>
                <w:szCs w:val="20"/>
              </w:rPr>
              <w:t>( "\t" )</w:t>
            </w:r>
          </w:p>
          <w:p w14:paraId="5ABF0718" w14:textId="77777777" w:rsidR="00C6398B" w:rsidRDefault="00C6398B" w:rsidP="00CA222C">
            <w:pPr>
              <w:rPr>
                <w:rFonts w:ascii="Courier New" w:hAnsi="Courier New" w:cs="Courier New"/>
                <w:szCs w:val="20"/>
              </w:rPr>
            </w:pPr>
            <w:r w:rsidRPr="009A52CE">
              <w:rPr>
                <w:rFonts w:ascii="Courier New" w:hAnsi="Courier New" w:cs="Courier New"/>
                <w:szCs w:val="20"/>
              </w:rPr>
              <w:tab/>
            </w:r>
            <w:r w:rsidRPr="009A52CE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strID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strNames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strStart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str</w:t>
            </w:r>
            <w:r>
              <w:rPr>
                <w:rFonts w:ascii="Courier New" w:hAnsi="Courier New" w:cs="Courier New"/>
                <w:szCs w:val="20"/>
              </w:rPr>
              <w:t>Pos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strLength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________</w:t>
            </w:r>
          </w:p>
          <w:p w14:paraId="6D8010BD" w14:textId="77777777" w:rsidR="00DB3D28" w:rsidRDefault="00DB3D28" w:rsidP="00CA222C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ab/>
            </w:r>
            <w:r>
              <w:rPr>
                <w:rFonts w:ascii="Courier New" w:hAnsi="Courier New" w:cs="Courier New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Cs w:val="20"/>
              </w:rPr>
              <w:t>astrPOS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rePOS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( ______</w:t>
            </w:r>
            <w:r w:rsidRPr="00C63278">
              <w:rPr>
                <w:rFonts w:ascii="Courier New" w:hAnsi="Courier New" w:cs="Courier New"/>
                <w:szCs w:val="20"/>
              </w:rPr>
              <w:t xml:space="preserve"> )</w:t>
            </w:r>
          </w:p>
          <w:p w14:paraId="650F0783" w14:textId="77777777" w:rsidR="00DB3D28" w:rsidRPr="009A52CE" w:rsidRDefault="00DB3D28" w:rsidP="00CA222C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ab/>
            </w:r>
            <w:r>
              <w:rPr>
                <w:rFonts w:ascii="Courier New" w:hAnsi="Courier New" w:cs="Courier New"/>
                <w:szCs w:val="20"/>
              </w:rPr>
              <w:tab/>
              <w:t xml:space="preserve">if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astrPOS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:</w:t>
            </w:r>
          </w:p>
          <w:p w14:paraId="0CA01950" w14:textId="77777777" w:rsidR="00C6398B" w:rsidRPr="00C63278" w:rsidRDefault="00DB3D28" w:rsidP="00CA222C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ab/>
            </w:r>
            <w:r w:rsidR="00C6398B" w:rsidRPr="00C63278">
              <w:rPr>
                <w:rFonts w:ascii="Courier New" w:hAnsi="Courier New" w:cs="Courier New"/>
                <w:szCs w:val="20"/>
              </w:rPr>
              <w:tab/>
            </w:r>
            <w:r w:rsidR="00C6398B" w:rsidRPr="00C63278">
              <w:rPr>
                <w:rFonts w:ascii="Courier New" w:hAnsi="Courier New" w:cs="Courier New"/>
                <w:szCs w:val="20"/>
              </w:rPr>
              <w:tab/>
            </w:r>
            <w:r w:rsidR="00C6398B">
              <w:rPr>
                <w:rFonts w:ascii="Courier New" w:hAnsi="Courier New" w:cs="Courier New"/>
                <w:szCs w:val="20"/>
              </w:rPr>
              <w:t>_______</w:t>
            </w:r>
            <w:r w:rsidR="00C6398B" w:rsidRPr="00C63278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="00C6398B" w:rsidRPr="00C63278">
              <w:rPr>
                <w:rFonts w:ascii="Courier New" w:hAnsi="Courier New" w:cs="Courier New"/>
                <w:szCs w:val="20"/>
              </w:rPr>
              <w:t>strOne</w:t>
            </w:r>
            <w:proofErr w:type="spellEnd"/>
            <w:r w:rsidR="00C6398B" w:rsidRPr="00C63278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="00C6398B" w:rsidRPr="00C63278">
              <w:rPr>
                <w:rFonts w:ascii="Courier New" w:hAnsi="Courier New" w:cs="Courier New"/>
                <w:szCs w:val="20"/>
              </w:rPr>
              <w:t>strTwo</w:t>
            </w:r>
            <w:proofErr w:type="spellEnd"/>
            <w:r w:rsidR="00C6398B" w:rsidRPr="00C63278">
              <w:rPr>
                <w:rFonts w:ascii="Courier New" w:hAnsi="Courier New" w:cs="Courier New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_______</w:t>
            </w:r>
          </w:p>
          <w:p w14:paraId="74F7DB0A" w14:textId="77777777" w:rsidR="00C6398B" w:rsidRPr="00C63278" w:rsidRDefault="00DB3D28" w:rsidP="00CA222C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ab/>
            </w:r>
            <w:r w:rsidR="00C6398B" w:rsidRPr="00C63278">
              <w:rPr>
                <w:rFonts w:ascii="Courier New" w:hAnsi="Courier New" w:cs="Courier New"/>
                <w:szCs w:val="20"/>
              </w:rPr>
              <w:tab/>
            </w:r>
            <w:r w:rsidR="00C6398B" w:rsidRPr="00C63278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="00C6398B" w:rsidRPr="00C63278">
              <w:rPr>
                <w:rFonts w:ascii="Courier New" w:hAnsi="Courier New" w:cs="Courier New"/>
                <w:szCs w:val="20"/>
              </w:rPr>
              <w:t>iOne</w:t>
            </w:r>
            <w:proofErr w:type="spellEnd"/>
            <w:r w:rsidR="00C6398B" w:rsidRPr="00C63278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="00C6398B" w:rsidRPr="00C63278">
              <w:rPr>
                <w:rFonts w:ascii="Courier New" w:hAnsi="Courier New" w:cs="Courier New"/>
                <w:szCs w:val="20"/>
              </w:rPr>
              <w:t>iTwo</w:t>
            </w:r>
            <w:proofErr w:type="spellEnd"/>
            <w:r w:rsidR="00C6398B" w:rsidRPr="00C63278">
              <w:rPr>
                <w:rFonts w:ascii="Courier New" w:hAnsi="Courier New" w:cs="Courier New"/>
                <w:szCs w:val="20"/>
              </w:rPr>
              <w:t xml:space="preserve"> = </w:t>
            </w:r>
            <w:r w:rsidR="00C6398B">
              <w:rPr>
                <w:rFonts w:ascii="Courier New" w:hAnsi="Courier New" w:cs="Courier New"/>
                <w:szCs w:val="20"/>
              </w:rPr>
              <w:t>___</w:t>
            </w:r>
            <w:r w:rsidR="00C6398B" w:rsidRPr="00C63278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="00C6398B" w:rsidRPr="00C63278">
              <w:rPr>
                <w:rFonts w:ascii="Courier New" w:hAnsi="Courier New" w:cs="Courier New"/>
                <w:szCs w:val="20"/>
              </w:rPr>
              <w:t>strOne</w:t>
            </w:r>
            <w:proofErr w:type="spellEnd"/>
            <w:r w:rsidR="00C6398B" w:rsidRPr="00C63278">
              <w:rPr>
                <w:rFonts w:ascii="Courier New" w:hAnsi="Courier New" w:cs="Courier New"/>
                <w:szCs w:val="20"/>
              </w:rPr>
              <w:t xml:space="preserve">), </w:t>
            </w:r>
            <w:r w:rsidR="00C6398B">
              <w:rPr>
                <w:rFonts w:ascii="Courier New" w:hAnsi="Courier New" w:cs="Courier New"/>
                <w:szCs w:val="20"/>
              </w:rPr>
              <w:t>___</w:t>
            </w:r>
            <w:r w:rsidR="00C6398B" w:rsidRPr="00C63278">
              <w:rPr>
                <w:rFonts w:ascii="Courier New" w:hAnsi="Courier New" w:cs="Courier New"/>
                <w:szCs w:val="20"/>
              </w:rPr>
              <w:t>(</w:t>
            </w:r>
            <w:r w:rsidR="00C6398B">
              <w:rPr>
                <w:rFonts w:ascii="Courier New" w:hAnsi="Courier New" w:cs="Courier New"/>
                <w:szCs w:val="20"/>
              </w:rPr>
              <w:t>______</w:t>
            </w:r>
            <w:r w:rsidR="00C6398B" w:rsidRPr="00C63278">
              <w:rPr>
                <w:rFonts w:ascii="Courier New" w:hAnsi="Courier New" w:cs="Courier New"/>
                <w:szCs w:val="20"/>
              </w:rPr>
              <w:t>)</w:t>
            </w:r>
          </w:p>
          <w:p w14:paraId="639B0BB0" w14:textId="77777777" w:rsidR="00C6398B" w:rsidRDefault="00C6398B" w:rsidP="00CA222C">
            <w:pPr>
              <w:rPr>
                <w:rFonts w:ascii="Courier New" w:hAnsi="Courier New" w:cs="Courier New"/>
                <w:szCs w:val="20"/>
              </w:rPr>
            </w:pPr>
            <w:r w:rsidRPr="00C63278">
              <w:rPr>
                <w:rFonts w:ascii="Courier New" w:hAnsi="Courier New" w:cs="Courier New"/>
                <w:szCs w:val="20"/>
              </w:rPr>
              <w:tab/>
            </w:r>
            <w:r w:rsidR="00DB3D28">
              <w:rPr>
                <w:rFonts w:ascii="Courier New" w:hAnsi="Courier New" w:cs="Courier New"/>
                <w:szCs w:val="20"/>
              </w:rPr>
              <w:tab/>
            </w:r>
            <w:r w:rsidRPr="00C63278">
              <w:rPr>
                <w:rFonts w:ascii="Courier New" w:hAnsi="Courier New" w:cs="Courier New"/>
                <w:szCs w:val="20"/>
              </w:rPr>
              <w:tab/>
            </w:r>
            <w:r>
              <w:rPr>
                <w:rFonts w:ascii="Courier New" w:hAnsi="Courier New" w:cs="Courier New"/>
                <w:szCs w:val="20"/>
              </w:rPr>
              <w:t>_______</w:t>
            </w:r>
            <w:r w:rsidRPr="00C63278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C63278">
              <w:rPr>
                <w:rFonts w:ascii="Courier New" w:hAnsi="Courier New" w:cs="Courier New"/>
                <w:szCs w:val="20"/>
              </w:rPr>
              <w:t>strID</w:t>
            </w:r>
            <w:proofErr w:type="spellEnd"/>
            <w:r w:rsidRPr="00C63278">
              <w:rPr>
                <w:rFonts w:ascii="Courier New" w:hAnsi="Courier New" w:cs="Courier New"/>
                <w:szCs w:val="20"/>
              </w:rPr>
              <w:t>] = [</w:t>
            </w:r>
            <w:r>
              <w:rPr>
                <w:rFonts w:ascii="Courier New" w:hAnsi="Courier New" w:cs="Courier New"/>
                <w:szCs w:val="20"/>
              </w:rPr>
              <w:t>____</w:t>
            </w:r>
            <w:r w:rsidRPr="00C63278">
              <w:rPr>
                <w:rFonts w:ascii="Courier New" w:hAnsi="Courier New" w:cs="Courier New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____</w:t>
            </w:r>
            <w:r w:rsidRPr="00C63278">
              <w:rPr>
                <w:rFonts w:ascii="Courier New" w:hAnsi="Courier New" w:cs="Courier New"/>
                <w:szCs w:val="20"/>
              </w:rPr>
              <w:t xml:space="preserve">] if </w:t>
            </w:r>
            <w:proofErr w:type="spellStart"/>
            <w:r w:rsidRPr="00C63278">
              <w:rPr>
                <w:rFonts w:ascii="Courier New" w:hAnsi="Courier New" w:cs="Courier New"/>
                <w:szCs w:val="20"/>
              </w:rPr>
              <w:t>strComp</w:t>
            </w:r>
            <w:proofErr w:type="spellEnd"/>
            <w:r w:rsidRPr="00C63278">
              <w:rPr>
                <w:rFonts w:ascii="Courier New" w:hAnsi="Courier New" w:cs="Courier New"/>
                <w:szCs w:val="20"/>
              </w:rPr>
              <w:t xml:space="preserve"> else [</w:t>
            </w:r>
            <w:proofErr w:type="spellStart"/>
            <w:r w:rsidRPr="00C63278">
              <w:rPr>
                <w:rFonts w:ascii="Courier New" w:hAnsi="Courier New" w:cs="Courier New"/>
                <w:szCs w:val="20"/>
              </w:rPr>
              <w:t>iOne</w:t>
            </w:r>
            <w:proofErr w:type="spellEnd"/>
            <w:r w:rsidRPr="00C63278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C63278">
              <w:rPr>
                <w:rFonts w:ascii="Courier New" w:hAnsi="Courier New" w:cs="Courier New"/>
                <w:szCs w:val="20"/>
              </w:rPr>
              <w:t>iTwo</w:t>
            </w:r>
            <w:proofErr w:type="spellEnd"/>
            <w:r w:rsidRPr="00C63278">
              <w:rPr>
                <w:rFonts w:ascii="Courier New" w:hAnsi="Courier New" w:cs="Courier New"/>
                <w:szCs w:val="20"/>
              </w:rPr>
              <w:t>]</w:t>
            </w:r>
          </w:p>
          <w:p w14:paraId="4E1C3EEC" w14:textId="77777777" w:rsidR="00C6398B" w:rsidRPr="000A390B" w:rsidRDefault="00C6398B" w:rsidP="00DD471C">
            <w:pPr>
              <w:spacing w:after="20"/>
              <w:rPr>
                <w:rFonts w:ascii="Courier New" w:hAnsi="Courier New" w:cs="Courier New"/>
                <w:szCs w:val="20"/>
              </w:rPr>
            </w:pPr>
            <w:r w:rsidRPr="009A52CE">
              <w:rPr>
                <w:rFonts w:ascii="Courier New" w:hAnsi="Courier New" w:cs="Courier New"/>
                <w:szCs w:val="20"/>
              </w:rPr>
              <w:tab/>
              <w:t xml:space="preserve">return </w:t>
            </w:r>
            <w:r>
              <w:rPr>
                <w:rFonts w:ascii="Courier New" w:hAnsi="Courier New" w:cs="Courier New"/>
                <w:szCs w:val="20"/>
              </w:rPr>
              <w:t>_______</w:t>
            </w:r>
          </w:p>
        </w:tc>
      </w:tr>
    </w:tbl>
    <w:p w14:paraId="11EEF728" w14:textId="77777777" w:rsidR="00C6398B" w:rsidRDefault="00C6398B" w:rsidP="00C6398B">
      <w:pPr>
        <w:rPr>
          <w:szCs w:val="20"/>
        </w:rPr>
      </w:pPr>
    </w:p>
    <w:p w14:paraId="178C801E" w14:textId="77777777" w:rsidR="00C6398B" w:rsidRDefault="00C6398B" w:rsidP="00C6398B">
      <w:pPr>
        <w:ind w:left="360"/>
        <w:rPr>
          <w:szCs w:val="20"/>
        </w:rPr>
      </w:pPr>
      <w:r>
        <w:rPr>
          <w:szCs w:val="20"/>
        </w:rPr>
        <w:t xml:space="preserve">Note that it's probably easiest to write and test this function using a small, handmade POS file rather than the whole big </w:t>
      </w:r>
      <w:proofErr w:type="spellStart"/>
      <w:r w:rsidRPr="00BC0574">
        <w:rPr>
          <w:rFonts w:ascii="Courier New" w:hAnsi="Courier New" w:cs="Courier New"/>
          <w:szCs w:val="20"/>
        </w:rPr>
        <w:t>e.coli.pos</w:t>
      </w:r>
      <w:proofErr w:type="spellEnd"/>
      <w:r>
        <w:rPr>
          <w:szCs w:val="20"/>
        </w:rPr>
        <w:t xml:space="preserve">. You can create such a thing either by using Excel or </w:t>
      </w:r>
      <w:proofErr w:type="spellStart"/>
      <w:r>
        <w:rPr>
          <w:szCs w:val="20"/>
        </w:rPr>
        <w:t>OpenOffice</w:t>
      </w:r>
      <w:proofErr w:type="spellEnd"/>
      <w:r>
        <w:rPr>
          <w:szCs w:val="20"/>
        </w:rPr>
        <w:t xml:space="preserve"> and saving as tab-delimited text, or by typing text and tabs directly into </w:t>
      </w:r>
      <w:proofErr w:type="spellStart"/>
      <w:r>
        <w:rPr>
          <w:szCs w:val="20"/>
        </w:rPr>
        <w:t>jEdit</w:t>
      </w:r>
      <w:proofErr w:type="spellEnd"/>
      <w:r>
        <w:rPr>
          <w:szCs w:val="20"/>
        </w:rPr>
        <w:t xml:space="preserve"> and saving the file. Don't forget to call </w:t>
      </w:r>
      <w:proofErr w:type="spellStart"/>
      <w:r w:rsidRPr="00BC0574">
        <w:rPr>
          <w:rFonts w:ascii="Courier New" w:hAnsi="Courier New" w:cs="Courier New"/>
          <w:szCs w:val="20"/>
        </w:rPr>
        <w:t>readPOS</w:t>
      </w:r>
      <w:proofErr w:type="spellEnd"/>
      <w:r w:rsidRPr="00BC0574">
        <w:rPr>
          <w:rFonts w:ascii="Courier New" w:hAnsi="Courier New" w:cs="Courier New"/>
          <w:szCs w:val="20"/>
        </w:rPr>
        <w:t xml:space="preserve">( open( </w:t>
      </w:r>
      <w:proofErr w:type="spellStart"/>
      <w:r w:rsidRPr="00BC0574">
        <w:rPr>
          <w:rFonts w:ascii="Courier New" w:hAnsi="Courier New" w:cs="Courier New"/>
          <w:szCs w:val="20"/>
        </w:rPr>
        <w:t>strFile</w:t>
      </w:r>
      <w:proofErr w:type="spellEnd"/>
      <w:r w:rsidRPr="00BC0574">
        <w:rPr>
          <w:rFonts w:ascii="Courier New" w:hAnsi="Courier New" w:cs="Courier New"/>
          <w:szCs w:val="20"/>
        </w:rPr>
        <w:t xml:space="preserve"> ) )</w:t>
      </w:r>
      <w:r>
        <w:rPr>
          <w:szCs w:val="20"/>
        </w:rPr>
        <w:t xml:space="preserve"> rather than passing the filename in directly; this format makes it easy to test using calls of the form </w:t>
      </w:r>
      <w:proofErr w:type="spellStart"/>
      <w:r w:rsidRPr="00BC0574">
        <w:rPr>
          <w:rFonts w:ascii="Courier New" w:hAnsi="Courier New" w:cs="Courier New"/>
          <w:szCs w:val="20"/>
        </w:rPr>
        <w:t>readPOS</w:t>
      </w:r>
      <w:proofErr w:type="spellEnd"/>
      <w:r w:rsidRPr="00BC0574">
        <w:rPr>
          <w:rFonts w:ascii="Courier New" w:hAnsi="Courier New" w:cs="Courier New"/>
          <w:szCs w:val="20"/>
        </w:rPr>
        <w:t xml:space="preserve">( </w:t>
      </w:r>
      <w:proofErr w:type="spellStart"/>
      <w:r w:rsidRPr="00BC0574">
        <w:rPr>
          <w:rFonts w:ascii="Courier New" w:hAnsi="Courier New" w:cs="Courier New"/>
          <w:szCs w:val="20"/>
        </w:rPr>
        <w:t>sys.stdin</w:t>
      </w:r>
      <w:proofErr w:type="spellEnd"/>
      <w:r w:rsidRPr="00BC0574">
        <w:rPr>
          <w:rFonts w:ascii="Courier New" w:hAnsi="Courier New" w:cs="Courier New"/>
          <w:szCs w:val="20"/>
        </w:rPr>
        <w:t xml:space="preserve"> )</w:t>
      </w:r>
      <w:r>
        <w:rPr>
          <w:szCs w:val="20"/>
        </w:rPr>
        <w:t xml:space="preserve"> if you'd prefer (which I would!)</w:t>
      </w:r>
    </w:p>
    <w:p w14:paraId="041BB66D" w14:textId="77777777" w:rsidR="00C6398B" w:rsidRDefault="00C6398B" w:rsidP="00C6398B">
      <w:pPr>
        <w:rPr>
          <w:szCs w:val="20"/>
        </w:rPr>
      </w:pPr>
    </w:p>
    <w:p w14:paraId="36321790" w14:textId="77777777" w:rsidR="00C6398B" w:rsidRPr="00C6398B" w:rsidRDefault="007A6A9C" w:rsidP="00C6398B">
      <w:pPr>
        <w:numPr>
          <w:ilvl w:val="0"/>
          <w:numId w:val="15"/>
        </w:numPr>
        <w:rPr>
          <w:szCs w:val="20"/>
        </w:rPr>
      </w:pPr>
      <w:r>
        <w:rPr>
          <w:szCs w:val="20"/>
        </w:rPr>
        <w:t>(</w:t>
      </w:r>
      <w:r w:rsidR="004E715D">
        <w:rPr>
          <w:szCs w:val="20"/>
        </w:rPr>
        <w:t>5</w:t>
      </w:r>
      <w:r>
        <w:rPr>
          <w:szCs w:val="20"/>
        </w:rPr>
        <w:t>)</w:t>
      </w:r>
      <w:r>
        <w:rPr>
          <w:szCs w:val="20"/>
        </w:rPr>
        <w:tab/>
      </w:r>
      <w:r w:rsidR="001C7042">
        <w:rPr>
          <w:szCs w:val="20"/>
        </w:rPr>
        <w:t>Next, you should</w:t>
      </w:r>
      <w:r w:rsidR="00C6398B">
        <w:rPr>
          <w:szCs w:val="20"/>
        </w:rPr>
        <w:t xml:space="preserve"> write </w:t>
      </w:r>
      <w:proofErr w:type="spellStart"/>
      <w:r w:rsidR="00C6398B" w:rsidRPr="00C6398B">
        <w:rPr>
          <w:rFonts w:ascii="Courier New" w:hAnsi="Courier New" w:cs="Courier New"/>
          <w:szCs w:val="20"/>
        </w:rPr>
        <w:t>readFASTA</w:t>
      </w:r>
      <w:proofErr w:type="spellEnd"/>
      <w:r w:rsidR="00C6398B">
        <w:rPr>
          <w:szCs w:val="20"/>
        </w:rPr>
        <w:t xml:space="preserve">, which works exactly like </w:t>
      </w:r>
      <w:proofErr w:type="spellStart"/>
      <w:r w:rsidR="00C6398B" w:rsidRPr="00C6398B">
        <w:rPr>
          <w:rFonts w:ascii="Courier New" w:hAnsi="Courier New" w:cs="Courier New"/>
          <w:szCs w:val="20"/>
        </w:rPr>
        <w:t>readPOS</w:t>
      </w:r>
      <w:proofErr w:type="spellEnd"/>
      <w:r w:rsidR="00C6398B">
        <w:rPr>
          <w:szCs w:val="20"/>
        </w:rPr>
        <w:t xml:space="preserve">, but for FASTA files. </w:t>
      </w:r>
      <w:proofErr w:type="spellStart"/>
      <w:proofErr w:type="gramStart"/>
      <w:r w:rsidR="00C6398B" w:rsidRPr="00C6398B">
        <w:rPr>
          <w:rFonts w:ascii="Courier New" w:hAnsi="Courier New" w:cs="Courier New"/>
          <w:szCs w:val="20"/>
        </w:rPr>
        <w:t>readFASTA</w:t>
      </w:r>
      <w:proofErr w:type="spellEnd"/>
      <w:proofErr w:type="gramEnd"/>
      <w:r w:rsidR="00C6398B">
        <w:rPr>
          <w:szCs w:val="20"/>
        </w:rPr>
        <w:t xml:space="preserve"> should take one argument, an input file stream containing a FASTA file, and return a dictionary pairing sequence IDs from the header lines with their actual sequences. </w:t>
      </w:r>
      <w:r w:rsidR="00FB464A">
        <w:rPr>
          <w:szCs w:val="20"/>
        </w:rPr>
        <w:t xml:space="preserve">FASTA files are </w:t>
      </w:r>
      <w:r w:rsidR="00FB464A" w:rsidRPr="00FB464A">
        <w:rPr>
          <w:i/>
          <w:szCs w:val="20"/>
        </w:rPr>
        <w:t>not</w:t>
      </w:r>
      <w:r w:rsidR="00FB464A">
        <w:rPr>
          <w:szCs w:val="20"/>
        </w:rPr>
        <w:t xml:space="preserve"> tab-delimited, but instead each line (except headers) contains a chunk of sequence (that has to be concatenated with the preceding and/or following lines to create the whole sequence). Header lines, which start with &gt;, provide an identifier for the subsequent sequence. To make this concrete, if you input the following FASTA file to </w:t>
      </w:r>
      <w:proofErr w:type="spellStart"/>
      <w:r w:rsidR="00FB464A" w:rsidRPr="00FB464A">
        <w:rPr>
          <w:rFonts w:ascii="Courier New" w:hAnsi="Courier New" w:cs="Courier New"/>
          <w:szCs w:val="20"/>
        </w:rPr>
        <w:t>readFASTA</w:t>
      </w:r>
      <w:proofErr w:type="spellEnd"/>
      <w:r w:rsidR="00FB464A">
        <w:rPr>
          <w:szCs w:val="20"/>
        </w:rPr>
        <w:t>:</w:t>
      </w:r>
    </w:p>
    <w:p w14:paraId="3ABED058" w14:textId="77777777" w:rsidR="00C6398B" w:rsidRDefault="00C6398B" w:rsidP="00C6398B">
      <w:pPr>
        <w:rPr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7"/>
      </w:tblGrid>
      <w:tr w:rsidR="00FB464A" w14:paraId="1CC14992" w14:textId="77777777" w:rsidTr="00CA222C">
        <w:trPr>
          <w:jc w:val="center"/>
        </w:trPr>
        <w:tc>
          <w:tcPr>
            <w:tcW w:w="457" w:type="dxa"/>
          </w:tcPr>
          <w:p w14:paraId="454BA26D" w14:textId="77777777" w:rsidR="00FB464A" w:rsidRDefault="00FB464A" w:rsidP="00FB464A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FB464A">
              <w:rPr>
                <w:rFonts w:ascii="Courier New" w:hAnsi="Courier New" w:cs="Courier New"/>
                <w:szCs w:val="20"/>
              </w:rPr>
              <w:t>&gt;G1</w:t>
            </w:r>
          </w:p>
          <w:p w14:paraId="01A2FD01" w14:textId="77777777" w:rsidR="00FB464A" w:rsidRDefault="00FB464A" w:rsidP="00FB464A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FB464A">
              <w:rPr>
                <w:rFonts w:ascii="Courier New" w:hAnsi="Courier New" w:cs="Courier New"/>
                <w:szCs w:val="20"/>
              </w:rPr>
              <w:t>ATTA</w:t>
            </w:r>
          </w:p>
          <w:p w14:paraId="64D0B4D3" w14:textId="77777777" w:rsidR="00FB464A" w:rsidRDefault="00FB464A" w:rsidP="00FB464A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FB464A">
              <w:rPr>
                <w:rFonts w:ascii="Courier New" w:hAnsi="Courier New" w:cs="Courier New"/>
                <w:szCs w:val="20"/>
              </w:rPr>
              <w:t>TTAT</w:t>
            </w:r>
          </w:p>
          <w:p w14:paraId="35B5FBF7" w14:textId="77777777" w:rsidR="00FB464A" w:rsidRDefault="00FB464A" w:rsidP="00FB464A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FB464A">
              <w:rPr>
                <w:rFonts w:ascii="Courier New" w:hAnsi="Courier New" w:cs="Courier New"/>
                <w:szCs w:val="20"/>
              </w:rPr>
              <w:t>&gt;G2</w:t>
            </w:r>
          </w:p>
          <w:p w14:paraId="218FF498" w14:textId="77777777" w:rsidR="00FB464A" w:rsidRDefault="00FB464A" w:rsidP="00FB464A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FB464A">
              <w:rPr>
                <w:rFonts w:ascii="Courier New" w:hAnsi="Courier New" w:cs="Courier New"/>
                <w:szCs w:val="20"/>
              </w:rPr>
              <w:t>CGAT</w:t>
            </w:r>
          </w:p>
          <w:p w14:paraId="2AA73819" w14:textId="77777777" w:rsidR="00FB464A" w:rsidRDefault="00FB464A" w:rsidP="00FB464A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FB464A">
              <w:rPr>
                <w:rFonts w:ascii="Courier New" w:hAnsi="Courier New" w:cs="Courier New"/>
                <w:szCs w:val="20"/>
              </w:rPr>
              <w:t>CGAT</w:t>
            </w:r>
          </w:p>
          <w:p w14:paraId="6C1FD87E" w14:textId="77777777" w:rsidR="00FB464A" w:rsidRPr="00381C39" w:rsidRDefault="00FB464A" w:rsidP="00FB464A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FB464A">
              <w:rPr>
                <w:rFonts w:ascii="Courier New" w:hAnsi="Courier New" w:cs="Courier New"/>
                <w:szCs w:val="20"/>
              </w:rPr>
              <w:t>TTTT</w:t>
            </w:r>
          </w:p>
        </w:tc>
      </w:tr>
    </w:tbl>
    <w:p w14:paraId="3E3019D1" w14:textId="77777777" w:rsidR="00C6398B" w:rsidRDefault="00C6398B" w:rsidP="00C6398B">
      <w:pPr>
        <w:jc w:val="center"/>
        <w:rPr>
          <w:szCs w:val="20"/>
        </w:rPr>
      </w:pPr>
    </w:p>
    <w:p w14:paraId="565B2E1B" w14:textId="77777777" w:rsidR="00C6398B" w:rsidRDefault="00C6398B" w:rsidP="00C6398B">
      <w:pPr>
        <w:rPr>
          <w:szCs w:val="20"/>
        </w:rPr>
      </w:pPr>
      <w:r>
        <w:rPr>
          <w:szCs w:val="20"/>
        </w:rPr>
        <w:tab/>
      </w:r>
      <w:proofErr w:type="gramStart"/>
      <w:r>
        <w:rPr>
          <w:szCs w:val="20"/>
        </w:rPr>
        <w:t>then</w:t>
      </w:r>
      <w:proofErr w:type="gramEnd"/>
      <w:r>
        <w:rPr>
          <w:szCs w:val="20"/>
        </w:rPr>
        <w:t xml:space="preserve"> it would return the dictionary:</w:t>
      </w:r>
    </w:p>
    <w:p w14:paraId="0304B115" w14:textId="77777777" w:rsidR="00C6398B" w:rsidRDefault="00C6398B" w:rsidP="00C6398B">
      <w:pPr>
        <w:rPr>
          <w:szCs w:val="20"/>
        </w:rPr>
      </w:pPr>
    </w:p>
    <w:p w14:paraId="660A1BFD" w14:textId="77777777" w:rsidR="00C6398B" w:rsidRPr="00381C39" w:rsidRDefault="00C6398B" w:rsidP="00C6398B">
      <w:pPr>
        <w:jc w:val="center"/>
        <w:rPr>
          <w:rFonts w:ascii="Courier New" w:hAnsi="Courier New" w:cs="Courier New"/>
          <w:szCs w:val="20"/>
        </w:rPr>
      </w:pPr>
      <w:r w:rsidRPr="00381C39">
        <w:rPr>
          <w:rFonts w:ascii="Courier New" w:hAnsi="Courier New" w:cs="Courier New"/>
          <w:szCs w:val="20"/>
        </w:rPr>
        <w:t>{"G1</w:t>
      </w:r>
      <w:proofErr w:type="gramStart"/>
      <w:r w:rsidRPr="00381C39">
        <w:rPr>
          <w:rFonts w:ascii="Courier New" w:hAnsi="Courier New" w:cs="Courier New"/>
          <w:szCs w:val="20"/>
        </w:rPr>
        <w:t>" :</w:t>
      </w:r>
      <w:proofErr w:type="gramEnd"/>
      <w:r w:rsidRPr="00381C39">
        <w:rPr>
          <w:rFonts w:ascii="Courier New" w:hAnsi="Courier New" w:cs="Courier New"/>
          <w:szCs w:val="20"/>
        </w:rPr>
        <w:t xml:space="preserve"> </w:t>
      </w:r>
      <w:r w:rsidR="00FB464A">
        <w:rPr>
          <w:rFonts w:ascii="Courier New" w:hAnsi="Courier New" w:cs="Courier New"/>
          <w:szCs w:val="20"/>
        </w:rPr>
        <w:t>"ATTATTAT"</w:t>
      </w:r>
      <w:r w:rsidRPr="00381C39">
        <w:rPr>
          <w:rFonts w:ascii="Courier New" w:hAnsi="Courier New" w:cs="Courier New"/>
          <w:szCs w:val="20"/>
        </w:rPr>
        <w:t xml:space="preserve">, "G2" : </w:t>
      </w:r>
      <w:r w:rsidR="00FB464A">
        <w:rPr>
          <w:rFonts w:ascii="Courier New" w:hAnsi="Courier New" w:cs="Courier New"/>
          <w:szCs w:val="20"/>
        </w:rPr>
        <w:t>"CGATCGATTTTT"</w:t>
      </w:r>
      <w:r w:rsidRPr="00381C39">
        <w:rPr>
          <w:rFonts w:ascii="Courier New" w:hAnsi="Courier New" w:cs="Courier New"/>
          <w:szCs w:val="20"/>
        </w:rPr>
        <w:t>}</w:t>
      </w:r>
    </w:p>
    <w:p w14:paraId="2CE09CF1" w14:textId="77777777" w:rsidR="00C6398B" w:rsidRDefault="00C6398B" w:rsidP="00C6398B">
      <w:pPr>
        <w:rPr>
          <w:szCs w:val="20"/>
        </w:rPr>
      </w:pPr>
    </w:p>
    <w:p w14:paraId="3FF1A6D6" w14:textId="77777777" w:rsidR="00C6398B" w:rsidRDefault="00FD2CF8" w:rsidP="00C6398B">
      <w:pPr>
        <w:ind w:left="360"/>
        <w:rPr>
          <w:szCs w:val="20"/>
        </w:rPr>
      </w:pPr>
      <w:r>
        <w:rPr>
          <w:szCs w:val="20"/>
        </w:rPr>
        <w:lastRenderedPageBreak/>
        <w:t>The general process for doing this will again be to loop through each line of the file. If it's a header, we'll save any sequence we've stored up for the previous gene, remember the new gene ID, and start accumulating a new sequence. If it's not a header, we'll concatenate the line (sans trailing whitespace) onto the accumulating sequence for the current gene.</w:t>
      </w:r>
      <w:r w:rsidR="00C472E3">
        <w:rPr>
          <w:szCs w:val="20"/>
        </w:rPr>
        <w:t xml:space="preserve"> Implement this function by filling in the blanks:</w:t>
      </w:r>
    </w:p>
    <w:p w14:paraId="349A3F0D" w14:textId="77777777" w:rsidR="00C6398B" w:rsidRDefault="00C6398B" w:rsidP="00C6398B">
      <w:pPr>
        <w:rPr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37"/>
      </w:tblGrid>
      <w:tr w:rsidR="00C6398B" w:rsidRPr="000A390B" w14:paraId="6D393736" w14:textId="77777777" w:rsidTr="007E1FFB">
        <w:trPr>
          <w:jc w:val="center"/>
        </w:trPr>
        <w:tc>
          <w:tcPr>
            <w:tcW w:w="4537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1C71B15D" w14:textId="77777777" w:rsidR="00C6398B" w:rsidRPr="009A52CE" w:rsidRDefault="00C6398B" w:rsidP="00CA222C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read</w:t>
            </w:r>
            <w:r w:rsidR="007E1FFB">
              <w:rPr>
                <w:rFonts w:ascii="Courier New" w:hAnsi="Courier New" w:cs="Courier New"/>
                <w:szCs w:val="20"/>
              </w:rPr>
              <w:t>FASTA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( </w:t>
            </w:r>
            <w:proofErr w:type="spellStart"/>
            <w:r w:rsidRPr="009A52CE">
              <w:rPr>
                <w:rFonts w:ascii="Courier New" w:hAnsi="Courier New" w:cs="Courier New"/>
                <w:szCs w:val="20"/>
              </w:rPr>
              <w:t>fileIn</w:t>
            </w:r>
            <w:proofErr w:type="spellEnd"/>
            <w:r w:rsidRPr="009A52CE">
              <w:rPr>
                <w:rFonts w:ascii="Courier New" w:hAnsi="Courier New" w:cs="Courier New"/>
                <w:szCs w:val="20"/>
              </w:rPr>
              <w:t xml:space="preserve"> ):</w:t>
            </w:r>
          </w:p>
          <w:p w14:paraId="50ADF5E1" w14:textId="77777777" w:rsidR="00C6398B" w:rsidRPr="009A52CE" w:rsidRDefault="00C6398B" w:rsidP="00CA222C">
            <w:pPr>
              <w:rPr>
                <w:rFonts w:ascii="Courier New" w:hAnsi="Courier New" w:cs="Courier New"/>
                <w:szCs w:val="20"/>
              </w:rPr>
            </w:pPr>
          </w:p>
          <w:p w14:paraId="3CBEA250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hashRet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 xml:space="preserve"> = {}</w:t>
            </w:r>
          </w:p>
          <w:p w14:paraId="7865AE47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strID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strSeq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 xml:space="preserve"> = ""</w:t>
            </w:r>
          </w:p>
          <w:p w14:paraId="6FDBC41D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  <w:t xml:space="preserve">for </w:t>
            </w:r>
            <w:r w:rsidR="00763208">
              <w:rPr>
                <w:rFonts w:ascii="Courier New" w:hAnsi="Courier New" w:cs="Courier New"/>
                <w:szCs w:val="20"/>
              </w:rPr>
              <w:t>_______</w:t>
            </w:r>
            <w:r w:rsidRPr="007E1FFB">
              <w:rPr>
                <w:rFonts w:ascii="Courier New" w:hAnsi="Courier New" w:cs="Courier New"/>
                <w:szCs w:val="20"/>
              </w:rPr>
              <w:t xml:space="preserve"> in </w:t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fileIn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>:</w:t>
            </w:r>
          </w:p>
          <w:p w14:paraId="5CFF8325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proofErr w:type="spellStart"/>
            <w:proofErr w:type="gramStart"/>
            <w:r w:rsidRPr="007E1FFB">
              <w:rPr>
                <w:rFonts w:ascii="Courier New" w:hAnsi="Courier New" w:cs="Courier New"/>
                <w:szCs w:val="20"/>
              </w:rPr>
              <w:t>strLine</w:t>
            </w:r>
            <w:proofErr w:type="spellEnd"/>
            <w:proofErr w:type="gramEnd"/>
            <w:r w:rsidRPr="007E1FFB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strLine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>.</w:t>
            </w:r>
            <w:r w:rsidR="00763208">
              <w:rPr>
                <w:rFonts w:ascii="Courier New" w:hAnsi="Courier New" w:cs="Courier New"/>
                <w:szCs w:val="20"/>
              </w:rPr>
              <w:t>_____</w:t>
            </w:r>
            <w:r w:rsidRPr="007E1FFB">
              <w:rPr>
                <w:rFonts w:ascii="Courier New" w:hAnsi="Courier New" w:cs="Courier New"/>
                <w:szCs w:val="20"/>
              </w:rPr>
              <w:t>( )</w:t>
            </w:r>
          </w:p>
          <w:p w14:paraId="515710F6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strNew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reFASTA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 xml:space="preserve">( </w:t>
            </w:r>
            <w:r w:rsidR="00CA6727">
              <w:rPr>
                <w:rFonts w:ascii="Courier New" w:hAnsi="Courier New" w:cs="Courier New"/>
                <w:szCs w:val="20"/>
              </w:rPr>
              <w:t>_______</w:t>
            </w:r>
            <w:r w:rsidRPr="007E1FFB">
              <w:rPr>
                <w:rFonts w:ascii="Courier New" w:hAnsi="Courier New" w:cs="Courier New"/>
                <w:szCs w:val="20"/>
              </w:rPr>
              <w:t xml:space="preserve"> )</w:t>
            </w:r>
          </w:p>
          <w:p w14:paraId="14328423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  <w:t xml:space="preserve">if </w:t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strNew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>:</w:t>
            </w:r>
          </w:p>
          <w:p w14:paraId="7103F33A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  <w:t xml:space="preserve">if </w:t>
            </w:r>
            <w:r w:rsidR="00CA6727">
              <w:rPr>
                <w:rFonts w:ascii="Courier New" w:hAnsi="Courier New" w:cs="Courier New"/>
                <w:szCs w:val="20"/>
              </w:rPr>
              <w:t>______</w:t>
            </w:r>
            <w:r w:rsidRPr="007E1FFB">
              <w:rPr>
                <w:rFonts w:ascii="Courier New" w:hAnsi="Courier New" w:cs="Courier New"/>
                <w:szCs w:val="20"/>
              </w:rPr>
              <w:t>:</w:t>
            </w:r>
          </w:p>
          <w:p w14:paraId="3F96E0F8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hashRet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>[</w:t>
            </w:r>
            <w:r w:rsidR="00CA6727">
              <w:rPr>
                <w:rFonts w:ascii="Courier New" w:hAnsi="Courier New" w:cs="Courier New"/>
                <w:szCs w:val="20"/>
              </w:rPr>
              <w:t>_____</w:t>
            </w:r>
            <w:r w:rsidRPr="007E1FFB">
              <w:rPr>
                <w:rFonts w:ascii="Courier New" w:hAnsi="Courier New" w:cs="Courier New"/>
                <w:szCs w:val="20"/>
              </w:rPr>
              <w:t xml:space="preserve">] = </w:t>
            </w:r>
            <w:r w:rsidR="00CA6727">
              <w:rPr>
                <w:rFonts w:ascii="Courier New" w:hAnsi="Courier New" w:cs="Courier New"/>
                <w:szCs w:val="20"/>
              </w:rPr>
              <w:t>______</w:t>
            </w:r>
          </w:p>
          <w:p w14:paraId="1A416F53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strID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strNew</w:t>
            </w:r>
            <w:proofErr w:type="spellEnd"/>
          </w:p>
          <w:p w14:paraId="5B5885D6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strSeq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 xml:space="preserve"> = </w:t>
            </w:r>
            <w:r w:rsidR="00DA7BC2">
              <w:rPr>
                <w:rFonts w:ascii="Courier New" w:hAnsi="Courier New" w:cs="Courier New"/>
                <w:szCs w:val="20"/>
              </w:rPr>
              <w:t>__</w:t>
            </w:r>
          </w:p>
          <w:p w14:paraId="6E1355E8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  <w:t>else:</w:t>
            </w:r>
          </w:p>
          <w:p w14:paraId="76D38616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="00CA6727">
              <w:rPr>
                <w:rFonts w:ascii="Courier New" w:hAnsi="Courier New" w:cs="Courier New"/>
                <w:szCs w:val="20"/>
              </w:rPr>
              <w:t>______</w:t>
            </w:r>
            <w:r w:rsidRPr="007E1FFB">
              <w:rPr>
                <w:rFonts w:ascii="Courier New" w:hAnsi="Courier New" w:cs="Courier New"/>
                <w:szCs w:val="20"/>
              </w:rPr>
              <w:t xml:space="preserve"> += </w:t>
            </w:r>
            <w:r w:rsidR="00CA6727">
              <w:rPr>
                <w:rFonts w:ascii="Courier New" w:hAnsi="Courier New" w:cs="Courier New"/>
                <w:szCs w:val="20"/>
              </w:rPr>
              <w:t>_______</w:t>
            </w:r>
          </w:p>
          <w:p w14:paraId="2BCBEDE8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  <w:t xml:space="preserve">if </w:t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strSeq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>:</w:t>
            </w:r>
          </w:p>
          <w:p w14:paraId="4972B71F" w14:textId="77777777" w:rsidR="007E1FFB" w:rsidRPr="007E1FFB" w:rsidRDefault="007E1FFB" w:rsidP="007E1FFB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</w:r>
            <w:r w:rsidRPr="007E1FFB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hashRet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>[</w:t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strID</w:t>
            </w:r>
            <w:proofErr w:type="spellEnd"/>
            <w:r w:rsidRPr="007E1FFB">
              <w:rPr>
                <w:rFonts w:ascii="Courier New" w:hAnsi="Courier New" w:cs="Courier New"/>
                <w:szCs w:val="20"/>
              </w:rPr>
              <w:t xml:space="preserve">] = </w:t>
            </w:r>
            <w:proofErr w:type="spellStart"/>
            <w:r w:rsidRPr="007E1FFB">
              <w:rPr>
                <w:rFonts w:ascii="Courier New" w:hAnsi="Courier New" w:cs="Courier New"/>
                <w:szCs w:val="20"/>
              </w:rPr>
              <w:t>strSeq</w:t>
            </w:r>
            <w:proofErr w:type="spellEnd"/>
          </w:p>
          <w:p w14:paraId="50E7F1EF" w14:textId="77777777" w:rsidR="00C6398B" w:rsidRPr="000A390B" w:rsidRDefault="007E1FFB" w:rsidP="008B78EC">
            <w:pPr>
              <w:rPr>
                <w:rFonts w:ascii="Courier New" w:hAnsi="Courier New" w:cs="Courier New"/>
                <w:szCs w:val="20"/>
              </w:rPr>
            </w:pPr>
            <w:r w:rsidRPr="007E1FFB">
              <w:rPr>
                <w:rFonts w:ascii="Courier New" w:hAnsi="Courier New" w:cs="Courier New"/>
                <w:szCs w:val="20"/>
              </w:rPr>
              <w:tab/>
              <w:t xml:space="preserve">return </w:t>
            </w:r>
            <w:r w:rsidR="008B78EC">
              <w:rPr>
                <w:rFonts w:ascii="Courier New" w:hAnsi="Courier New" w:cs="Courier New"/>
                <w:szCs w:val="20"/>
              </w:rPr>
              <w:t>_______</w:t>
            </w:r>
          </w:p>
        </w:tc>
      </w:tr>
    </w:tbl>
    <w:p w14:paraId="47080735" w14:textId="77777777" w:rsidR="00C6398B" w:rsidRDefault="00C6398B" w:rsidP="00C6398B">
      <w:pPr>
        <w:rPr>
          <w:szCs w:val="20"/>
        </w:rPr>
      </w:pPr>
    </w:p>
    <w:p w14:paraId="1A094802" w14:textId="77777777" w:rsidR="004A076C" w:rsidRDefault="004A076C" w:rsidP="004A076C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>(2</w:t>
      </w:r>
      <w:r w:rsidRPr="004A076C">
        <w:rPr>
          <w:noProof/>
          <w:position w:val="-6"/>
          <w:szCs w:val="20"/>
        </w:rPr>
        <w:drawing>
          <wp:inline distT="0" distB="0" distL="0" distR="0" wp14:anchorId="44064F91" wp14:editId="41274A36">
            <wp:extent cx="74295" cy="159385"/>
            <wp:effectExtent l="19050" t="0" r="190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t>)</w:t>
      </w:r>
      <w:r>
        <w:rPr>
          <w:szCs w:val="20"/>
        </w:rPr>
        <w:tab/>
        <w:t xml:space="preserve">In a comment or </w:t>
      </w:r>
      <w:proofErr w:type="spellStart"/>
      <w:r>
        <w:rPr>
          <w:szCs w:val="20"/>
        </w:rPr>
        <w:t>docstring</w:t>
      </w:r>
      <w:proofErr w:type="spellEnd"/>
      <w:r>
        <w:rPr>
          <w:szCs w:val="20"/>
        </w:rPr>
        <w:t xml:space="preserve"> in your Python file, explain why the last two lines </w:t>
      </w:r>
      <w:r w:rsidR="0070666F">
        <w:rPr>
          <w:szCs w:val="20"/>
        </w:rPr>
        <w:t>preceding</w:t>
      </w:r>
      <w:r>
        <w:rPr>
          <w:szCs w:val="20"/>
        </w:rPr>
        <w:t xml:space="preserve"> the </w:t>
      </w:r>
      <w:r w:rsidRPr="004A076C">
        <w:rPr>
          <w:rFonts w:ascii="Courier New" w:hAnsi="Courier New" w:cs="Courier New"/>
          <w:szCs w:val="20"/>
        </w:rPr>
        <w:t>return</w:t>
      </w:r>
      <w:r>
        <w:rPr>
          <w:szCs w:val="20"/>
        </w:rPr>
        <w:t xml:space="preserve"> are necessary.</w:t>
      </w:r>
    </w:p>
    <w:p w14:paraId="711C40B4" w14:textId="77777777" w:rsidR="004A076C" w:rsidRDefault="004A076C" w:rsidP="004A076C">
      <w:pPr>
        <w:rPr>
          <w:szCs w:val="20"/>
        </w:rPr>
      </w:pPr>
    </w:p>
    <w:p w14:paraId="63EB1A45" w14:textId="38464DE7" w:rsidR="007109F0" w:rsidRDefault="00842787" w:rsidP="00CF03A3">
      <w:pPr>
        <w:numPr>
          <w:ilvl w:val="0"/>
          <w:numId w:val="15"/>
        </w:numPr>
        <w:rPr>
          <w:szCs w:val="20"/>
        </w:rPr>
      </w:pPr>
      <w:r>
        <w:rPr>
          <w:szCs w:val="20"/>
        </w:rPr>
        <w:t>(3)</w:t>
      </w:r>
      <w:r>
        <w:rPr>
          <w:szCs w:val="20"/>
        </w:rPr>
        <w:tab/>
      </w:r>
      <w:r w:rsidR="007109F0">
        <w:rPr>
          <w:szCs w:val="20"/>
        </w:rPr>
        <w:t xml:space="preserve">Ok, one last function that will take advantage of the hard work performed by </w:t>
      </w:r>
      <w:proofErr w:type="spellStart"/>
      <w:r w:rsidR="007109F0" w:rsidRPr="007109F0">
        <w:rPr>
          <w:rFonts w:ascii="Courier New" w:hAnsi="Courier New" w:cs="Courier New"/>
          <w:szCs w:val="20"/>
        </w:rPr>
        <w:t>readPOS</w:t>
      </w:r>
      <w:proofErr w:type="spellEnd"/>
      <w:r w:rsidR="007109F0">
        <w:rPr>
          <w:szCs w:val="20"/>
        </w:rPr>
        <w:t xml:space="preserve"> and </w:t>
      </w:r>
      <w:proofErr w:type="spellStart"/>
      <w:r w:rsidR="007109F0" w:rsidRPr="007109F0">
        <w:rPr>
          <w:rFonts w:ascii="Courier New" w:hAnsi="Courier New" w:cs="Courier New"/>
          <w:szCs w:val="20"/>
        </w:rPr>
        <w:t>readFASTA</w:t>
      </w:r>
      <w:proofErr w:type="spellEnd"/>
      <w:r w:rsidR="007109F0">
        <w:rPr>
          <w:szCs w:val="20"/>
        </w:rPr>
        <w:t xml:space="preserve">. Write a function </w:t>
      </w:r>
      <w:r w:rsidR="007109F0" w:rsidRPr="00B22FD0">
        <w:rPr>
          <w:rFonts w:ascii="Courier New" w:hAnsi="Courier New" w:cs="Courier New"/>
          <w:szCs w:val="20"/>
        </w:rPr>
        <w:t>findS70</w:t>
      </w:r>
      <w:r w:rsidR="007109F0">
        <w:rPr>
          <w:szCs w:val="20"/>
        </w:rPr>
        <w:t xml:space="preserve"> that takes two arguments, </w:t>
      </w:r>
      <w:proofErr w:type="spellStart"/>
      <w:r w:rsidR="007109F0" w:rsidRPr="007109F0">
        <w:rPr>
          <w:rFonts w:ascii="Courier New" w:hAnsi="Courier New" w:cs="Courier New"/>
          <w:szCs w:val="20"/>
        </w:rPr>
        <w:t>hashFASTA</w:t>
      </w:r>
      <w:proofErr w:type="spellEnd"/>
      <w:r w:rsidR="007109F0">
        <w:rPr>
          <w:szCs w:val="20"/>
        </w:rPr>
        <w:t xml:space="preserve"> (a dictionary as returned by </w:t>
      </w:r>
      <w:proofErr w:type="spellStart"/>
      <w:r w:rsidR="007109F0" w:rsidRPr="007109F0">
        <w:rPr>
          <w:rFonts w:ascii="Courier New" w:hAnsi="Courier New" w:cs="Courier New"/>
          <w:szCs w:val="20"/>
        </w:rPr>
        <w:t>readFASTA</w:t>
      </w:r>
      <w:proofErr w:type="spellEnd"/>
      <w:r w:rsidR="007109F0">
        <w:rPr>
          <w:szCs w:val="20"/>
        </w:rPr>
        <w:t xml:space="preserve">) and </w:t>
      </w:r>
      <w:proofErr w:type="spellStart"/>
      <w:r w:rsidR="007109F0" w:rsidRPr="007109F0">
        <w:rPr>
          <w:rFonts w:ascii="Courier New" w:hAnsi="Courier New" w:cs="Courier New"/>
          <w:szCs w:val="20"/>
        </w:rPr>
        <w:t>hashPOS</w:t>
      </w:r>
      <w:proofErr w:type="spellEnd"/>
      <w:r w:rsidR="007109F0">
        <w:rPr>
          <w:szCs w:val="20"/>
        </w:rPr>
        <w:t xml:space="preserve"> (a dictionary as returned by </w:t>
      </w:r>
      <w:proofErr w:type="spellStart"/>
      <w:r w:rsidR="007109F0" w:rsidRPr="007109F0">
        <w:rPr>
          <w:rFonts w:ascii="Courier New" w:hAnsi="Courier New" w:cs="Courier New"/>
          <w:szCs w:val="20"/>
        </w:rPr>
        <w:t>readPOS</w:t>
      </w:r>
      <w:proofErr w:type="spellEnd"/>
      <w:r w:rsidR="007109F0">
        <w:rPr>
          <w:szCs w:val="20"/>
        </w:rPr>
        <w:t>).</w:t>
      </w:r>
      <w:r w:rsidR="007672F7">
        <w:rPr>
          <w:szCs w:val="20"/>
        </w:rPr>
        <w:t xml:space="preserve"> </w:t>
      </w:r>
      <w:r w:rsidR="00676E82">
        <w:rPr>
          <w:szCs w:val="20"/>
        </w:rPr>
        <w:t xml:space="preserve">In each line </w:t>
      </w:r>
      <w:r w:rsidR="00A5103C">
        <w:rPr>
          <w:szCs w:val="20"/>
        </w:rPr>
        <w:t xml:space="preserve">of the output file </w:t>
      </w:r>
      <w:r w:rsidR="00676E82">
        <w:rPr>
          <w:szCs w:val="20"/>
        </w:rPr>
        <w:t>t</w:t>
      </w:r>
      <w:r w:rsidR="007672F7">
        <w:rPr>
          <w:szCs w:val="20"/>
        </w:rPr>
        <w:t xml:space="preserve">his function will print out each gene ID whose promoter contains the </w:t>
      </w:r>
      <w:r w:rsidR="001E5D84">
        <w:rPr>
          <w:szCs w:val="20"/>
        </w:rPr>
        <w:t>-10</w:t>
      </w:r>
      <w:r w:rsidR="007672F7">
        <w:rPr>
          <w:szCs w:val="20"/>
        </w:rPr>
        <w:t xml:space="preserve"> </w:t>
      </w:r>
      <w:proofErr w:type="gramStart"/>
      <w:r w:rsidR="007672F7">
        <w:rPr>
          <w:szCs w:val="20"/>
        </w:rPr>
        <w:t>sequence</w:t>
      </w:r>
      <w:proofErr w:type="gramEnd"/>
      <w:r w:rsidR="007672F7">
        <w:rPr>
          <w:szCs w:val="20"/>
        </w:rPr>
        <w:t xml:space="preserve"> TATAAT within 20bp of its transcription start site (or the reverse complement ATTATA if the gene's on the reverse strand). </w:t>
      </w:r>
      <w:r w:rsidR="00676E82">
        <w:rPr>
          <w:szCs w:val="20"/>
        </w:rPr>
        <w:t>Also included in the same line would be that gene’s starting and ending indices and its promoter sequence</w:t>
      </w:r>
      <w:bookmarkStart w:id="0" w:name="_GoBack"/>
      <w:bookmarkEnd w:id="0"/>
      <w:r w:rsidR="00676E82">
        <w:rPr>
          <w:szCs w:val="20"/>
        </w:rPr>
        <w:t xml:space="preserve">. </w:t>
      </w:r>
      <w:r w:rsidR="005117E5">
        <w:rPr>
          <w:szCs w:val="20"/>
        </w:rPr>
        <w:t>We'll use two Python tricks in order to make this function compact:</w:t>
      </w:r>
    </w:p>
    <w:p w14:paraId="4D5BC406" w14:textId="77777777" w:rsidR="007C6760" w:rsidRDefault="007C6760" w:rsidP="007C6760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 xml:space="preserve">You can iterate over the key/value pairs in a dictionary using the construct </w:t>
      </w:r>
      <w:r w:rsidRPr="007C6760">
        <w:rPr>
          <w:rFonts w:ascii="Courier New" w:hAnsi="Courier New" w:cs="Courier New"/>
          <w:szCs w:val="20"/>
        </w:rPr>
        <w:t xml:space="preserve">for key, value in </w:t>
      </w:r>
      <w:proofErr w:type="spellStart"/>
      <w:r w:rsidRPr="007C6760">
        <w:rPr>
          <w:rFonts w:ascii="Courier New" w:hAnsi="Courier New" w:cs="Courier New"/>
          <w:szCs w:val="20"/>
        </w:rPr>
        <w:t>hash.items</w:t>
      </w:r>
      <w:proofErr w:type="spellEnd"/>
      <w:proofErr w:type="gramStart"/>
      <w:r w:rsidRPr="007C6760">
        <w:rPr>
          <w:rFonts w:ascii="Courier New" w:hAnsi="Courier New" w:cs="Courier New"/>
          <w:szCs w:val="20"/>
        </w:rPr>
        <w:t>( )</w:t>
      </w:r>
      <w:proofErr w:type="gramEnd"/>
      <w:r>
        <w:rPr>
          <w:szCs w:val="20"/>
        </w:rPr>
        <w:t xml:space="preserve">. This combines </w:t>
      </w:r>
      <w:r w:rsidRPr="007C6760">
        <w:rPr>
          <w:szCs w:val="20"/>
          <w:u w:val="single"/>
        </w:rPr>
        <w:t>parallel assignment</w:t>
      </w:r>
      <w:r>
        <w:rPr>
          <w:szCs w:val="20"/>
        </w:rPr>
        <w:t xml:space="preserve"> using variable names separated by commas with the </w:t>
      </w:r>
      <w:r w:rsidRPr="007C6760">
        <w:rPr>
          <w:rFonts w:ascii="Courier New" w:hAnsi="Courier New" w:cs="Courier New"/>
          <w:szCs w:val="20"/>
        </w:rPr>
        <w:t>items</w:t>
      </w:r>
      <w:r>
        <w:rPr>
          <w:szCs w:val="20"/>
        </w:rPr>
        <w:t xml:space="preserve"> collection, which is a list of lists of length two containing all key/value pairs in a dictionary (just like </w:t>
      </w:r>
      <w:r w:rsidRPr="007C6760">
        <w:rPr>
          <w:rFonts w:ascii="Courier New" w:hAnsi="Courier New" w:cs="Courier New"/>
          <w:szCs w:val="20"/>
        </w:rPr>
        <w:t>keys</w:t>
      </w:r>
      <w:r>
        <w:rPr>
          <w:rFonts w:ascii="Courier New" w:hAnsi="Courier New" w:cs="Courier New"/>
          <w:szCs w:val="20"/>
        </w:rPr>
        <w:t>( )</w:t>
      </w:r>
      <w:r>
        <w:rPr>
          <w:szCs w:val="20"/>
        </w:rPr>
        <w:t xml:space="preserve"> is a list of keys alone and </w:t>
      </w:r>
      <w:r w:rsidRPr="007C6760">
        <w:rPr>
          <w:rFonts w:ascii="Courier New" w:hAnsi="Courier New" w:cs="Courier New"/>
          <w:szCs w:val="20"/>
        </w:rPr>
        <w:t>values( )</w:t>
      </w:r>
      <w:r>
        <w:rPr>
          <w:szCs w:val="20"/>
        </w:rPr>
        <w:t xml:space="preserve"> a list of values).</w:t>
      </w:r>
    </w:p>
    <w:p w14:paraId="547BF6CA" w14:textId="77777777" w:rsidR="007C6760" w:rsidRDefault="007C6760" w:rsidP="007C6760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 xml:space="preserve">You've seen this before, but don't forget that you can use a single-line </w:t>
      </w:r>
      <w:r w:rsidRPr="007C6760">
        <w:rPr>
          <w:szCs w:val="20"/>
          <w:u w:val="single"/>
        </w:rPr>
        <w:t>ternary</w:t>
      </w:r>
      <w:r>
        <w:rPr>
          <w:szCs w:val="20"/>
        </w:rPr>
        <w:t xml:space="preserve"> form of </w:t>
      </w:r>
      <w:r w:rsidRPr="007C6760">
        <w:rPr>
          <w:rFonts w:ascii="Courier New" w:hAnsi="Courier New" w:cs="Courier New"/>
          <w:szCs w:val="20"/>
        </w:rPr>
        <w:t>if</w:t>
      </w:r>
      <w:r>
        <w:rPr>
          <w:szCs w:val="20"/>
        </w:rPr>
        <w:t xml:space="preserve"> of the form </w:t>
      </w:r>
      <w:r w:rsidRPr="00400653">
        <w:rPr>
          <w:rFonts w:ascii="Courier New" w:hAnsi="Courier New" w:cs="Courier New"/>
          <w:i/>
          <w:szCs w:val="20"/>
        </w:rPr>
        <w:t>body1</w:t>
      </w:r>
      <w:r w:rsidRPr="007C6760">
        <w:rPr>
          <w:rFonts w:ascii="Courier New" w:hAnsi="Courier New" w:cs="Courier New"/>
          <w:szCs w:val="20"/>
        </w:rPr>
        <w:t xml:space="preserve"> if </w:t>
      </w:r>
      <w:r w:rsidRPr="00400653">
        <w:rPr>
          <w:rFonts w:ascii="Courier New" w:hAnsi="Courier New" w:cs="Courier New"/>
          <w:i/>
          <w:szCs w:val="20"/>
        </w:rPr>
        <w:t>test</w:t>
      </w:r>
      <w:r w:rsidRPr="007C6760">
        <w:rPr>
          <w:rFonts w:ascii="Courier New" w:hAnsi="Courier New" w:cs="Courier New"/>
          <w:szCs w:val="20"/>
        </w:rPr>
        <w:t xml:space="preserve"> else </w:t>
      </w:r>
      <w:r w:rsidRPr="00400653">
        <w:rPr>
          <w:rFonts w:ascii="Courier New" w:hAnsi="Courier New" w:cs="Courier New"/>
          <w:i/>
          <w:szCs w:val="20"/>
        </w:rPr>
        <w:t>body2</w:t>
      </w:r>
      <w:r>
        <w:rPr>
          <w:szCs w:val="20"/>
        </w:rPr>
        <w:t>.</w:t>
      </w:r>
      <w:r w:rsidR="004167C8">
        <w:rPr>
          <w:szCs w:val="20"/>
        </w:rPr>
        <w:t xml:space="preserve"> This is more compact than the four-line version </w:t>
      </w:r>
      <w:r w:rsidR="004167C8" w:rsidRPr="004167C8">
        <w:rPr>
          <w:rFonts w:ascii="Courier New" w:hAnsi="Courier New" w:cs="Courier New"/>
          <w:szCs w:val="20"/>
        </w:rPr>
        <w:t xml:space="preserve">if </w:t>
      </w:r>
      <w:r w:rsidR="004167C8" w:rsidRPr="00400653">
        <w:rPr>
          <w:rFonts w:ascii="Courier New" w:hAnsi="Courier New" w:cs="Courier New"/>
          <w:i/>
          <w:szCs w:val="20"/>
        </w:rPr>
        <w:t>test</w:t>
      </w:r>
      <w:r w:rsidR="004167C8" w:rsidRPr="004167C8">
        <w:rPr>
          <w:rFonts w:ascii="Courier New" w:hAnsi="Courier New" w:cs="Courier New"/>
          <w:szCs w:val="20"/>
        </w:rPr>
        <w:t>:/</w:t>
      </w:r>
      <w:r w:rsidR="004167C8" w:rsidRPr="00400653">
        <w:rPr>
          <w:rFonts w:ascii="Courier New" w:hAnsi="Courier New" w:cs="Courier New"/>
          <w:i/>
          <w:szCs w:val="20"/>
        </w:rPr>
        <w:t>body1</w:t>
      </w:r>
      <w:r w:rsidR="004167C8" w:rsidRPr="004167C8">
        <w:rPr>
          <w:rFonts w:ascii="Courier New" w:hAnsi="Courier New" w:cs="Courier New"/>
          <w:szCs w:val="20"/>
        </w:rPr>
        <w:t>/else:/</w:t>
      </w:r>
      <w:r w:rsidR="004167C8" w:rsidRPr="00400653">
        <w:rPr>
          <w:rFonts w:ascii="Courier New" w:hAnsi="Courier New" w:cs="Courier New"/>
          <w:i/>
          <w:szCs w:val="20"/>
        </w:rPr>
        <w:t>body2</w:t>
      </w:r>
      <w:r w:rsidR="004167C8">
        <w:rPr>
          <w:szCs w:val="20"/>
        </w:rPr>
        <w:t xml:space="preserve"> and can be used anyplace where a single expression is expected.</w:t>
      </w:r>
    </w:p>
    <w:p w14:paraId="32B790B4" w14:textId="77777777" w:rsidR="00E56EF3" w:rsidRDefault="00E56EF3" w:rsidP="00E56EF3">
      <w:pPr>
        <w:ind w:left="360"/>
        <w:rPr>
          <w:szCs w:val="20"/>
        </w:rPr>
      </w:pPr>
      <w:r>
        <w:rPr>
          <w:szCs w:val="20"/>
        </w:rPr>
        <w:t xml:space="preserve">Combining these two reminders, implement </w:t>
      </w:r>
      <w:r w:rsidRPr="00EF3FA3">
        <w:rPr>
          <w:rFonts w:ascii="Courier New" w:hAnsi="Courier New" w:cs="Courier New"/>
          <w:szCs w:val="20"/>
        </w:rPr>
        <w:t>findS70</w:t>
      </w:r>
      <w:r>
        <w:rPr>
          <w:szCs w:val="20"/>
        </w:rPr>
        <w:t xml:space="preserve"> by filling in the following blanks:</w:t>
      </w:r>
    </w:p>
    <w:p w14:paraId="473723C1" w14:textId="77777777" w:rsidR="00E56EF3" w:rsidRDefault="00E56EF3" w:rsidP="00E56EF3">
      <w:pPr>
        <w:rPr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18"/>
      </w:tblGrid>
      <w:tr w:rsidR="00E56EF3" w:rsidRPr="000A390B" w14:paraId="13212E15" w14:textId="77777777" w:rsidTr="00E56EF3">
        <w:trPr>
          <w:jc w:val="center"/>
        </w:trPr>
        <w:tc>
          <w:tcPr>
            <w:tcW w:w="8618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9637F34" w14:textId="77777777" w:rsidR="00E56EF3" w:rsidRPr="00E56EF3" w:rsidRDefault="00E56EF3" w:rsidP="00E56EF3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 findS70( 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hashFASTA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hashPOS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 ):</w:t>
            </w:r>
          </w:p>
          <w:p w14:paraId="6913AA6E" w14:textId="77777777" w:rsidR="00E56EF3" w:rsidRPr="00E56EF3" w:rsidRDefault="00E56EF3" w:rsidP="00E56EF3">
            <w:pPr>
              <w:rPr>
                <w:rFonts w:ascii="Courier New" w:hAnsi="Courier New" w:cs="Courier New"/>
                <w:szCs w:val="20"/>
              </w:rPr>
            </w:pPr>
          </w:p>
          <w:p w14:paraId="327E352C" w14:textId="77777777" w:rsidR="00E56EF3" w:rsidRPr="00E56EF3" w:rsidRDefault="00E56EF3" w:rsidP="00E56EF3">
            <w:pPr>
              <w:rPr>
                <w:rFonts w:ascii="Courier New" w:hAnsi="Courier New" w:cs="Courier New"/>
                <w:szCs w:val="20"/>
              </w:rPr>
            </w:pPr>
            <w:r w:rsidRPr="00E56EF3">
              <w:rPr>
                <w:rFonts w:ascii="Courier New" w:hAnsi="Courier New" w:cs="Courier New"/>
                <w:szCs w:val="20"/>
              </w:rPr>
              <w:tab/>
              <w:t xml:space="preserve">for 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strID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strGenome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 in 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hashFASTA.items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>( ):</w:t>
            </w:r>
          </w:p>
          <w:p w14:paraId="2ECAB273" w14:textId="77777777" w:rsidR="00E56EF3" w:rsidRPr="00E56EF3" w:rsidRDefault="00E56EF3" w:rsidP="00E56EF3">
            <w:pPr>
              <w:rPr>
                <w:rFonts w:ascii="Courier New" w:hAnsi="Courier New" w:cs="Courier New"/>
                <w:szCs w:val="20"/>
              </w:rPr>
            </w:pP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</w:r>
            <w:proofErr w:type="gramStart"/>
            <w:r w:rsidRPr="00E56EF3">
              <w:rPr>
                <w:rFonts w:ascii="Courier New" w:hAnsi="Courier New" w:cs="Courier New"/>
                <w:szCs w:val="20"/>
              </w:rPr>
              <w:t>for</w:t>
            </w:r>
            <w:proofErr w:type="gramEnd"/>
            <w:r w:rsidRPr="00E56EF3">
              <w:rPr>
                <w:rFonts w:ascii="Courier New" w:hAnsi="Courier New" w:cs="Courier New"/>
                <w:szCs w:val="20"/>
              </w:rPr>
              <w:t xml:space="preserve"> 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strGene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aiPos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 in 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hashPOS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>.</w:t>
            </w:r>
            <w:r w:rsidR="00B52C1C">
              <w:rPr>
                <w:rFonts w:ascii="Courier New" w:hAnsi="Courier New" w:cs="Courier New"/>
                <w:szCs w:val="20"/>
              </w:rPr>
              <w:t>________</w:t>
            </w:r>
            <w:r w:rsidRPr="00E56EF3">
              <w:rPr>
                <w:rFonts w:ascii="Courier New" w:hAnsi="Courier New" w:cs="Courier New"/>
                <w:szCs w:val="20"/>
              </w:rPr>
              <w:t>:</w:t>
            </w:r>
          </w:p>
          <w:p w14:paraId="312CBAF9" w14:textId="77777777" w:rsidR="00E56EF3" w:rsidRPr="00E56EF3" w:rsidRDefault="00E56EF3" w:rsidP="00E56EF3">
            <w:pPr>
              <w:rPr>
                <w:rFonts w:ascii="Courier New" w:hAnsi="Courier New" w:cs="Courier New"/>
                <w:szCs w:val="20"/>
              </w:rPr>
            </w:pP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strPromoter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 = promoter( </w:t>
            </w:r>
            <w:r w:rsidR="00A71F2B">
              <w:rPr>
                <w:rFonts w:ascii="Courier New" w:hAnsi="Courier New" w:cs="Courier New"/>
                <w:szCs w:val="20"/>
              </w:rPr>
              <w:t>_________</w:t>
            </w:r>
            <w:r w:rsidRPr="00E56EF3">
              <w:rPr>
                <w:rFonts w:ascii="Courier New" w:hAnsi="Courier New" w:cs="Courier New"/>
                <w:szCs w:val="20"/>
              </w:rPr>
              <w:t xml:space="preserve">, </w:t>
            </w:r>
            <w:r w:rsidR="00A71F2B">
              <w:rPr>
                <w:rFonts w:ascii="Courier New" w:hAnsi="Courier New" w:cs="Courier New"/>
                <w:szCs w:val="20"/>
              </w:rPr>
              <w:t>_____</w:t>
            </w:r>
            <w:r w:rsidRPr="00E56EF3">
              <w:rPr>
                <w:rFonts w:ascii="Courier New" w:hAnsi="Courier New" w:cs="Courier New"/>
                <w:szCs w:val="20"/>
              </w:rPr>
              <w:t>, 20 )</w:t>
            </w:r>
          </w:p>
          <w:p w14:paraId="1C0DAA17" w14:textId="77777777" w:rsidR="00E56EF3" w:rsidRPr="00E56EF3" w:rsidRDefault="00E56EF3" w:rsidP="00E56EF3">
            <w:pPr>
              <w:rPr>
                <w:rFonts w:ascii="Courier New" w:hAnsi="Courier New" w:cs="Courier New"/>
                <w:szCs w:val="20"/>
              </w:rPr>
            </w:pP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strRE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r'TATAAT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' if ( </w:t>
            </w:r>
            <w:r w:rsidR="00D30D2D">
              <w:rPr>
                <w:rFonts w:ascii="Courier New" w:hAnsi="Courier New" w:cs="Courier New"/>
                <w:szCs w:val="20"/>
              </w:rPr>
              <w:t>________</w:t>
            </w:r>
            <w:r w:rsidRPr="00E56EF3">
              <w:rPr>
                <w:rFonts w:ascii="Courier New" w:hAnsi="Courier New" w:cs="Courier New"/>
                <w:szCs w:val="20"/>
              </w:rPr>
              <w:t xml:space="preserve"> &lt; </w:t>
            </w:r>
            <w:r w:rsidR="00D30D2D">
              <w:rPr>
                <w:rFonts w:ascii="Courier New" w:hAnsi="Courier New" w:cs="Courier New"/>
                <w:szCs w:val="20"/>
              </w:rPr>
              <w:t>________</w:t>
            </w:r>
            <w:r w:rsidRPr="00E56EF3">
              <w:rPr>
                <w:rFonts w:ascii="Courier New" w:hAnsi="Courier New" w:cs="Courier New"/>
                <w:szCs w:val="20"/>
              </w:rPr>
              <w:t xml:space="preserve"> ) else 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r'ATTATA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>'</w:t>
            </w:r>
          </w:p>
          <w:p w14:paraId="534300B5" w14:textId="77777777" w:rsidR="00E56EF3" w:rsidRPr="00E56EF3" w:rsidRDefault="00E56EF3" w:rsidP="00E56EF3">
            <w:pPr>
              <w:rPr>
                <w:rFonts w:ascii="Courier New" w:hAnsi="Courier New" w:cs="Courier New"/>
                <w:szCs w:val="20"/>
              </w:rPr>
            </w:pP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  <w:t>if</w:t>
            </w:r>
            <w:r w:rsidR="001A6C6F">
              <w:rPr>
                <w:rFonts w:ascii="Courier New" w:hAnsi="Courier New" w:cs="Courier New"/>
                <w:szCs w:val="20"/>
              </w:rPr>
              <w:t xml:space="preserve"> re.______</w:t>
            </w:r>
            <w:r w:rsidRPr="00E56EF3">
              <w:rPr>
                <w:rFonts w:ascii="Courier New" w:hAnsi="Courier New" w:cs="Courier New"/>
                <w:szCs w:val="20"/>
              </w:rPr>
              <w:t xml:space="preserve">( 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strRE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strPromoter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 ):</w:t>
            </w:r>
          </w:p>
          <w:p w14:paraId="4C7EFD1D" w14:textId="77777777" w:rsidR="00E56EF3" w:rsidRPr="00E56EF3" w:rsidRDefault="00E56EF3" w:rsidP="00E56EF3">
            <w:pPr>
              <w:rPr>
                <w:rFonts w:ascii="Courier New" w:hAnsi="Courier New" w:cs="Courier New"/>
                <w:szCs w:val="20"/>
              </w:rPr>
            </w:pP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  <w:t>print( "\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t".join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>( [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strGene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, </w:t>
            </w:r>
            <w:r w:rsidR="00E21456">
              <w:rPr>
                <w:rFonts w:ascii="Courier New" w:hAnsi="Courier New" w:cs="Courier New"/>
                <w:szCs w:val="20"/>
              </w:rPr>
              <w:t>___</w:t>
            </w:r>
            <w:r w:rsidRPr="00E56EF3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aiPos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 xml:space="preserve">[0]), </w:t>
            </w:r>
            <w:r w:rsidR="00E21456">
              <w:rPr>
                <w:rFonts w:ascii="Courier New" w:hAnsi="Courier New" w:cs="Courier New"/>
                <w:szCs w:val="20"/>
              </w:rPr>
              <w:t>___</w:t>
            </w:r>
            <w:r w:rsidRPr="00E56EF3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aiPos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>[1]),</w:t>
            </w:r>
          </w:p>
          <w:p w14:paraId="3EC127D0" w14:textId="77777777" w:rsidR="00E56EF3" w:rsidRPr="000A390B" w:rsidRDefault="00E56EF3" w:rsidP="00E56EF3">
            <w:pPr>
              <w:rPr>
                <w:rFonts w:ascii="Courier New" w:hAnsi="Courier New" w:cs="Courier New"/>
                <w:szCs w:val="20"/>
              </w:rPr>
            </w:pP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</w:r>
            <w:r w:rsidRPr="00E56EF3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E56EF3">
              <w:rPr>
                <w:rFonts w:ascii="Courier New" w:hAnsi="Courier New" w:cs="Courier New"/>
                <w:szCs w:val="20"/>
              </w:rPr>
              <w:t>strPromoter</w:t>
            </w:r>
            <w:proofErr w:type="spellEnd"/>
            <w:r w:rsidRPr="00E56EF3">
              <w:rPr>
                <w:rFonts w:ascii="Courier New" w:hAnsi="Courier New" w:cs="Courier New"/>
                <w:szCs w:val="20"/>
              </w:rPr>
              <w:t>] ) )</w:t>
            </w:r>
          </w:p>
        </w:tc>
      </w:tr>
    </w:tbl>
    <w:p w14:paraId="7AF19518" w14:textId="77777777" w:rsidR="00E56EF3" w:rsidRDefault="00E56EF3" w:rsidP="00E56EF3">
      <w:pPr>
        <w:rPr>
          <w:szCs w:val="20"/>
        </w:rPr>
      </w:pPr>
    </w:p>
    <w:p w14:paraId="20F1C623" w14:textId="77777777" w:rsidR="00B16451" w:rsidRPr="00B22FD0" w:rsidRDefault="00B16451" w:rsidP="00B16451">
      <w:pPr>
        <w:numPr>
          <w:ilvl w:val="0"/>
          <w:numId w:val="18"/>
        </w:numPr>
        <w:rPr>
          <w:szCs w:val="20"/>
        </w:rPr>
      </w:pPr>
      <w:r>
        <w:rPr>
          <w:szCs w:val="20"/>
        </w:rPr>
        <w:t>(1</w:t>
      </w:r>
      <w:r w:rsidRPr="004A076C">
        <w:rPr>
          <w:noProof/>
          <w:position w:val="-6"/>
          <w:szCs w:val="20"/>
        </w:rPr>
        <w:drawing>
          <wp:inline distT="0" distB="0" distL="0" distR="0" wp14:anchorId="1B56DFF9" wp14:editId="6EDB0B93">
            <wp:extent cx="74295" cy="159385"/>
            <wp:effectExtent l="19050" t="0" r="190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t>)</w:t>
      </w:r>
      <w:r>
        <w:rPr>
          <w:szCs w:val="20"/>
        </w:rPr>
        <w:tab/>
        <w:t xml:space="preserve">In a comment or </w:t>
      </w:r>
      <w:proofErr w:type="spellStart"/>
      <w:r>
        <w:rPr>
          <w:szCs w:val="20"/>
        </w:rPr>
        <w:t>docstring</w:t>
      </w:r>
      <w:proofErr w:type="spellEnd"/>
      <w:r>
        <w:rPr>
          <w:szCs w:val="20"/>
        </w:rPr>
        <w:t xml:space="preserve"> in your Python file, explain why this function is called </w:t>
      </w:r>
      <w:r w:rsidRPr="00B22FD0">
        <w:rPr>
          <w:rFonts w:ascii="Courier New" w:hAnsi="Courier New" w:cs="Courier New"/>
          <w:szCs w:val="20"/>
        </w:rPr>
        <w:t>findS70</w:t>
      </w:r>
      <w:r>
        <w:rPr>
          <w:szCs w:val="20"/>
        </w:rPr>
        <w:t>.</w:t>
      </w:r>
    </w:p>
    <w:p w14:paraId="764AEF79" w14:textId="77777777" w:rsidR="00B16451" w:rsidRPr="00B22FD0" w:rsidRDefault="00B16451" w:rsidP="00B16451">
      <w:pPr>
        <w:numPr>
          <w:ilvl w:val="0"/>
          <w:numId w:val="18"/>
        </w:numPr>
        <w:rPr>
          <w:szCs w:val="20"/>
        </w:rPr>
      </w:pPr>
      <w:r>
        <w:rPr>
          <w:szCs w:val="20"/>
        </w:rPr>
        <w:lastRenderedPageBreak/>
        <w:t>(2</w:t>
      </w:r>
      <w:r w:rsidRPr="004A076C">
        <w:rPr>
          <w:noProof/>
          <w:position w:val="-6"/>
          <w:szCs w:val="20"/>
        </w:rPr>
        <w:drawing>
          <wp:inline distT="0" distB="0" distL="0" distR="0" wp14:anchorId="6458087A" wp14:editId="204A16C0">
            <wp:extent cx="74295" cy="15938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t>)</w:t>
      </w:r>
      <w:r>
        <w:rPr>
          <w:szCs w:val="20"/>
        </w:rPr>
        <w:tab/>
        <w:t xml:space="preserve">Implement </w:t>
      </w:r>
      <w:r w:rsidRPr="00B16451">
        <w:rPr>
          <w:rFonts w:ascii="Courier New" w:hAnsi="Courier New" w:cs="Courier New"/>
          <w:szCs w:val="20"/>
        </w:rPr>
        <w:t>findS70</w:t>
      </w:r>
      <w:r>
        <w:rPr>
          <w:szCs w:val="20"/>
        </w:rPr>
        <w:t xml:space="preserve"> without using the </w:t>
      </w:r>
      <w:r w:rsidRPr="00B16451">
        <w:rPr>
          <w:rFonts w:ascii="Courier New" w:hAnsi="Courier New" w:cs="Courier New"/>
          <w:szCs w:val="20"/>
        </w:rPr>
        <w:t>re</w:t>
      </w:r>
      <w:r>
        <w:rPr>
          <w:szCs w:val="20"/>
        </w:rPr>
        <w:t xml:space="preserve"> module</w:t>
      </w:r>
      <w:r w:rsidR="00422D8B">
        <w:rPr>
          <w:szCs w:val="20"/>
        </w:rPr>
        <w:t xml:space="preserve"> (those aren't very interesting search patterns as far as REs go, are they?)</w:t>
      </w:r>
      <w:r w:rsidR="002F65DC">
        <w:rPr>
          <w:szCs w:val="20"/>
        </w:rPr>
        <w:t xml:space="preserve">. Name your new function </w:t>
      </w:r>
      <w:r w:rsidR="002F65DC" w:rsidRPr="00B16451">
        <w:rPr>
          <w:rFonts w:ascii="Courier New" w:hAnsi="Courier New" w:cs="Courier New"/>
          <w:szCs w:val="20"/>
        </w:rPr>
        <w:t>findS70</w:t>
      </w:r>
      <w:r w:rsidR="002F65DC">
        <w:rPr>
          <w:rFonts w:ascii="Courier New" w:hAnsi="Courier New" w:cs="Courier New"/>
          <w:szCs w:val="20"/>
        </w:rPr>
        <w:t>NoRe</w:t>
      </w:r>
      <w:r w:rsidR="002F65DC">
        <w:rPr>
          <w:szCs w:val="20"/>
        </w:rPr>
        <w:t>.</w:t>
      </w:r>
    </w:p>
    <w:p w14:paraId="33D1EF17" w14:textId="77777777" w:rsidR="007109F0" w:rsidRDefault="007109F0" w:rsidP="007109F0">
      <w:pPr>
        <w:rPr>
          <w:szCs w:val="20"/>
        </w:rPr>
      </w:pPr>
    </w:p>
    <w:p w14:paraId="17CE2232" w14:textId="77777777" w:rsidR="00580FD7" w:rsidRDefault="00580FD7" w:rsidP="00CF03A3">
      <w:pPr>
        <w:numPr>
          <w:ilvl w:val="0"/>
          <w:numId w:val="15"/>
        </w:numPr>
        <w:rPr>
          <w:szCs w:val="20"/>
        </w:rPr>
      </w:pPr>
      <w:r>
        <w:rPr>
          <w:szCs w:val="20"/>
        </w:rPr>
        <w:t xml:space="preserve">Congratulations - you've filled up your punch card, and the </w:t>
      </w:r>
      <w:r w:rsidR="00980900">
        <w:rPr>
          <w:szCs w:val="20"/>
        </w:rPr>
        <w:t>next</w:t>
      </w:r>
      <w:r>
        <w:rPr>
          <w:szCs w:val="20"/>
        </w:rPr>
        <w:t xml:space="preserve"> one's free:</w:t>
      </w:r>
    </w:p>
    <w:p w14:paraId="5A028DA9" w14:textId="77777777" w:rsidR="00580FD7" w:rsidRDefault="00580FD7" w:rsidP="00580FD7">
      <w:pPr>
        <w:rPr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178"/>
      </w:tblGrid>
      <w:tr w:rsidR="00580FD7" w:rsidRPr="000A390B" w14:paraId="2ECCC4CB" w14:textId="77777777" w:rsidTr="00580FD7">
        <w:trPr>
          <w:jc w:val="center"/>
        </w:trPr>
        <w:tc>
          <w:tcPr>
            <w:tcW w:w="10178" w:type="dxa"/>
            <w:tcBorders>
              <w:top w:val="single" w:sz="4" w:space="0" w:color="EEECE1" w:themeColor="background2"/>
              <w:left w:val="single" w:sz="4" w:space="0" w:color="EEECE1" w:themeColor="background2"/>
              <w:bottom w:val="single" w:sz="4" w:space="0" w:color="EEECE1" w:themeColor="background2"/>
              <w:right w:val="single" w:sz="4" w:space="0" w:color="EEECE1" w:themeColor="background2"/>
            </w:tcBorders>
          </w:tcPr>
          <w:p w14:paraId="2F0180C2" w14:textId="77777777" w:rsidR="00580FD7" w:rsidRPr="00580FD7" w:rsidRDefault="00580FD7" w:rsidP="00580FD7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580FD7">
              <w:rPr>
                <w:rFonts w:ascii="Courier New" w:hAnsi="Courier New" w:cs="Courier New"/>
                <w:szCs w:val="20"/>
              </w:rPr>
              <w:t>def</w:t>
            </w:r>
            <w:proofErr w:type="spellEnd"/>
            <w:r w:rsidRPr="00580FD7">
              <w:rPr>
                <w:rFonts w:ascii="Courier New" w:hAnsi="Courier New" w:cs="Courier New"/>
                <w:szCs w:val="20"/>
              </w:rPr>
              <w:t xml:space="preserve"> main( ):</w:t>
            </w:r>
          </w:p>
          <w:p w14:paraId="67B56FAF" w14:textId="77777777" w:rsidR="00580FD7" w:rsidRDefault="00580FD7" w:rsidP="00580FD7">
            <w:pPr>
              <w:rPr>
                <w:rFonts w:ascii="Courier New" w:hAnsi="Courier New" w:cs="Courier New"/>
                <w:szCs w:val="20"/>
              </w:rPr>
            </w:pPr>
          </w:p>
          <w:p w14:paraId="368A8B47" w14:textId="77777777" w:rsidR="00956B60" w:rsidRDefault="00956B60" w:rsidP="00580FD7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ab/>
              <w:t xml:space="preserve">if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sys.argv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) &lt; 2:</w:t>
            </w:r>
          </w:p>
          <w:p w14:paraId="7C0E028C" w14:textId="77777777" w:rsidR="00956B60" w:rsidRDefault="00956B60" w:rsidP="00580FD7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ab/>
            </w:r>
            <w:r>
              <w:rPr>
                <w:rFonts w:ascii="Courier New" w:hAnsi="Courier New" w:cs="Courier New"/>
                <w:szCs w:val="20"/>
              </w:rPr>
              <w:tab/>
              <w:t>raise Exception( "Usage: problems04.py &lt;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e.coli.pos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&gt; &lt; &lt;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e.coli.fasta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&gt;" )</w:t>
            </w:r>
          </w:p>
          <w:p w14:paraId="4084BA4F" w14:textId="77777777" w:rsidR="00956B60" w:rsidRPr="00580FD7" w:rsidRDefault="00956B60" w:rsidP="00580FD7">
            <w:pPr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Cs w:val="20"/>
              </w:rPr>
              <w:t>strPOS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sys.argv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[1]</w:t>
            </w:r>
          </w:p>
          <w:p w14:paraId="3EEC2F82" w14:textId="77777777" w:rsidR="00580FD7" w:rsidRPr="00580FD7" w:rsidRDefault="00580FD7" w:rsidP="00580FD7">
            <w:pPr>
              <w:rPr>
                <w:rFonts w:ascii="Courier New" w:hAnsi="Courier New" w:cs="Courier New"/>
                <w:szCs w:val="20"/>
              </w:rPr>
            </w:pPr>
            <w:r w:rsidRPr="00580FD7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580FD7">
              <w:rPr>
                <w:rFonts w:ascii="Courier New" w:hAnsi="Courier New" w:cs="Courier New"/>
                <w:szCs w:val="20"/>
              </w:rPr>
              <w:t>hashFASTA</w:t>
            </w:r>
            <w:proofErr w:type="spellEnd"/>
            <w:r w:rsidRPr="00580FD7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580FD7">
              <w:rPr>
                <w:rFonts w:ascii="Courier New" w:hAnsi="Courier New" w:cs="Courier New"/>
                <w:szCs w:val="20"/>
              </w:rPr>
              <w:t>readFASTA</w:t>
            </w:r>
            <w:proofErr w:type="spellEnd"/>
            <w:r w:rsidRPr="00580FD7">
              <w:rPr>
                <w:rFonts w:ascii="Courier New" w:hAnsi="Courier New" w:cs="Courier New"/>
                <w:szCs w:val="20"/>
              </w:rPr>
              <w:t xml:space="preserve">( </w:t>
            </w:r>
            <w:proofErr w:type="spellStart"/>
            <w:r w:rsidR="00956B60">
              <w:rPr>
                <w:rFonts w:ascii="Courier New" w:hAnsi="Courier New" w:cs="Courier New"/>
                <w:szCs w:val="20"/>
              </w:rPr>
              <w:t>sys.stdin</w:t>
            </w:r>
            <w:proofErr w:type="spellEnd"/>
            <w:r w:rsidRPr="00580FD7">
              <w:rPr>
                <w:rFonts w:ascii="Courier New" w:hAnsi="Courier New" w:cs="Courier New"/>
                <w:szCs w:val="20"/>
              </w:rPr>
              <w:t xml:space="preserve"> )</w:t>
            </w:r>
          </w:p>
          <w:p w14:paraId="05E75AA8" w14:textId="77777777" w:rsidR="00580FD7" w:rsidRPr="00580FD7" w:rsidRDefault="00580FD7" w:rsidP="00580FD7">
            <w:pPr>
              <w:rPr>
                <w:rFonts w:ascii="Courier New" w:hAnsi="Courier New" w:cs="Courier New"/>
                <w:szCs w:val="20"/>
              </w:rPr>
            </w:pPr>
            <w:r w:rsidRPr="00580FD7">
              <w:rPr>
                <w:rFonts w:ascii="Courier New" w:hAnsi="Courier New" w:cs="Courier New"/>
                <w:szCs w:val="20"/>
              </w:rPr>
              <w:tab/>
            </w:r>
            <w:proofErr w:type="spellStart"/>
            <w:r w:rsidRPr="00580FD7">
              <w:rPr>
                <w:rFonts w:ascii="Courier New" w:hAnsi="Courier New" w:cs="Courier New"/>
                <w:szCs w:val="20"/>
              </w:rPr>
              <w:t>hashPOS</w:t>
            </w:r>
            <w:proofErr w:type="spellEnd"/>
            <w:r w:rsidRPr="00580FD7">
              <w:rPr>
                <w:rFonts w:ascii="Courier New" w:hAnsi="Courier New" w:cs="Courier New"/>
                <w:szCs w:val="20"/>
              </w:rPr>
              <w:t xml:space="preserve"> = </w:t>
            </w:r>
            <w:proofErr w:type="spellStart"/>
            <w:r w:rsidRPr="00580FD7">
              <w:rPr>
                <w:rFonts w:ascii="Courier New" w:hAnsi="Courier New" w:cs="Courier New"/>
                <w:szCs w:val="20"/>
              </w:rPr>
              <w:t>readPOS</w:t>
            </w:r>
            <w:proofErr w:type="spellEnd"/>
            <w:r w:rsidRPr="00580FD7">
              <w:rPr>
                <w:rFonts w:ascii="Courier New" w:hAnsi="Courier New" w:cs="Courier New"/>
                <w:szCs w:val="20"/>
              </w:rPr>
              <w:t xml:space="preserve">( open( </w:t>
            </w:r>
            <w:proofErr w:type="spellStart"/>
            <w:r w:rsidRPr="00580FD7">
              <w:rPr>
                <w:rFonts w:ascii="Courier New" w:hAnsi="Courier New" w:cs="Courier New"/>
                <w:szCs w:val="20"/>
              </w:rPr>
              <w:t>strPOS</w:t>
            </w:r>
            <w:proofErr w:type="spellEnd"/>
            <w:r w:rsidRPr="00580FD7">
              <w:rPr>
                <w:rFonts w:ascii="Courier New" w:hAnsi="Courier New" w:cs="Courier New"/>
                <w:szCs w:val="20"/>
              </w:rPr>
              <w:t xml:space="preserve"> ) )</w:t>
            </w:r>
          </w:p>
          <w:p w14:paraId="178D9D00" w14:textId="77777777" w:rsidR="00580FD7" w:rsidRPr="000A390B" w:rsidRDefault="00580FD7" w:rsidP="002206E3">
            <w:pPr>
              <w:rPr>
                <w:rFonts w:ascii="Courier New" w:hAnsi="Courier New" w:cs="Courier New"/>
                <w:szCs w:val="20"/>
              </w:rPr>
            </w:pPr>
            <w:r w:rsidRPr="00580FD7">
              <w:rPr>
                <w:rFonts w:ascii="Courier New" w:hAnsi="Courier New" w:cs="Courier New"/>
                <w:szCs w:val="20"/>
              </w:rPr>
              <w:tab/>
              <w:t xml:space="preserve">findS70( </w:t>
            </w:r>
            <w:proofErr w:type="spellStart"/>
            <w:r w:rsidRPr="00580FD7">
              <w:rPr>
                <w:rFonts w:ascii="Courier New" w:hAnsi="Courier New" w:cs="Courier New"/>
                <w:szCs w:val="20"/>
              </w:rPr>
              <w:t>hashFASTA</w:t>
            </w:r>
            <w:proofErr w:type="spellEnd"/>
            <w:r w:rsidRPr="00580FD7">
              <w:rPr>
                <w:rFonts w:ascii="Courier New" w:hAnsi="Courier New" w:cs="Courier New"/>
                <w:szCs w:val="20"/>
              </w:rPr>
              <w:t xml:space="preserve">, </w:t>
            </w:r>
            <w:proofErr w:type="spellStart"/>
            <w:r w:rsidRPr="00580FD7">
              <w:rPr>
                <w:rFonts w:ascii="Courier New" w:hAnsi="Courier New" w:cs="Courier New"/>
                <w:szCs w:val="20"/>
              </w:rPr>
              <w:t>hashPOS</w:t>
            </w:r>
            <w:proofErr w:type="spellEnd"/>
            <w:r w:rsidRPr="00580FD7">
              <w:rPr>
                <w:rFonts w:ascii="Courier New" w:hAnsi="Courier New" w:cs="Courier New"/>
                <w:szCs w:val="20"/>
              </w:rPr>
              <w:t xml:space="preserve"> )</w:t>
            </w:r>
          </w:p>
        </w:tc>
      </w:tr>
    </w:tbl>
    <w:p w14:paraId="00A677A4" w14:textId="77777777" w:rsidR="00580FD7" w:rsidRDefault="00580FD7" w:rsidP="00580FD7">
      <w:pPr>
        <w:rPr>
          <w:szCs w:val="20"/>
        </w:rPr>
      </w:pPr>
    </w:p>
    <w:p w14:paraId="0D488488" w14:textId="77777777" w:rsidR="00766FE0" w:rsidRDefault="00C84F88" w:rsidP="00C84F88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>(2)</w:t>
      </w:r>
      <w:r>
        <w:rPr>
          <w:szCs w:val="20"/>
        </w:rPr>
        <w:tab/>
        <w:t xml:space="preserve">Run this main function to find the </w:t>
      </w:r>
      <w:r w:rsidR="001E5D84">
        <w:rPr>
          <w:szCs w:val="20"/>
        </w:rPr>
        <w:t>-10</w:t>
      </w:r>
      <w:r>
        <w:rPr>
          <w:szCs w:val="20"/>
        </w:rPr>
        <w:t xml:space="preserve"> sequences in the </w:t>
      </w:r>
      <w:r w:rsidRPr="00C84F88">
        <w:rPr>
          <w:i/>
          <w:szCs w:val="20"/>
        </w:rPr>
        <w:t>E. coli</w:t>
      </w:r>
      <w:r w:rsidR="00766FE0">
        <w:rPr>
          <w:szCs w:val="20"/>
        </w:rPr>
        <w:t xml:space="preserve"> genome:</w:t>
      </w:r>
    </w:p>
    <w:p w14:paraId="3211007E" w14:textId="77777777" w:rsidR="00766FE0" w:rsidRDefault="00766FE0" w:rsidP="00766FE0">
      <w:pPr>
        <w:ind w:left="720"/>
        <w:rPr>
          <w:szCs w:val="20"/>
        </w:rPr>
      </w:pPr>
    </w:p>
    <w:p w14:paraId="514CB1C2" w14:textId="77777777" w:rsidR="00766FE0" w:rsidRPr="00766FE0" w:rsidRDefault="007B41B2" w:rsidP="00766FE0">
      <w:pPr>
        <w:jc w:val="center"/>
        <w:rPr>
          <w:rFonts w:ascii="Courier New" w:hAnsi="Courier New" w:cs="Courier New"/>
          <w:szCs w:val="20"/>
        </w:rPr>
      </w:pPr>
      <w:proofErr w:type="gramStart"/>
      <w:r>
        <w:rPr>
          <w:rFonts w:ascii="Courier New" w:hAnsi="Courier New" w:cs="Courier New"/>
          <w:szCs w:val="20"/>
        </w:rPr>
        <w:t>python</w:t>
      </w:r>
      <w:proofErr w:type="gramEnd"/>
      <w:r>
        <w:rPr>
          <w:rFonts w:ascii="Courier New" w:hAnsi="Courier New" w:cs="Courier New"/>
          <w:szCs w:val="20"/>
        </w:rPr>
        <w:t xml:space="preserve"> </w:t>
      </w:r>
      <w:r w:rsidR="00766FE0" w:rsidRPr="00766FE0">
        <w:rPr>
          <w:rFonts w:ascii="Courier New" w:hAnsi="Courier New" w:cs="Courier New"/>
          <w:szCs w:val="20"/>
        </w:rPr>
        <w:t xml:space="preserve">problems04.py </w:t>
      </w:r>
      <w:proofErr w:type="spellStart"/>
      <w:r w:rsidR="00766FE0" w:rsidRPr="00766FE0">
        <w:rPr>
          <w:rFonts w:ascii="Courier New" w:hAnsi="Courier New" w:cs="Courier New"/>
          <w:szCs w:val="20"/>
        </w:rPr>
        <w:t>e.coli.pos</w:t>
      </w:r>
      <w:proofErr w:type="spellEnd"/>
      <w:r w:rsidR="00766FE0" w:rsidRPr="00766FE0">
        <w:rPr>
          <w:rFonts w:ascii="Courier New" w:hAnsi="Courier New" w:cs="Courier New"/>
          <w:szCs w:val="20"/>
        </w:rPr>
        <w:t xml:space="preserve"> &lt; </w:t>
      </w:r>
      <w:proofErr w:type="spellStart"/>
      <w:r w:rsidR="00766FE0" w:rsidRPr="00766FE0">
        <w:rPr>
          <w:rFonts w:ascii="Courier New" w:hAnsi="Courier New" w:cs="Courier New"/>
          <w:szCs w:val="20"/>
        </w:rPr>
        <w:t>e.coli.fasta</w:t>
      </w:r>
      <w:proofErr w:type="spellEnd"/>
    </w:p>
    <w:p w14:paraId="064C48B8" w14:textId="77777777" w:rsidR="00766FE0" w:rsidRDefault="00766FE0" w:rsidP="00766FE0">
      <w:pPr>
        <w:ind w:left="720"/>
        <w:rPr>
          <w:szCs w:val="20"/>
        </w:rPr>
      </w:pPr>
    </w:p>
    <w:p w14:paraId="378E5F8F" w14:textId="77777777" w:rsidR="00C84F88" w:rsidRDefault="00C84F88" w:rsidP="00766FE0">
      <w:pPr>
        <w:ind w:left="720"/>
        <w:rPr>
          <w:szCs w:val="20"/>
        </w:rPr>
      </w:pPr>
      <w:r>
        <w:rPr>
          <w:szCs w:val="20"/>
        </w:rPr>
        <w:t xml:space="preserve">List what you find in a comment or </w:t>
      </w:r>
      <w:proofErr w:type="spellStart"/>
      <w:r>
        <w:rPr>
          <w:szCs w:val="20"/>
        </w:rPr>
        <w:t>docstring</w:t>
      </w:r>
      <w:proofErr w:type="spellEnd"/>
      <w:r>
        <w:rPr>
          <w:szCs w:val="20"/>
        </w:rPr>
        <w:t xml:space="preserve"> in your submitted file. The output should contain four tab-delimited columns as </w:t>
      </w:r>
      <w:r w:rsidRPr="00C84F88">
        <w:rPr>
          <w:rFonts w:ascii="Courier New" w:hAnsi="Courier New" w:cs="Courier New"/>
          <w:szCs w:val="20"/>
        </w:rPr>
        <w:t>print</w:t>
      </w:r>
      <w:r>
        <w:rPr>
          <w:szCs w:val="20"/>
        </w:rPr>
        <w:t xml:space="preserve">ed above in </w:t>
      </w:r>
      <w:r w:rsidRPr="00C84F88">
        <w:rPr>
          <w:rFonts w:ascii="Courier New" w:hAnsi="Courier New" w:cs="Courier New"/>
          <w:szCs w:val="20"/>
        </w:rPr>
        <w:t>findS70</w:t>
      </w:r>
      <w:r>
        <w:rPr>
          <w:szCs w:val="20"/>
        </w:rPr>
        <w:t>. Hint: I get exactly 12 hits when I run this,</w:t>
      </w:r>
      <w:r w:rsidR="00255D50">
        <w:rPr>
          <w:szCs w:val="20"/>
        </w:rPr>
        <w:t xml:space="preserve"> although your mileage may vary slightly.</w:t>
      </w:r>
    </w:p>
    <w:p w14:paraId="6BF4CAF0" w14:textId="77777777" w:rsidR="001C3860" w:rsidRDefault="001C3860" w:rsidP="00C84F88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>(2</w:t>
      </w:r>
      <w:r w:rsidRPr="004A076C">
        <w:rPr>
          <w:noProof/>
          <w:position w:val="-6"/>
          <w:szCs w:val="20"/>
        </w:rPr>
        <w:drawing>
          <wp:inline distT="0" distB="0" distL="0" distR="0" wp14:anchorId="555782D7" wp14:editId="194349B3">
            <wp:extent cx="74295" cy="159385"/>
            <wp:effectExtent l="19050" t="0" r="190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t>)</w:t>
      </w:r>
      <w:r>
        <w:rPr>
          <w:szCs w:val="20"/>
        </w:rPr>
        <w:tab/>
        <w:t xml:space="preserve">This binding site is very </w:t>
      </w:r>
      <w:r w:rsidR="003F2175">
        <w:rPr>
          <w:szCs w:val="20"/>
        </w:rPr>
        <w:t xml:space="preserve">common in prokaryotic genomes; </w:t>
      </w:r>
      <w:r w:rsidR="00885816">
        <w:rPr>
          <w:szCs w:val="20"/>
        </w:rPr>
        <w:t>based on the search method we're using here, why might we be getting so few hits?</w:t>
      </w:r>
    </w:p>
    <w:p w14:paraId="291A38CC" w14:textId="77777777" w:rsidR="00CA222C" w:rsidRDefault="00CA222C" w:rsidP="00CA222C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>(</w:t>
      </w:r>
      <w:r w:rsidR="00885816">
        <w:rPr>
          <w:szCs w:val="20"/>
        </w:rPr>
        <w:t>6</w:t>
      </w:r>
      <w:r w:rsidRPr="004A076C">
        <w:rPr>
          <w:noProof/>
          <w:position w:val="-6"/>
          <w:szCs w:val="20"/>
        </w:rPr>
        <w:drawing>
          <wp:inline distT="0" distB="0" distL="0" distR="0" wp14:anchorId="456F1877" wp14:editId="520A6F29">
            <wp:extent cx="74295" cy="159385"/>
            <wp:effectExtent l="19050" t="0" r="190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t>)</w:t>
      </w:r>
      <w:r>
        <w:rPr>
          <w:szCs w:val="20"/>
        </w:rPr>
        <w:tab/>
      </w:r>
      <w:r w:rsidR="00885816">
        <w:rPr>
          <w:szCs w:val="20"/>
        </w:rPr>
        <w:t xml:space="preserve">Take a close look at the </w:t>
      </w:r>
      <w:r w:rsidR="00885816" w:rsidRPr="00A66BAA">
        <w:rPr>
          <w:i/>
          <w:szCs w:val="20"/>
        </w:rPr>
        <w:t>E. coli</w:t>
      </w:r>
      <w:r w:rsidR="00885816">
        <w:rPr>
          <w:szCs w:val="20"/>
        </w:rPr>
        <w:t xml:space="preserve"> data on KEGG and the corresponding genome annotations at UCSC (</w:t>
      </w:r>
      <w:hyperlink r:id="rId13" w:history="1">
        <w:r w:rsidR="00885816" w:rsidRPr="007C40BF">
          <w:rPr>
            <w:rStyle w:val="Hyperlink"/>
            <w:szCs w:val="20"/>
          </w:rPr>
          <w:t>http://microbes.ucsc.edu</w:t>
        </w:r>
      </w:hyperlink>
      <w:r w:rsidR="00885816">
        <w:rPr>
          <w:szCs w:val="20"/>
        </w:rPr>
        <w:t xml:space="preserve">) and </w:t>
      </w:r>
      <w:proofErr w:type="spellStart"/>
      <w:r w:rsidR="00885816">
        <w:rPr>
          <w:szCs w:val="20"/>
        </w:rPr>
        <w:t>BioMart</w:t>
      </w:r>
      <w:proofErr w:type="spellEnd"/>
      <w:r w:rsidR="00885816">
        <w:rPr>
          <w:szCs w:val="20"/>
        </w:rPr>
        <w:t xml:space="preserve"> (</w:t>
      </w:r>
      <w:hyperlink r:id="rId14" w:history="1">
        <w:r w:rsidR="00885816" w:rsidRPr="007C40BF">
          <w:rPr>
            <w:rStyle w:val="Hyperlink"/>
            <w:szCs w:val="20"/>
          </w:rPr>
          <w:t>http://www.biomart.org</w:t>
        </w:r>
      </w:hyperlink>
      <w:r w:rsidR="00885816">
        <w:rPr>
          <w:szCs w:val="20"/>
        </w:rPr>
        <w:t>).</w:t>
      </w:r>
      <w:r w:rsidR="005F1A1A">
        <w:rPr>
          <w:szCs w:val="20"/>
        </w:rPr>
        <w:t xml:space="preserve"> Also check out </w:t>
      </w:r>
      <w:proofErr w:type="spellStart"/>
      <w:r w:rsidR="005F1A1A">
        <w:rPr>
          <w:szCs w:val="20"/>
        </w:rPr>
        <w:t>PromEC</w:t>
      </w:r>
      <w:proofErr w:type="spellEnd"/>
      <w:r w:rsidR="005F1A1A">
        <w:rPr>
          <w:szCs w:val="20"/>
        </w:rPr>
        <w:t xml:space="preserve"> (</w:t>
      </w:r>
      <w:hyperlink r:id="rId15" w:history="1">
        <w:r w:rsidR="005F1A1A" w:rsidRPr="007C40BF">
          <w:rPr>
            <w:rStyle w:val="Hyperlink"/>
            <w:szCs w:val="20"/>
          </w:rPr>
          <w:t>http://margalit.huji.ac.il/promec/</w:t>
        </w:r>
      </w:hyperlink>
      <w:r w:rsidR="005F1A1A">
        <w:rPr>
          <w:szCs w:val="20"/>
        </w:rPr>
        <w:t xml:space="preserve">). </w:t>
      </w:r>
      <w:r w:rsidR="00885816">
        <w:rPr>
          <w:szCs w:val="20"/>
        </w:rPr>
        <w:t xml:space="preserve">Why are we </w:t>
      </w:r>
      <w:r w:rsidR="00885816">
        <w:rPr>
          <w:i/>
          <w:szCs w:val="20"/>
        </w:rPr>
        <w:t>really</w:t>
      </w:r>
      <w:r w:rsidR="00885816">
        <w:rPr>
          <w:szCs w:val="20"/>
        </w:rPr>
        <w:t xml:space="preserve"> not getting as many hits as </w:t>
      </w:r>
      <w:r w:rsidR="002E7420">
        <w:rPr>
          <w:szCs w:val="20"/>
        </w:rPr>
        <w:t>you might</w:t>
      </w:r>
      <w:r w:rsidR="00885816">
        <w:rPr>
          <w:szCs w:val="20"/>
        </w:rPr>
        <w:t xml:space="preserve"> expect?</w:t>
      </w:r>
    </w:p>
    <w:p w14:paraId="6E01BB41" w14:textId="77777777" w:rsidR="00A66BAA" w:rsidRPr="00CA222C" w:rsidRDefault="0077213A" w:rsidP="00CA222C">
      <w:pPr>
        <w:numPr>
          <w:ilvl w:val="1"/>
          <w:numId w:val="15"/>
        </w:numPr>
        <w:rPr>
          <w:szCs w:val="20"/>
        </w:rPr>
      </w:pPr>
      <w:r>
        <w:rPr>
          <w:szCs w:val="20"/>
        </w:rPr>
        <w:t>(</w:t>
      </w:r>
      <w:r w:rsidR="00D33400" w:rsidRPr="00D33400">
        <w:rPr>
          <w:noProof/>
          <w:position w:val="-6"/>
          <w:szCs w:val="20"/>
        </w:rPr>
        <w:drawing>
          <wp:inline distT="0" distB="0" distL="0" distR="0" wp14:anchorId="7557613E" wp14:editId="343A7033">
            <wp:extent cx="216958" cy="190500"/>
            <wp:effectExtent l="19050" t="0" r="0" b="0"/>
            <wp:docPr id="24" name="Picture 5" descr="C:\Users\eblis\Desktop\pip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blis\Desktop\pipett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8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6BAA">
        <w:rPr>
          <w:szCs w:val="20"/>
        </w:rPr>
        <w:t>)</w:t>
      </w:r>
      <w:r w:rsidR="00A66BAA">
        <w:rPr>
          <w:szCs w:val="20"/>
        </w:rPr>
        <w:tab/>
        <w:t xml:space="preserve">Find and parse another set of </w:t>
      </w:r>
      <w:r w:rsidR="00A66BAA" w:rsidRPr="00A66BAA">
        <w:rPr>
          <w:i/>
          <w:szCs w:val="20"/>
        </w:rPr>
        <w:t>E. coli</w:t>
      </w:r>
      <w:r w:rsidR="00A66BAA">
        <w:rPr>
          <w:szCs w:val="20"/>
        </w:rPr>
        <w:t xml:space="preserve"> annotations that give you a more accurate overview of the -10 promoter sequences in the genome.</w:t>
      </w:r>
    </w:p>
    <w:p w14:paraId="5379A1F3" w14:textId="77777777" w:rsidR="00C84F88" w:rsidRDefault="00C84F88" w:rsidP="00C84F88">
      <w:pPr>
        <w:rPr>
          <w:szCs w:val="20"/>
        </w:rPr>
      </w:pPr>
    </w:p>
    <w:p w14:paraId="7C46D27F" w14:textId="77777777" w:rsidR="00F75A8A" w:rsidRPr="002A7A77" w:rsidRDefault="0077213A" w:rsidP="00482A42">
      <w:pPr>
        <w:numPr>
          <w:ilvl w:val="0"/>
          <w:numId w:val="15"/>
        </w:numPr>
        <w:rPr>
          <w:szCs w:val="20"/>
        </w:rPr>
      </w:pPr>
      <w:r>
        <w:rPr>
          <w:szCs w:val="20"/>
        </w:rPr>
        <w:t>(</w:t>
      </w:r>
      <w:r w:rsidR="00482A42" w:rsidRPr="00D33400">
        <w:rPr>
          <w:noProof/>
          <w:position w:val="-6"/>
          <w:szCs w:val="20"/>
        </w:rPr>
        <w:drawing>
          <wp:inline distT="0" distB="0" distL="0" distR="0" wp14:anchorId="40EF24ED" wp14:editId="31686E1E">
            <wp:extent cx="216958" cy="190500"/>
            <wp:effectExtent l="19050" t="0" r="0" b="0"/>
            <wp:docPr id="17" name="Picture 5" descr="C:\Users\eblis\Desktop\pip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blis\Desktop\pipett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8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A42">
        <w:rPr>
          <w:szCs w:val="20"/>
        </w:rPr>
        <w:t>)</w:t>
      </w:r>
      <w:r w:rsidR="00482A42">
        <w:rPr>
          <w:szCs w:val="20"/>
        </w:rPr>
        <w:tab/>
        <w:t>Change the implementation of findS70 so that it looks for and scores a full PSSM for the -10 sequence rather than the hard-coded TATAAT consensus. How often do you expect this sequence to occur in the genome by chance?</w:t>
      </w:r>
      <w:r w:rsidR="0080347E">
        <w:rPr>
          <w:szCs w:val="20"/>
        </w:rPr>
        <w:t xml:space="preserve"> How often do you expect it to occur within a 20bp promoter window? Don't forget reverse complements!</w:t>
      </w:r>
    </w:p>
    <w:sectPr w:rsidR="00F75A8A" w:rsidRPr="002A7A77" w:rsidSect="00B65E69">
      <w:footerReference w:type="even" r:id="rId17"/>
      <w:footerReference w:type="default" r:id="rId18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D3BD6" w14:textId="77777777" w:rsidR="00901E8D" w:rsidRDefault="00901E8D">
      <w:r>
        <w:separator/>
      </w:r>
    </w:p>
  </w:endnote>
  <w:endnote w:type="continuationSeparator" w:id="0">
    <w:p w14:paraId="19D77338" w14:textId="77777777" w:rsidR="00901E8D" w:rsidRDefault="0090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0FD86" w14:textId="77777777" w:rsidR="00CA222C" w:rsidRDefault="00CA222C" w:rsidP="004D23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FADB1E" w14:textId="77777777" w:rsidR="00CA222C" w:rsidRDefault="00CA222C" w:rsidP="004D23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3D00D" w14:textId="77777777" w:rsidR="00CA222C" w:rsidRPr="004D2360" w:rsidRDefault="00CA222C" w:rsidP="004D2360">
    <w:pPr>
      <w:pStyle w:val="Footer"/>
      <w:framePr w:wrap="around" w:vAnchor="text" w:hAnchor="margin" w:xAlign="right" w:y="1"/>
      <w:rPr>
        <w:rStyle w:val="PageNumber"/>
        <w:szCs w:val="20"/>
      </w:rPr>
    </w:pPr>
    <w:r>
      <w:rPr>
        <w:rStyle w:val="PageNumber"/>
        <w:szCs w:val="20"/>
      </w:rPr>
      <w:t>P0</w:t>
    </w:r>
    <w:r w:rsidR="001B6D16">
      <w:rPr>
        <w:rStyle w:val="PageNumber"/>
        <w:szCs w:val="20"/>
      </w:rPr>
      <w:t>4</w:t>
    </w:r>
    <w:r>
      <w:rPr>
        <w:rStyle w:val="PageNumber"/>
        <w:szCs w:val="20"/>
      </w:rPr>
      <w:t>-</w:t>
    </w:r>
    <w:r w:rsidRPr="004D2360">
      <w:rPr>
        <w:rStyle w:val="PageNumber"/>
        <w:szCs w:val="20"/>
      </w:rPr>
      <w:fldChar w:fldCharType="begin"/>
    </w:r>
    <w:r w:rsidRPr="004D2360">
      <w:rPr>
        <w:rStyle w:val="PageNumber"/>
        <w:szCs w:val="20"/>
      </w:rPr>
      <w:instrText xml:space="preserve">PAGE  </w:instrText>
    </w:r>
    <w:r w:rsidRPr="004D2360">
      <w:rPr>
        <w:rStyle w:val="PageNumber"/>
        <w:szCs w:val="20"/>
      </w:rPr>
      <w:fldChar w:fldCharType="separate"/>
    </w:r>
    <w:r w:rsidR="006B557F">
      <w:rPr>
        <w:rStyle w:val="PageNumber"/>
        <w:noProof/>
        <w:szCs w:val="20"/>
      </w:rPr>
      <w:t>4</w:t>
    </w:r>
    <w:r w:rsidRPr="004D2360">
      <w:rPr>
        <w:rStyle w:val="PageNumber"/>
        <w:szCs w:val="20"/>
      </w:rPr>
      <w:fldChar w:fldCharType="end"/>
    </w:r>
  </w:p>
  <w:p w14:paraId="0E6162EF" w14:textId="77777777" w:rsidR="00CA222C" w:rsidRDefault="00CA222C" w:rsidP="004D23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53C75" w14:textId="77777777" w:rsidR="00901E8D" w:rsidRDefault="00901E8D">
      <w:r>
        <w:separator/>
      </w:r>
    </w:p>
  </w:footnote>
  <w:footnote w:type="continuationSeparator" w:id="0">
    <w:p w14:paraId="66D6FAF2" w14:textId="77777777" w:rsidR="00901E8D" w:rsidRDefault="0090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.5pt;height:15.5pt" o:bullet="t">
        <v:imagedata r:id="rId1" o:title="msn_weird"/>
      </v:shape>
    </w:pict>
  </w:numPicBullet>
  <w:numPicBullet w:numPicBulletId="1">
    <w:pict>
      <v:shape id="_x0000_i1033" type="#_x0000_t75" style="width:17.15pt;height:60.9pt;visibility:visible;mso-wrap-style:square" o:bullet="t">
        <v:imagedata r:id="rId2" o:title=""/>
      </v:shape>
    </w:pict>
  </w:numPicBullet>
  <w:abstractNum w:abstractNumId="0">
    <w:nsid w:val="0FC65477"/>
    <w:multiLevelType w:val="hybridMultilevel"/>
    <w:tmpl w:val="0C7898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7669084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10E738C"/>
    <w:multiLevelType w:val="hybridMultilevel"/>
    <w:tmpl w:val="12DC0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34635C"/>
    <w:multiLevelType w:val="hybridMultilevel"/>
    <w:tmpl w:val="FE8244AC"/>
    <w:lvl w:ilvl="0" w:tplc="1E0651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D2603"/>
    <w:multiLevelType w:val="hybridMultilevel"/>
    <w:tmpl w:val="139CA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BF13C1"/>
    <w:multiLevelType w:val="hybridMultilevel"/>
    <w:tmpl w:val="07E63BDA"/>
    <w:lvl w:ilvl="0" w:tplc="4766908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B1429"/>
    <w:multiLevelType w:val="hybridMultilevel"/>
    <w:tmpl w:val="495EF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4C93F8C"/>
    <w:multiLevelType w:val="hybridMultilevel"/>
    <w:tmpl w:val="62560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2E44EC"/>
    <w:multiLevelType w:val="hybridMultilevel"/>
    <w:tmpl w:val="9C780E04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8">
    <w:nsid w:val="423D6D9E"/>
    <w:multiLevelType w:val="hybridMultilevel"/>
    <w:tmpl w:val="5D609B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3F142AF"/>
    <w:multiLevelType w:val="hybridMultilevel"/>
    <w:tmpl w:val="CD9C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1D4EAA"/>
    <w:multiLevelType w:val="hybridMultilevel"/>
    <w:tmpl w:val="4F6E9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2954E5"/>
    <w:multiLevelType w:val="hybridMultilevel"/>
    <w:tmpl w:val="2C4CD1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E636271"/>
    <w:multiLevelType w:val="hybridMultilevel"/>
    <w:tmpl w:val="93C6B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87328E"/>
    <w:multiLevelType w:val="multilevel"/>
    <w:tmpl w:val="56C2D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02E0F6A"/>
    <w:multiLevelType w:val="hybridMultilevel"/>
    <w:tmpl w:val="D0BC4A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E0A40F8"/>
    <w:multiLevelType w:val="hybridMultilevel"/>
    <w:tmpl w:val="58121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A25F33"/>
    <w:multiLevelType w:val="hybridMultilevel"/>
    <w:tmpl w:val="C61245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5894BC2"/>
    <w:multiLevelType w:val="hybridMultilevel"/>
    <w:tmpl w:val="1CE28DC6"/>
    <w:lvl w:ilvl="0" w:tplc="18D61614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5"/>
  </w:num>
  <w:num w:numId="5">
    <w:abstractNumId w:val="10"/>
  </w:num>
  <w:num w:numId="6">
    <w:abstractNumId w:val="14"/>
  </w:num>
  <w:num w:numId="7">
    <w:abstractNumId w:val="5"/>
  </w:num>
  <w:num w:numId="8">
    <w:abstractNumId w:val="16"/>
  </w:num>
  <w:num w:numId="9">
    <w:abstractNumId w:val="1"/>
  </w:num>
  <w:num w:numId="10">
    <w:abstractNumId w:val="3"/>
  </w:num>
  <w:num w:numId="11">
    <w:abstractNumId w:val="6"/>
  </w:num>
  <w:num w:numId="12">
    <w:abstractNumId w:val="9"/>
  </w:num>
  <w:num w:numId="13">
    <w:abstractNumId w:val="12"/>
  </w:num>
  <w:num w:numId="14">
    <w:abstractNumId w:val="17"/>
  </w:num>
  <w:num w:numId="15">
    <w:abstractNumId w:val="0"/>
  </w:num>
  <w:num w:numId="16">
    <w:abstractNumId w:val="13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5F5"/>
    <w:rsid w:val="000038B0"/>
    <w:rsid w:val="00017514"/>
    <w:rsid w:val="00021475"/>
    <w:rsid w:val="000234EA"/>
    <w:rsid w:val="00023B48"/>
    <w:rsid w:val="00030D2B"/>
    <w:rsid w:val="00036C5B"/>
    <w:rsid w:val="00037B76"/>
    <w:rsid w:val="00037F3D"/>
    <w:rsid w:val="000437C7"/>
    <w:rsid w:val="000458DB"/>
    <w:rsid w:val="00050BC8"/>
    <w:rsid w:val="00052517"/>
    <w:rsid w:val="00055D41"/>
    <w:rsid w:val="00055D72"/>
    <w:rsid w:val="00056A99"/>
    <w:rsid w:val="00063AC0"/>
    <w:rsid w:val="00063DC6"/>
    <w:rsid w:val="00066491"/>
    <w:rsid w:val="00066DB4"/>
    <w:rsid w:val="00067262"/>
    <w:rsid w:val="000672A4"/>
    <w:rsid w:val="000675B1"/>
    <w:rsid w:val="0006768C"/>
    <w:rsid w:val="00070CDD"/>
    <w:rsid w:val="00086338"/>
    <w:rsid w:val="00086D91"/>
    <w:rsid w:val="00090345"/>
    <w:rsid w:val="00092F47"/>
    <w:rsid w:val="0009414F"/>
    <w:rsid w:val="0009671C"/>
    <w:rsid w:val="00097208"/>
    <w:rsid w:val="000A107D"/>
    <w:rsid w:val="000A12A3"/>
    <w:rsid w:val="000A355B"/>
    <w:rsid w:val="000A390B"/>
    <w:rsid w:val="000A4510"/>
    <w:rsid w:val="000A4E9A"/>
    <w:rsid w:val="000B1043"/>
    <w:rsid w:val="000B1610"/>
    <w:rsid w:val="000B7BE3"/>
    <w:rsid w:val="000C0FD3"/>
    <w:rsid w:val="000C14CB"/>
    <w:rsid w:val="000C3ADE"/>
    <w:rsid w:val="000C5A99"/>
    <w:rsid w:val="000D2747"/>
    <w:rsid w:val="000E2D33"/>
    <w:rsid w:val="000F401F"/>
    <w:rsid w:val="000F4341"/>
    <w:rsid w:val="000F5E32"/>
    <w:rsid w:val="001010D2"/>
    <w:rsid w:val="0010394B"/>
    <w:rsid w:val="001050A0"/>
    <w:rsid w:val="001141E3"/>
    <w:rsid w:val="0011423B"/>
    <w:rsid w:val="00116531"/>
    <w:rsid w:val="00120CAB"/>
    <w:rsid w:val="00122B74"/>
    <w:rsid w:val="001256CD"/>
    <w:rsid w:val="00132088"/>
    <w:rsid w:val="001351EE"/>
    <w:rsid w:val="001425D9"/>
    <w:rsid w:val="0014292E"/>
    <w:rsid w:val="00145368"/>
    <w:rsid w:val="00146671"/>
    <w:rsid w:val="001614D6"/>
    <w:rsid w:val="00161D9A"/>
    <w:rsid w:val="00164406"/>
    <w:rsid w:val="00164CA3"/>
    <w:rsid w:val="00164EF1"/>
    <w:rsid w:val="00165560"/>
    <w:rsid w:val="0016720C"/>
    <w:rsid w:val="00172453"/>
    <w:rsid w:val="00172533"/>
    <w:rsid w:val="00172F87"/>
    <w:rsid w:val="0017344A"/>
    <w:rsid w:val="00181A6A"/>
    <w:rsid w:val="00186C4C"/>
    <w:rsid w:val="0019226C"/>
    <w:rsid w:val="00196F65"/>
    <w:rsid w:val="001A13B4"/>
    <w:rsid w:val="001A1AA7"/>
    <w:rsid w:val="001A4563"/>
    <w:rsid w:val="001A5EF6"/>
    <w:rsid w:val="001A6C6F"/>
    <w:rsid w:val="001A7D4D"/>
    <w:rsid w:val="001A7D6C"/>
    <w:rsid w:val="001B68E7"/>
    <w:rsid w:val="001B6D16"/>
    <w:rsid w:val="001C068E"/>
    <w:rsid w:val="001C3860"/>
    <w:rsid w:val="001C64A4"/>
    <w:rsid w:val="001C7042"/>
    <w:rsid w:val="001D285D"/>
    <w:rsid w:val="001D582E"/>
    <w:rsid w:val="001D5E1E"/>
    <w:rsid w:val="001E3CF3"/>
    <w:rsid w:val="001E485C"/>
    <w:rsid w:val="001E5D84"/>
    <w:rsid w:val="001E6789"/>
    <w:rsid w:val="001E776A"/>
    <w:rsid w:val="001E7D1D"/>
    <w:rsid w:val="001F2114"/>
    <w:rsid w:val="001F55A0"/>
    <w:rsid w:val="001F5856"/>
    <w:rsid w:val="001F7964"/>
    <w:rsid w:val="002027FE"/>
    <w:rsid w:val="00206808"/>
    <w:rsid w:val="00211A7F"/>
    <w:rsid w:val="00214C6A"/>
    <w:rsid w:val="002170D5"/>
    <w:rsid w:val="00217828"/>
    <w:rsid w:val="002206E3"/>
    <w:rsid w:val="00223D8C"/>
    <w:rsid w:val="00224592"/>
    <w:rsid w:val="00233D43"/>
    <w:rsid w:val="002341FD"/>
    <w:rsid w:val="0023480A"/>
    <w:rsid w:val="00234A33"/>
    <w:rsid w:val="002444F8"/>
    <w:rsid w:val="002446F3"/>
    <w:rsid w:val="00245B6E"/>
    <w:rsid w:val="0024768B"/>
    <w:rsid w:val="00255C41"/>
    <w:rsid w:val="00255D50"/>
    <w:rsid w:val="00257483"/>
    <w:rsid w:val="00264312"/>
    <w:rsid w:val="00271C10"/>
    <w:rsid w:val="00282D8A"/>
    <w:rsid w:val="002832EA"/>
    <w:rsid w:val="002A4039"/>
    <w:rsid w:val="002A4C3D"/>
    <w:rsid w:val="002A7A77"/>
    <w:rsid w:val="002B0AF0"/>
    <w:rsid w:val="002B2B7D"/>
    <w:rsid w:val="002B3D01"/>
    <w:rsid w:val="002B465E"/>
    <w:rsid w:val="002B5148"/>
    <w:rsid w:val="002B75E1"/>
    <w:rsid w:val="002C04C6"/>
    <w:rsid w:val="002C052F"/>
    <w:rsid w:val="002C5580"/>
    <w:rsid w:val="002C64F3"/>
    <w:rsid w:val="002D12B8"/>
    <w:rsid w:val="002D2003"/>
    <w:rsid w:val="002D30C2"/>
    <w:rsid w:val="002D4D84"/>
    <w:rsid w:val="002D506D"/>
    <w:rsid w:val="002E2622"/>
    <w:rsid w:val="002E5736"/>
    <w:rsid w:val="002E5799"/>
    <w:rsid w:val="002E6395"/>
    <w:rsid w:val="002E7415"/>
    <w:rsid w:val="002E7420"/>
    <w:rsid w:val="002F3414"/>
    <w:rsid w:val="002F41C9"/>
    <w:rsid w:val="002F4EAE"/>
    <w:rsid w:val="002F65DC"/>
    <w:rsid w:val="00305803"/>
    <w:rsid w:val="00310137"/>
    <w:rsid w:val="00312850"/>
    <w:rsid w:val="00321F60"/>
    <w:rsid w:val="00325C58"/>
    <w:rsid w:val="00330892"/>
    <w:rsid w:val="00331852"/>
    <w:rsid w:val="00331C8F"/>
    <w:rsid w:val="0033308B"/>
    <w:rsid w:val="00337219"/>
    <w:rsid w:val="00341226"/>
    <w:rsid w:val="00344863"/>
    <w:rsid w:val="003519B0"/>
    <w:rsid w:val="00354E80"/>
    <w:rsid w:val="00356012"/>
    <w:rsid w:val="0036110B"/>
    <w:rsid w:val="00362A4F"/>
    <w:rsid w:val="003640B2"/>
    <w:rsid w:val="00370B2C"/>
    <w:rsid w:val="003719F3"/>
    <w:rsid w:val="0037248E"/>
    <w:rsid w:val="00372D9D"/>
    <w:rsid w:val="00373E3B"/>
    <w:rsid w:val="00381061"/>
    <w:rsid w:val="00381C39"/>
    <w:rsid w:val="00385503"/>
    <w:rsid w:val="00391A28"/>
    <w:rsid w:val="00393DA6"/>
    <w:rsid w:val="003941E6"/>
    <w:rsid w:val="00396CA0"/>
    <w:rsid w:val="003A422A"/>
    <w:rsid w:val="003A79B3"/>
    <w:rsid w:val="003B0765"/>
    <w:rsid w:val="003B0D83"/>
    <w:rsid w:val="003B66C1"/>
    <w:rsid w:val="003C0159"/>
    <w:rsid w:val="003C08D3"/>
    <w:rsid w:val="003C0CD6"/>
    <w:rsid w:val="003C133E"/>
    <w:rsid w:val="003C1A5C"/>
    <w:rsid w:val="003C3060"/>
    <w:rsid w:val="003C5EF0"/>
    <w:rsid w:val="003C60BB"/>
    <w:rsid w:val="003C6139"/>
    <w:rsid w:val="003C7B1F"/>
    <w:rsid w:val="003C7BF6"/>
    <w:rsid w:val="003D0FAC"/>
    <w:rsid w:val="003D1767"/>
    <w:rsid w:val="003D4072"/>
    <w:rsid w:val="003D7D94"/>
    <w:rsid w:val="003E1DA6"/>
    <w:rsid w:val="003E2060"/>
    <w:rsid w:val="003E2544"/>
    <w:rsid w:val="003E32B9"/>
    <w:rsid w:val="003E3C6A"/>
    <w:rsid w:val="003E73B1"/>
    <w:rsid w:val="003F2175"/>
    <w:rsid w:val="003F3921"/>
    <w:rsid w:val="003F3F7A"/>
    <w:rsid w:val="004003C4"/>
    <w:rsid w:val="00400653"/>
    <w:rsid w:val="00400B32"/>
    <w:rsid w:val="0040281A"/>
    <w:rsid w:val="00404F01"/>
    <w:rsid w:val="0040529B"/>
    <w:rsid w:val="004055D9"/>
    <w:rsid w:val="004125EC"/>
    <w:rsid w:val="00415253"/>
    <w:rsid w:val="004167C8"/>
    <w:rsid w:val="00417276"/>
    <w:rsid w:val="0041755E"/>
    <w:rsid w:val="00421E03"/>
    <w:rsid w:val="00422D8B"/>
    <w:rsid w:val="00425C8E"/>
    <w:rsid w:val="00426B9F"/>
    <w:rsid w:val="00430892"/>
    <w:rsid w:val="00431BBB"/>
    <w:rsid w:val="0043212A"/>
    <w:rsid w:val="00432D08"/>
    <w:rsid w:val="00434128"/>
    <w:rsid w:val="00436B80"/>
    <w:rsid w:val="00443731"/>
    <w:rsid w:val="0044391C"/>
    <w:rsid w:val="00451474"/>
    <w:rsid w:val="00452460"/>
    <w:rsid w:val="00453B08"/>
    <w:rsid w:val="00455A42"/>
    <w:rsid w:val="00464BD7"/>
    <w:rsid w:val="0046592B"/>
    <w:rsid w:val="0046602F"/>
    <w:rsid w:val="00466996"/>
    <w:rsid w:val="00473B98"/>
    <w:rsid w:val="00476825"/>
    <w:rsid w:val="00476BF4"/>
    <w:rsid w:val="00477093"/>
    <w:rsid w:val="0047748D"/>
    <w:rsid w:val="00482A42"/>
    <w:rsid w:val="00484997"/>
    <w:rsid w:val="00494883"/>
    <w:rsid w:val="0049573C"/>
    <w:rsid w:val="00495C3C"/>
    <w:rsid w:val="004A076C"/>
    <w:rsid w:val="004A13E2"/>
    <w:rsid w:val="004A1BEA"/>
    <w:rsid w:val="004A2CB7"/>
    <w:rsid w:val="004B2A60"/>
    <w:rsid w:val="004B396C"/>
    <w:rsid w:val="004B5E3C"/>
    <w:rsid w:val="004B6D63"/>
    <w:rsid w:val="004B723A"/>
    <w:rsid w:val="004D1460"/>
    <w:rsid w:val="004D2360"/>
    <w:rsid w:val="004D41CA"/>
    <w:rsid w:val="004D6479"/>
    <w:rsid w:val="004E715D"/>
    <w:rsid w:val="004F0C6F"/>
    <w:rsid w:val="004F345D"/>
    <w:rsid w:val="005030D7"/>
    <w:rsid w:val="00503476"/>
    <w:rsid w:val="00504BE7"/>
    <w:rsid w:val="00507975"/>
    <w:rsid w:val="005117E5"/>
    <w:rsid w:val="00512FB0"/>
    <w:rsid w:val="005160A5"/>
    <w:rsid w:val="00517179"/>
    <w:rsid w:val="005211E3"/>
    <w:rsid w:val="00527DD8"/>
    <w:rsid w:val="005348CC"/>
    <w:rsid w:val="00535354"/>
    <w:rsid w:val="005369EE"/>
    <w:rsid w:val="00541EAA"/>
    <w:rsid w:val="00554D14"/>
    <w:rsid w:val="0055657C"/>
    <w:rsid w:val="00557515"/>
    <w:rsid w:val="00557F12"/>
    <w:rsid w:val="005602D7"/>
    <w:rsid w:val="00565C12"/>
    <w:rsid w:val="005761A9"/>
    <w:rsid w:val="00580FD7"/>
    <w:rsid w:val="00582D02"/>
    <w:rsid w:val="00584D3B"/>
    <w:rsid w:val="00587EF1"/>
    <w:rsid w:val="005933B9"/>
    <w:rsid w:val="00593946"/>
    <w:rsid w:val="005A1DFE"/>
    <w:rsid w:val="005A2B3E"/>
    <w:rsid w:val="005A3229"/>
    <w:rsid w:val="005A719C"/>
    <w:rsid w:val="005B3FE1"/>
    <w:rsid w:val="005B61CC"/>
    <w:rsid w:val="005B7867"/>
    <w:rsid w:val="005C2B2A"/>
    <w:rsid w:val="005C444D"/>
    <w:rsid w:val="005D6784"/>
    <w:rsid w:val="005E2973"/>
    <w:rsid w:val="005E310E"/>
    <w:rsid w:val="005F1A1A"/>
    <w:rsid w:val="005F2E6E"/>
    <w:rsid w:val="005F6BC4"/>
    <w:rsid w:val="005F6F37"/>
    <w:rsid w:val="005F7865"/>
    <w:rsid w:val="005F78AA"/>
    <w:rsid w:val="00603E1A"/>
    <w:rsid w:val="00605CA0"/>
    <w:rsid w:val="0061058C"/>
    <w:rsid w:val="00612F57"/>
    <w:rsid w:val="00612F69"/>
    <w:rsid w:val="006206D8"/>
    <w:rsid w:val="00621C2E"/>
    <w:rsid w:val="00631D5D"/>
    <w:rsid w:val="0065126C"/>
    <w:rsid w:val="00657D01"/>
    <w:rsid w:val="00662B68"/>
    <w:rsid w:val="00663A64"/>
    <w:rsid w:val="00665708"/>
    <w:rsid w:val="00671997"/>
    <w:rsid w:val="00676E82"/>
    <w:rsid w:val="00686C7C"/>
    <w:rsid w:val="00695359"/>
    <w:rsid w:val="00695E35"/>
    <w:rsid w:val="006A1D66"/>
    <w:rsid w:val="006A3477"/>
    <w:rsid w:val="006A3637"/>
    <w:rsid w:val="006B026A"/>
    <w:rsid w:val="006B345B"/>
    <w:rsid w:val="006B4B14"/>
    <w:rsid w:val="006B557F"/>
    <w:rsid w:val="006B7509"/>
    <w:rsid w:val="006B7746"/>
    <w:rsid w:val="006C3EE9"/>
    <w:rsid w:val="006C6D96"/>
    <w:rsid w:val="006D0541"/>
    <w:rsid w:val="006D057D"/>
    <w:rsid w:val="006D14FA"/>
    <w:rsid w:val="006D3B85"/>
    <w:rsid w:val="006E3AF0"/>
    <w:rsid w:val="006E561F"/>
    <w:rsid w:val="006E573F"/>
    <w:rsid w:val="006E6D16"/>
    <w:rsid w:val="006E733B"/>
    <w:rsid w:val="006F101C"/>
    <w:rsid w:val="006F3F61"/>
    <w:rsid w:val="006F40A6"/>
    <w:rsid w:val="006F48D0"/>
    <w:rsid w:val="007054B7"/>
    <w:rsid w:val="00705AAE"/>
    <w:rsid w:val="00705CE5"/>
    <w:rsid w:val="0070666F"/>
    <w:rsid w:val="007109F0"/>
    <w:rsid w:val="00721953"/>
    <w:rsid w:val="00722EA6"/>
    <w:rsid w:val="00724BF9"/>
    <w:rsid w:val="00725610"/>
    <w:rsid w:val="007274CF"/>
    <w:rsid w:val="007306CE"/>
    <w:rsid w:val="00734F35"/>
    <w:rsid w:val="00737659"/>
    <w:rsid w:val="007416CC"/>
    <w:rsid w:val="00741A71"/>
    <w:rsid w:val="00745505"/>
    <w:rsid w:val="00746BD2"/>
    <w:rsid w:val="0074704D"/>
    <w:rsid w:val="007500A3"/>
    <w:rsid w:val="0075020D"/>
    <w:rsid w:val="00750787"/>
    <w:rsid w:val="0076231B"/>
    <w:rsid w:val="00763208"/>
    <w:rsid w:val="007643C3"/>
    <w:rsid w:val="00766FE0"/>
    <w:rsid w:val="007672F7"/>
    <w:rsid w:val="0077213A"/>
    <w:rsid w:val="0077274E"/>
    <w:rsid w:val="0077582D"/>
    <w:rsid w:val="007766DD"/>
    <w:rsid w:val="00777382"/>
    <w:rsid w:val="0077763E"/>
    <w:rsid w:val="00784A2B"/>
    <w:rsid w:val="00785BA7"/>
    <w:rsid w:val="00785E2E"/>
    <w:rsid w:val="00787790"/>
    <w:rsid w:val="0078794E"/>
    <w:rsid w:val="00792A7F"/>
    <w:rsid w:val="00793009"/>
    <w:rsid w:val="00793E92"/>
    <w:rsid w:val="00796931"/>
    <w:rsid w:val="007A0CC0"/>
    <w:rsid w:val="007A1453"/>
    <w:rsid w:val="007A478C"/>
    <w:rsid w:val="007A4A87"/>
    <w:rsid w:val="007A6536"/>
    <w:rsid w:val="007A6A9C"/>
    <w:rsid w:val="007A7BE7"/>
    <w:rsid w:val="007A7E4D"/>
    <w:rsid w:val="007B41B2"/>
    <w:rsid w:val="007B690C"/>
    <w:rsid w:val="007C1523"/>
    <w:rsid w:val="007C623E"/>
    <w:rsid w:val="007C638B"/>
    <w:rsid w:val="007C6760"/>
    <w:rsid w:val="007D0508"/>
    <w:rsid w:val="007D0761"/>
    <w:rsid w:val="007D28AE"/>
    <w:rsid w:val="007D338B"/>
    <w:rsid w:val="007D3D9D"/>
    <w:rsid w:val="007E1FFB"/>
    <w:rsid w:val="007E592D"/>
    <w:rsid w:val="007F02CD"/>
    <w:rsid w:val="007F2A05"/>
    <w:rsid w:val="007F5562"/>
    <w:rsid w:val="007F562D"/>
    <w:rsid w:val="0080012A"/>
    <w:rsid w:val="008018B8"/>
    <w:rsid w:val="0080347E"/>
    <w:rsid w:val="008037E4"/>
    <w:rsid w:val="00810797"/>
    <w:rsid w:val="00811022"/>
    <w:rsid w:val="00812D33"/>
    <w:rsid w:val="00814207"/>
    <w:rsid w:val="00816CAF"/>
    <w:rsid w:val="00822FFA"/>
    <w:rsid w:val="00824B10"/>
    <w:rsid w:val="0082582C"/>
    <w:rsid w:val="00827081"/>
    <w:rsid w:val="0083099F"/>
    <w:rsid w:val="00834696"/>
    <w:rsid w:val="0083523E"/>
    <w:rsid w:val="00842787"/>
    <w:rsid w:val="00843852"/>
    <w:rsid w:val="00852921"/>
    <w:rsid w:val="00862F8A"/>
    <w:rsid w:val="0086369E"/>
    <w:rsid w:val="00865504"/>
    <w:rsid w:val="00866B60"/>
    <w:rsid w:val="00867685"/>
    <w:rsid w:val="0087340E"/>
    <w:rsid w:val="00875CD5"/>
    <w:rsid w:val="00876BF8"/>
    <w:rsid w:val="00883FDC"/>
    <w:rsid w:val="008848E4"/>
    <w:rsid w:val="00884F7F"/>
    <w:rsid w:val="00885816"/>
    <w:rsid w:val="008A1745"/>
    <w:rsid w:val="008A6098"/>
    <w:rsid w:val="008B2CE0"/>
    <w:rsid w:val="008B6CAD"/>
    <w:rsid w:val="008B72ED"/>
    <w:rsid w:val="008B78EC"/>
    <w:rsid w:val="008C1F94"/>
    <w:rsid w:val="008C5EB4"/>
    <w:rsid w:val="008D5144"/>
    <w:rsid w:val="008E0D1C"/>
    <w:rsid w:val="008E3B46"/>
    <w:rsid w:val="008E7FB9"/>
    <w:rsid w:val="008F2B9B"/>
    <w:rsid w:val="009016C8"/>
    <w:rsid w:val="00901E8D"/>
    <w:rsid w:val="0090478E"/>
    <w:rsid w:val="0090561B"/>
    <w:rsid w:val="0091110E"/>
    <w:rsid w:val="009119C8"/>
    <w:rsid w:val="00921D0D"/>
    <w:rsid w:val="00924E84"/>
    <w:rsid w:val="00925B86"/>
    <w:rsid w:val="009266A3"/>
    <w:rsid w:val="0092694E"/>
    <w:rsid w:val="009277FD"/>
    <w:rsid w:val="009327F2"/>
    <w:rsid w:val="00937847"/>
    <w:rsid w:val="00942272"/>
    <w:rsid w:val="00943CD4"/>
    <w:rsid w:val="00944CBC"/>
    <w:rsid w:val="00947D78"/>
    <w:rsid w:val="00947EA7"/>
    <w:rsid w:val="009509D1"/>
    <w:rsid w:val="00950ED1"/>
    <w:rsid w:val="0095258C"/>
    <w:rsid w:val="0095580F"/>
    <w:rsid w:val="00956B60"/>
    <w:rsid w:val="0096452B"/>
    <w:rsid w:val="00964E49"/>
    <w:rsid w:val="0096743F"/>
    <w:rsid w:val="00970EBE"/>
    <w:rsid w:val="00980900"/>
    <w:rsid w:val="00982A1E"/>
    <w:rsid w:val="00986DBD"/>
    <w:rsid w:val="00987249"/>
    <w:rsid w:val="0099096E"/>
    <w:rsid w:val="00995C3E"/>
    <w:rsid w:val="009978D4"/>
    <w:rsid w:val="009A131A"/>
    <w:rsid w:val="009A2377"/>
    <w:rsid w:val="009A52CE"/>
    <w:rsid w:val="009A537A"/>
    <w:rsid w:val="009B218B"/>
    <w:rsid w:val="009B3418"/>
    <w:rsid w:val="009C6FD6"/>
    <w:rsid w:val="009C7A73"/>
    <w:rsid w:val="009D0098"/>
    <w:rsid w:val="009D3660"/>
    <w:rsid w:val="009E13FB"/>
    <w:rsid w:val="009E2245"/>
    <w:rsid w:val="009E2514"/>
    <w:rsid w:val="009E2DAD"/>
    <w:rsid w:val="009E49BA"/>
    <w:rsid w:val="009E57A3"/>
    <w:rsid w:val="009F0791"/>
    <w:rsid w:val="009F122C"/>
    <w:rsid w:val="009F2B4B"/>
    <w:rsid w:val="009F6457"/>
    <w:rsid w:val="009F758D"/>
    <w:rsid w:val="00A10B50"/>
    <w:rsid w:val="00A152CC"/>
    <w:rsid w:val="00A16BC7"/>
    <w:rsid w:val="00A23C0C"/>
    <w:rsid w:val="00A40313"/>
    <w:rsid w:val="00A4545C"/>
    <w:rsid w:val="00A4602A"/>
    <w:rsid w:val="00A4617B"/>
    <w:rsid w:val="00A4788E"/>
    <w:rsid w:val="00A5103C"/>
    <w:rsid w:val="00A518BB"/>
    <w:rsid w:val="00A52210"/>
    <w:rsid w:val="00A54429"/>
    <w:rsid w:val="00A60E7A"/>
    <w:rsid w:val="00A65C57"/>
    <w:rsid w:val="00A65FD1"/>
    <w:rsid w:val="00A66BAA"/>
    <w:rsid w:val="00A71F2B"/>
    <w:rsid w:val="00A7235D"/>
    <w:rsid w:val="00A7289B"/>
    <w:rsid w:val="00A75FAA"/>
    <w:rsid w:val="00A8378F"/>
    <w:rsid w:val="00A87192"/>
    <w:rsid w:val="00A90156"/>
    <w:rsid w:val="00A925EF"/>
    <w:rsid w:val="00A969ED"/>
    <w:rsid w:val="00A97005"/>
    <w:rsid w:val="00A97366"/>
    <w:rsid w:val="00AA4F61"/>
    <w:rsid w:val="00AA594B"/>
    <w:rsid w:val="00AA7C03"/>
    <w:rsid w:val="00AB7162"/>
    <w:rsid w:val="00AC2EC8"/>
    <w:rsid w:val="00AC7AF8"/>
    <w:rsid w:val="00AD0073"/>
    <w:rsid w:val="00AD43CD"/>
    <w:rsid w:val="00AE0041"/>
    <w:rsid w:val="00AE4E4A"/>
    <w:rsid w:val="00AE7D9C"/>
    <w:rsid w:val="00AF27CF"/>
    <w:rsid w:val="00B01913"/>
    <w:rsid w:val="00B02FD4"/>
    <w:rsid w:val="00B0358D"/>
    <w:rsid w:val="00B07131"/>
    <w:rsid w:val="00B148F1"/>
    <w:rsid w:val="00B16451"/>
    <w:rsid w:val="00B21D5D"/>
    <w:rsid w:val="00B22FD0"/>
    <w:rsid w:val="00B23026"/>
    <w:rsid w:val="00B25211"/>
    <w:rsid w:val="00B279A9"/>
    <w:rsid w:val="00B27F36"/>
    <w:rsid w:val="00B27F39"/>
    <w:rsid w:val="00B30579"/>
    <w:rsid w:val="00B325FD"/>
    <w:rsid w:val="00B355F5"/>
    <w:rsid w:val="00B3631E"/>
    <w:rsid w:val="00B52C1C"/>
    <w:rsid w:val="00B65B1E"/>
    <w:rsid w:val="00B65E69"/>
    <w:rsid w:val="00B777B4"/>
    <w:rsid w:val="00B86BCF"/>
    <w:rsid w:val="00B95C12"/>
    <w:rsid w:val="00B961B4"/>
    <w:rsid w:val="00B96B06"/>
    <w:rsid w:val="00BA170E"/>
    <w:rsid w:val="00BA191E"/>
    <w:rsid w:val="00BA298E"/>
    <w:rsid w:val="00BA6565"/>
    <w:rsid w:val="00BA778B"/>
    <w:rsid w:val="00BB125E"/>
    <w:rsid w:val="00BB2301"/>
    <w:rsid w:val="00BB7E78"/>
    <w:rsid w:val="00BC0574"/>
    <w:rsid w:val="00BC3131"/>
    <w:rsid w:val="00BC4FFD"/>
    <w:rsid w:val="00BC5AA8"/>
    <w:rsid w:val="00BD4272"/>
    <w:rsid w:val="00BD59E5"/>
    <w:rsid w:val="00BE0A17"/>
    <w:rsid w:val="00BE1054"/>
    <w:rsid w:val="00BE6838"/>
    <w:rsid w:val="00BF487D"/>
    <w:rsid w:val="00C01A71"/>
    <w:rsid w:val="00C02B08"/>
    <w:rsid w:val="00C02B9C"/>
    <w:rsid w:val="00C163FD"/>
    <w:rsid w:val="00C16C30"/>
    <w:rsid w:val="00C312B7"/>
    <w:rsid w:val="00C3179B"/>
    <w:rsid w:val="00C32FC2"/>
    <w:rsid w:val="00C3385A"/>
    <w:rsid w:val="00C34191"/>
    <w:rsid w:val="00C35754"/>
    <w:rsid w:val="00C371BC"/>
    <w:rsid w:val="00C40AB0"/>
    <w:rsid w:val="00C41656"/>
    <w:rsid w:val="00C43504"/>
    <w:rsid w:val="00C472E3"/>
    <w:rsid w:val="00C47A49"/>
    <w:rsid w:val="00C515DE"/>
    <w:rsid w:val="00C62C48"/>
    <w:rsid w:val="00C63278"/>
    <w:rsid w:val="00C6398B"/>
    <w:rsid w:val="00C66700"/>
    <w:rsid w:val="00C70C61"/>
    <w:rsid w:val="00C71CBE"/>
    <w:rsid w:val="00C81A91"/>
    <w:rsid w:val="00C829F4"/>
    <w:rsid w:val="00C84F88"/>
    <w:rsid w:val="00C87E3B"/>
    <w:rsid w:val="00C91D43"/>
    <w:rsid w:val="00C950CC"/>
    <w:rsid w:val="00C95E47"/>
    <w:rsid w:val="00C97A33"/>
    <w:rsid w:val="00CA0081"/>
    <w:rsid w:val="00CA222C"/>
    <w:rsid w:val="00CA2B1C"/>
    <w:rsid w:val="00CA5FE2"/>
    <w:rsid w:val="00CA6727"/>
    <w:rsid w:val="00CB2E22"/>
    <w:rsid w:val="00CB584B"/>
    <w:rsid w:val="00CC4DDB"/>
    <w:rsid w:val="00CC50A7"/>
    <w:rsid w:val="00CC5575"/>
    <w:rsid w:val="00CC7883"/>
    <w:rsid w:val="00CD1B7F"/>
    <w:rsid w:val="00CD25DC"/>
    <w:rsid w:val="00CD6A76"/>
    <w:rsid w:val="00CE1C34"/>
    <w:rsid w:val="00CE62F8"/>
    <w:rsid w:val="00CF03A3"/>
    <w:rsid w:val="00CF5133"/>
    <w:rsid w:val="00CF67B0"/>
    <w:rsid w:val="00CF7E79"/>
    <w:rsid w:val="00D0214E"/>
    <w:rsid w:val="00D02B2A"/>
    <w:rsid w:val="00D02E0E"/>
    <w:rsid w:val="00D05BC1"/>
    <w:rsid w:val="00D05F40"/>
    <w:rsid w:val="00D123CB"/>
    <w:rsid w:val="00D17483"/>
    <w:rsid w:val="00D25E19"/>
    <w:rsid w:val="00D25F6C"/>
    <w:rsid w:val="00D30D2D"/>
    <w:rsid w:val="00D33400"/>
    <w:rsid w:val="00D35D73"/>
    <w:rsid w:val="00D37AF3"/>
    <w:rsid w:val="00D41A09"/>
    <w:rsid w:val="00D46620"/>
    <w:rsid w:val="00D5255F"/>
    <w:rsid w:val="00D562DE"/>
    <w:rsid w:val="00D56B59"/>
    <w:rsid w:val="00D56FDD"/>
    <w:rsid w:val="00D61081"/>
    <w:rsid w:val="00D62CFF"/>
    <w:rsid w:val="00D62E52"/>
    <w:rsid w:val="00D63227"/>
    <w:rsid w:val="00D6396B"/>
    <w:rsid w:val="00D64E0D"/>
    <w:rsid w:val="00D70CF5"/>
    <w:rsid w:val="00D82A30"/>
    <w:rsid w:val="00D9000B"/>
    <w:rsid w:val="00D91BFB"/>
    <w:rsid w:val="00D929F0"/>
    <w:rsid w:val="00D92AB4"/>
    <w:rsid w:val="00D94598"/>
    <w:rsid w:val="00DA1928"/>
    <w:rsid w:val="00DA34DE"/>
    <w:rsid w:val="00DA37E9"/>
    <w:rsid w:val="00DA7BC2"/>
    <w:rsid w:val="00DB11AD"/>
    <w:rsid w:val="00DB1CBA"/>
    <w:rsid w:val="00DB3D28"/>
    <w:rsid w:val="00DB470D"/>
    <w:rsid w:val="00DC11F8"/>
    <w:rsid w:val="00DC3A28"/>
    <w:rsid w:val="00DD1E8B"/>
    <w:rsid w:val="00DD471C"/>
    <w:rsid w:val="00DD6394"/>
    <w:rsid w:val="00DD6EEC"/>
    <w:rsid w:val="00DE021F"/>
    <w:rsid w:val="00DE242F"/>
    <w:rsid w:val="00DE3B39"/>
    <w:rsid w:val="00DF2672"/>
    <w:rsid w:val="00DF314A"/>
    <w:rsid w:val="00E02D9A"/>
    <w:rsid w:val="00E03E07"/>
    <w:rsid w:val="00E054D4"/>
    <w:rsid w:val="00E11935"/>
    <w:rsid w:val="00E126AB"/>
    <w:rsid w:val="00E21456"/>
    <w:rsid w:val="00E214E0"/>
    <w:rsid w:val="00E22E44"/>
    <w:rsid w:val="00E2610F"/>
    <w:rsid w:val="00E27E43"/>
    <w:rsid w:val="00E314BE"/>
    <w:rsid w:val="00E32ED7"/>
    <w:rsid w:val="00E372D3"/>
    <w:rsid w:val="00E52EA8"/>
    <w:rsid w:val="00E53BE0"/>
    <w:rsid w:val="00E56EF3"/>
    <w:rsid w:val="00E73763"/>
    <w:rsid w:val="00E74017"/>
    <w:rsid w:val="00E74F1C"/>
    <w:rsid w:val="00E761AE"/>
    <w:rsid w:val="00E8278F"/>
    <w:rsid w:val="00E83528"/>
    <w:rsid w:val="00E8482A"/>
    <w:rsid w:val="00E94A43"/>
    <w:rsid w:val="00E96009"/>
    <w:rsid w:val="00EA6FDD"/>
    <w:rsid w:val="00EB3482"/>
    <w:rsid w:val="00EB781E"/>
    <w:rsid w:val="00EC3266"/>
    <w:rsid w:val="00EC32B9"/>
    <w:rsid w:val="00ED202E"/>
    <w:rsid w:val="00ED36D8"/>
    <w:rsid w:val="00EE149E"/>
    <w:rsid w:val="00EE43C4"/>
    <w:rsid w:val="00EE5F94"/>
    <w:rsid w:val="00EE7605"/>
    <w:rsid w:val="00EF0C8D"/>
    <w:rsid w:val="00EF3D4A"/>
    <w:rsid w:val="00EF3FA3"/>
    <w:rsid w:val="00EF4681"/>
    <w:rsid w:val="00EF6996"/>
    <w:rsid w:val="00EF7420"/>
    <w:rsid w:val="00F03AAE"/>
    <w:rsid w:val="00F04DE8"/>
    <w:rsid w:val="00F05269"/>
    <w:rsid w:val="00F07149"/>
    <w:rsid w:val="00F10DA9"/>
    <w:rsid w:val="00F11DB9"/>
    <w:rsid w:val="00F12536"/>
    <w:rsid w:val="00F13C65"/>
    <w:rsid w:val="00F15424"/>
    <w:rsid w:val="00F1633E"/>
    <w:rsid w:val="00F17D07"/>
    <w:rsid w:val="00F17F5D"/>
    <w:rsid w:val="00F24152"/>
    <w:rsid w:val="00F25E73"/>
    <w:rsid w:val="00F2622D"/>
    <w:rsid w:val="00F3366E"/>
    <w:rsid w:val="00F3577B"/>
    <w:rsid w:val="00F37810"/>
    <w:rsid w:val="00F436FF"/>
    <w:rsid w:val="00F51BD0"/>
    <w:rsid w:val="00F5344B"/>
    <w:rsid w:val="00F56B4B"/>
    <w:rsid w:val="00F574CF"/>
    <w:rsid w:val="00F6283F"/>
    <w:rsid w:val="00F63845"/>
    <w:rsid w:val="00F66321"/>
    <w:rsid w:val="00F674BA"/>
    <w:rsid w:val="00F75A8A"/>
    <w:rsid w:val="00F85F12"/>
    <w:rsid w:val="00F876BE"/>
    <w:rsid w:val="00F87C52"/>
    <w:rsid w:val="00F900EE"/>
    <w:rsid w:val="00F90ED4"/>
    <w:rsid w:val="00F92432"/>
    <w:rsid w:val="00F94B9D"/>
    <w:rsid w:val="00F96899"/>
    <w:rsid w:val="00F9751D"/>
    <w:rsid w:val="00FA2755"/>
    <w:rsid w:val="00FA32F1"/>
    <w:rsid w:val="00FB1372"/>
    <w:rsid w:val="00FB3633"/>
    <w:rsid w:val="00FB380E"/>
    <w:rsid w:val="00FB464A"/>
    <w:rsid w:val="00FB6530"/>
    <w:rsid w:val="00FC18CC"/>
    <w:rsid w:val="00FC4E1A"/>
    <w:rsid w:val="00FC5438"/>
    <w:rsid w:val="00FD0727"/>
    <w:rsid w:val="00FD2CF8"/>
    <w:rsid w:val="00FD3E18"/>
    <w:rsid w:val="00FD6DED"/>
    <w:rsid w:val="00FE28F3"/>
    <w:rsid w:val="00FE4E65"/>
    <w:rsid w:val="00FF0E78"/>
    <w:rsid w:val="00FF5FFE"/>
    <w:rsid w:val="00FF655B"/>
    <w:rsid w:val="00F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51B6F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429"/>
    <w:pPr>
      <w:jc w:val="both"/>
    </w:pPr>
    <w:rPr>
      <w:rFonts w:ascii="Palatino Linotype" w:hAnsi="Palatino Linotype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663A64"/>
    <w:rPr>
      <w:szCs w:val="20"/>
    </w:rPr>
  </w:style>
  <w:style w:type="character" w:styleId="FootnoteReference">
    <w:name w:val="footnote reference"/>
    <w:basedOn w:val="DefaultParagraphFont"/>
    <w:semiHidden/>
    <w:rsid w:val="00663A64"/>
    <w:rPr>
      <w:vertAlign w:val="superscript"/>
    </w:rPr>
  </w:style>
  <w:style w:type="character" w:styleId="CommentReference">
    <w:name w:val="annotation reference"/>
    <w:basedOn w:val="DefaultParagraphFont"/>
    <w:semiHidden/>
    <w:rsid w:val="00F25E73"/>
    <w:rPr>
      <w:sz w:val="16"/>
      <w:szCs w:val="16"/>
    </w:rPr>
  </w:style>
  <w:style w:type="paragraph" w:styleId="CommentText">
    <w:name w:val="annotation text"/>
    <w:basedOn w:val="Normal"/>
    <w:semiHidden/>
    <w:rsid w:val="00F25E73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F25E73"/>
    <w:rPr>
      <w:b/>
      <w:bCs/>
    </w:rPr>
  </w:style>
  <w:style w:type="paragraph" w:styleId="BalloonText">
    <w:name w:val="Balloon Text"/>
    <w:basedOn w:val="Normal"/>
    <w:semiHidden/>
    <w:rsid w:val="00F25E7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25E19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rsid w:val="004D23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2360"/>
  </w:style>
  <w:style w:type="paragraph" w:styleId="Header">
    <w:name w:val="header"/>
    <w:basedOn w:val="Normal"/>
    <w:rsid w:val="004D236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21D5D"/>
    <w:rPr>
      <w:color w:val="0000FF"/>
      <w:u w:val="single"/>
    </w:rPr>
  </w:style>
  <w:style w:type="table" w:styleId="TableGrid">
    <w:name w:val="Table Grid"/>
    <w:basedOn w:val="TableNormal"/>
    <w:rsid w:val="00325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8AA"/>
    <w:pPr>
      <w:ind w:left="720"/>
      <w:contextualSpacing/>
    </w:pPr>
  </w:style>
  <w:style w:type="table" w:styleId="TableSimple2">
    <w:name w:val="Table Simple 2"/>
    <w:basedOn w:val="TableNormal"/>
    <w:rsid w:val="00C47A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9809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uttenhower.sph.harvard.edu/moodle/mod/resource/view.php?id=46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en.wikipedia.org/wiki/FASTA_format" TargetMode="External"/><Relationship Id="rId11" Type="http://schemas.openxmlformats.org/officeDocument/2006/relationships/hyperlink" Target="http://en.wikipedia.org/wiki/General_feature_format" TargetMode="External"/><Relationship Id="rId12" Type="http://schemas.openxmlformats.org/officeDocument/2006/relationships/image" Target="media/image3.emf"/><Relationship Id="rId13" Type="http://schemas.openxmlformats.org/officeDocument/2006/relationships/hyperlink" Target="http://microbes.ucsc.edu" TargetMode="External"/><Relationship Id="rId14" Type="http://schemas.openxmlformats.org/officeDocument/2006/relationships/hyperlink" Target="http://www.biomart.org" TargetMode="External"/><Relationship Id="rId15" Type="http://schemas.openxmlformats.org/officeDocument/2006/relationships/hyperlink" Target="http://margalit.huji.ac.il/promec/" TargetMode="External"/><Relationship Id="rId16" Type="http://schemas.openxmlformats.org/officeDocument/2006/relationships/image" Target="media/image4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uttenhower.sph.harvard.edu/moodle/mod/resource/view.php?id=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lis\Desktop\cty\p-template_07-17-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Settings\eblis\Desktop\cty\p-template_07-17-04.dot</Template>
  <TotalTime>660</TotalTime>
  <Pages>5</Pages>
  <Words>2247</Words>
  <Characters>12808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Theory of Computation</vt:lpstr>
    </vt:vector>
  </TitlesOfParts>
  <Company>Carnegie Mellon University</Company>
  <LinksUpToDate>false</LinksUpToDate>
  <CharactersWithSpaces>15025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Computation</dc:title>
  <dc:creator>Curtis Huttenhower</dc:creator>
  <cp:lastModifiedBy>Siyuan Ma</cp:lastModifiedBy>
  <cp:revision>320</cp:revision>
  <cp:lastPrinted>2011-01-30T00:13:00Z</cp:lastPrinted>
  <dcterms:created xsi:type="dcterms:W3CDTF">2011-01-31T00:56:00Z</dcterms:created>
  <dcterms:modified xsi:type="dcterms:W3CDTF">2015-02-26T22:37:00Z</dcterms:modified>
</cp:coreProperties>
</file>