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376D" w14:textId="70EB8364" w:rsidR="00516B6D" w:rsidRPr="00E41C36" w:rsidRDefault="00516B6D" w:rsidP="00516B6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1C36">
        <w:rPr>
          <w:rFonts w:ascii="Times New Roman" w:hAnsi="Times New Roman" w:cs="Times New Roman"/>
          <w:b/>
          <w:bCs/>
          <w:sz w:val="40"/>
          <w:szCs w:val="40"/>
        </w:rPr>
        <w:t xml:space="preserve">Mohamed Afifi </w:t>
      </w:r>
    </w:p>
    <w:p w14:paraId="460A7EB7" w14:textId="323F915B" w:rsidR="00516B6D" w:rsidRPr="006502D0" w:rsidRDefault="00516B6D" w:rsidP="006502D0">
      <w:pPr>
        <w:jc w:val="both"/>
        <w:rPr>
          <w:rFonts w:ascii="Times New Roman" w:hAnsi="Times New Roman" w:cs="Times New Roman"/>
        </w:rPr>
      </w:pPr>
      <w:r w:rsidRPr="00E41C36">
        <w:rPr>
          <w:rFonts w:ascii="Times New Roman" w:hAnsi="Times New Roman" w:cs="Times New Roman"/>
          <w:b/>
          <w:bCs/>
        </w:rPr>
        <w:t>E:</w:t>
      </w:r>
      <w:r w:rsidRPr="00E41C36">
        <w:rPr>
          <w:rFonts w:ascii="Times New Roman" w:hAnsi="Times New Roman" w:cs="Times New Roman"/>
        </w:rPr>
        <w:t xml:space="preserve"> drmo.afifi@gmail.com</w:t>
      </w:r>
    </w:p>
    <w:p w14:paraId="60B75411" w14:textId="2518973E" w:rsidR="00516B6D" w:rsidRDefault="006502D0" w:rsidP="00516B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2D0">
        <w:rPr>
          <w:rFonts w:ascii="Times New Roman" w:hAnsi="Times New Roman" w:cs="Times New Roman"/>
          <w:b/>
          <w:bCs/>
          <w:sz w:val="28"/>
          <w:szCs w:val="28"/>
        </w:rPr>
        <w:t xml:space="preserve">Personal Brand Statement </w:t>
      </w:r>
    </w:p>
    <w:p w14:paraId="3B6EE2BE" w14:textId="6C804628" w:rsidR="006502D0" w:rsidRPr="006502D0" w:rsidRDefault="006502D0" w:rsidP="00EE06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very pa</w:t>
      </w:r>
      <w:r w:rsidR="005C25C7">
        <w:rPr>
          <w:rFonts w:ascii="Times New Roman" w:hAnsi="Times New Roman" w:cs="Times New Roman"/>
          <w:sz w:val="28"/>
          <w:szCs w:val="28"/>
        </w:rPr>
        <w:t>ssionate</w:t>
      </w:r>
      <w:r>
        <w:rPr>
          <w:rFonts w:ascii="Times New Roman" w:hAnsi="Times New Roman" w:cs="Times New Roman"/>
          <w:sz w:val="28"/>
          <w:szCs w:val="28"/>
        </w:rPr>
        <w:t xml:space="preserve"> about educating people. I enjoy mentoring and leadership. I have a strong passion for biomedical software engineering. </w:t>
      </w:r>
      <w:r w:rsidR="00EE0682">
        <w:rPr>
          <w:rFonts w:ascii="Times New Roman" w:hAnsi="Times New Roman" w:cs="Times New Roman"/>
          <w:sz w:val="28"/>
          <w:szCs w:val="28"/>
        </w:rPr>
        <w:t xml:space="preserve">I have strong interest in machine learning technology that would assist in medication adherence. </w:t>
      </w:r>
    </w:p>
    <w:p w14:paraId="4444A863" w14:textId="7A6FA960" w:rsidR="006502D0" w:rsidRPr="00E41C36" w:rsidRDefault="006502D0" w:rsidP="00516B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1CFB7" w14:textId="520EF78E" w:rsidR="00516B6D" w:rsidRDefault="00516B6D" w:rsidP="00516B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36">
        <w:rPr>
          <w:rFonts w:ascii="Times New Roman" w:hAnsi="Times New Roman" w:cs="Times New Roman"/>
          <w:b/>
          <w:bCs/>
          <w:sz w:val="28"/>
          <w:szCs w:val="28"/>
        </w:rPr>
        <w:t xml:space="preserve">Education </w:t>
      </w:r>
    </w:p>
    <w:p w14:paraId="233BD5C2" w14:textId="77777777" w:rsidR="006502D0" w:rsidRPr="00E41C36" w:rsidRDefault="006502D0" w:rsidP="00516B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A4FBC" w14:textId="49843EC7" w:rsidR="00516B6D" w:rsidRDefault="00516B6D" w:rsidP="00516B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Juris Doctor/Master of Intellectual Property- University of Technology Sydney (current)</w:t>
      </w:r>
    </w:p>
    <w:p w14:paraId="7169472F" w14:textId="791D791A" w:rsidR="006502D0" w:rsidRPr="00E41C36" w:rsidRDefault="006502D0" w:rsidP="00516B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Degree by research (Master of Pharmacy) UTS (current)</w:t>
      </w:r>
    </w:p>
    <w:p w14:paraId="3101B83D" w14:textId="12BCDBD4" w:rsidR="00516B6D" w:rsidRPr="00E41C36" w:rsidRDefault="00516B6D" w:rsidP="00516B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Master of Pharmaceutical Medicine – (Regulatory Affairs) University of New South Wales (2020) </w:t>
      </w:r>
    </w:p>
    <w:p w14:paraId="2A05C6F1" w14:textId="1DD1B5A7" w:rsidR="00516B6D" w:rsidRPr="00E41C36" w:rsidRDefault="00516B6D" w:rsidP="00516B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Master of Pharmacy—University of Canberra (2009) </w:t>
      </w:r>
    </w:p>
    <w:p w14:paraId="3AADC9AB" w14:textId="5C9EDE97" w:rsidR="00516B6D" w:rsidRPr="00E41C36" w:rsidRDefault="00516B6D" w:rsidP="00516B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Master of Science Management—University of Technology Sydney (2004) </w:t>
      </w:r>
    </w:p>
    <w:p w14:paraId="381E6EDA" w14:textId="60CBD2B2" w:rsidR="00516B6D" w:rsidRPr="00E41C36" w:rsidRDefault="00516B6D" w:rsidP="00516B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Bachelor of Medical Science (Human Biology)—University of Western Sydney (2003)</w:t>
      </w:r>
    </w:p>
    <w:p w14:paraId="028F70D9" w14:textId="00492154" w:rsidR="00516B6D" w:rsidRPr="00E41C36" w:rsidRDefault="00516B6D" w:rsidP="00516B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41C36">
        <w:rPr>
          <w:rFonts w:ascii="Times New Roman" w:hAnsi="Times New Roman" w:cs="Times New Roman"/>
          <w:sz w:val="24"/>
          <w:szCs w:val="24"/>
        </w:rPr>
        <w:t>Bachelor of Science (Immunology &amp; Organic Chemistry)—University of Newcastle (2000</w:t>
      </w:r>
      <w:r w:rsidRPr="00E41C36">
        <w:rPr>
          <w:rFonts w:ascii="Times New Roman" w:hAnsi="Times New Roman" w:cs="Times New Roman"/>
        </w:rPr>
        <w:t>)</w:t>
      </w:r>
    </w:p>
    <w:p w14:paraId="53E8EB87" w14:textId="77777777" w:rsidR="00516B6D" w:rsidRPr="00E41C36" w:rsidRDefault="00516B6D" w:rsidP="00516B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 Other Education</w:t>
      </w:r>
    </w:p>
    <w:p w14:paraId="29A08AD0" w14:textId="77777777" w:rsidR="00516B6D" w:rsidRPr="00E41C36" w:rsidRDefault="00516B6D" w:rsidP="00516B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Cert IV Accounting &amp; Bookkeeping (current) </w:t>
      </w:r>
    </w:p>
    <w:p w14:paraId="0EFA2635" w14:textId="77777777" w:rsidR="00516B6D" w:rsidRPr="00E41C36" w:rsidRDefault="00516B6D" w:rsidP="00516B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Morris Journalism Academy Free Lance Journalism Course (Current)</w:t>
      </w:r>
    </w:p>
    <w:p w14:paraId="2D986E29" w14:textId="77777777" w:rsidR="00516B6D" w:rsidRPr="00E41C36" w:rsidRDefault="00516B6D" w:rsidP="00516B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The Coding Boot Camp at the University of Sydney (Current). </w:t>
      </w:r>
    </w:p>
    <w:p w14:paraId="4BC6E97E" w14:textId="77777777" w:rsidR="00516B6D" w:rsidRPr="00E41C36" w:rsidRDefault="00516B6D" w:rsidP="00516B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The Science of Pharmaceutical Compounding 2015 </w:t>
      </w:r>
    </w:p>
    <w:p w14:paraId="28F8755F" w14:textId="53FEA348" w:rsidR="00516B6D" w:rsidRPr="00E41C36" w:rsidRDefault="00516B6D" w:rsidP="00516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5EBB74E2" w14:textId="77777777" w:rsidR="00516B6D" w:rsidRPr="00E41C36" w:rsidRDefault="00516B6D" w:rsidP="00516B6D">
      <w:pPr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Learn to Lead Badge with</w:t>
      </w: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1C36">
        <w:rPr>
          <w:rFonts w:ascii="Times New Roman" w:hAnsi="Times New Roman" w:cs="Times New Roman"/>
          <w:sz w:val="24"/>
          <w:szCs w:val="24"/>
        </w:rPr>
        <w:t>UNSW 2021</w:t>
      </w:r>
    </w:p>
    <w:p w14:paraId="587FE4DB" w14:textId="77777777" w:rsidR="00516B6D" w:rsidRPr="00E41C36" w:rsidRDefault="00516B6D" w:rsidP="00516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>Non- Award activities</w:t>
      </w:r>
    </w:p>
    <w:p w14:paraId="659D05F9" w14:textId="50C366CD" w:rsidR="00516B6D" w:rsidRPr="00E41C36" w:rsidRDefault="00516B6D" w:rsidP="00984D2C">
      <w:pPr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Moot Court with Piper Alderman 2021</w:t>
      </w:r>
    </w:p>
    <w:p w14:paraId="0796A8FD" w14:textId="5798AAB0" w:rsidR="00516B6D" w:rsidRDefault="00516B6D" w:rsidP="00516B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36">
        <w:rPr>
          <w:rFonts w:ascii="Times New Roman" w:hAnsi="Times New Roman" w:cs="Times New Roman"/>
          <w:b/>
          <w:bCs/>
          <w:sz w:val="28"/>
          <w:szCs w:val="28"/>
        </w:rPr>
        <w:t>Employment History</w:t>
      </w:r>
    </w:p>
    <w:p w14:paraId="16D91242" w14:textId="77777777" w:rsidR="00EC09C3" w:rsidRPr="00E41C36" w:rsidRDefault="00EC09C3" w:rsidP="00516B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DA53D" w14:textId="77777777" w:rsidR="00516B6D" w:rsidRPr="00E41C36" w:rsidRDefault="00516B6D" w:rsidP="00516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Legal </w:t>
      </w:r>
    </w:p>
    <w:p w14:paraId="0718D8E6" w14:textId="28D6DC68" w:rsidR="00516B6D" w:rsidRPr="00EC09C3" w:rsidRDefault="00516B6D" w:rsidP="00ED6EEF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b/>
          <w:bCs/>
          <w:sz w:val="24"/>
          <w:szCs w:val="24"/>
        </w:rPr>
        <w:t xml:space="preserve">HIV/AIDES Legal Centre (HALC) </w:t>
      </w:r>
      <w:r w:rsidR="00200483" w:rsidRPr="00EC09C3">
        <w:rPr>
          <w:rFonts w:ascii="Times New Roman" w:hAnsi="Times New Roman" w:cs="Times New Roman"/>
          <w:b/>
          <w:bCs/>
          <w:sz w:val="24"/>
          <w:szCs w:val="24"/>
        </w:rPr>
        <w:t>(2021 – current)</w:t>
      </w:r>
    </w:p>
    <w:p w14:paraId="1A5E4A77" w14:textId="77777777" w:rsidR="00EC09C3" w:rsidRDefault="00516B6D" w:rsidP="00EC09C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b/>
          <w:bCs/>
          <w:sz w:val="24"/>
          <w:szCs w:val="24"/>
        </w:rPr>
        <w:t>Volunteer Law Student</w:t>
      </w:r>
    </w:p>
    <w:p w14:paraId="4398A258" w14:textId="77777777" w:rsidR="00EC09C3" w:rsidRPr="00EC09C3" w:rsidRDefault="00200483" w:rsidP="00EC09C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>Preparing health waiver applications for Department of Home Affairs</w:t>
      </w:r>
    </w:p>
    <w:p w14:paraId="6B6F8B42" w14:textId="77777777" w:rsidR="00EC09C3" w:rsidRPr="00EC09C3" w:rsidRDefault="00200483" w:rsidP="00EC09C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lastRenderedPageBreak/>
        <w:t xml:space="preserve">Reviewing contracts of sale </w:t>
      </w:r>
    </w:p>
    <w:p w14:paraId="4275713E" w14:textId="313E4476" w:rsidR="00200483" w:rsidRPr="00EC09C3" w:rsidRDefault="00200483" w:rsidP="00EC09C3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>Preparing briefs for barristers</w:t>
      </w:r>
    </w:p>
    <w:p w14:paraId="3CD5227B" w14:textId="77777777" w:rsidR="00EC09C3" w:rsidRPr="00EC09C3" w:rsidRDefault="00EC09C3" w:rsidP="00EC09C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72E22" w14:textId="77777777" w:rsidR="00516B6D" w:rsidRPr="00E41C36" w:rsidRDefault="00516B6D" w:rsidP="00516B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Pharmaceutical Industry </w:t>
      </w:r>
    </w:p>
    <w:p w14:paraId="265B26DB" w14:textId="77777777" w:rsidR="00EC09C3" w:rsidRDefault="00516B6D" w:rsidP="00ED6EE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b/>
          <w:bCs/>
          <w:sz w:val="24"/>
          <w:szCs w:val="24"/>
        </w:rPr>
        <w:t>Quality Assurance Intern</w:t>
      </w:r>
      <w:r w:rsidR="00EC09C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EC09C3" w:rsidRPr="00EC09C3">
        <w:rPr>
          <w:rFonts w:ascii="Times New Roman" w:hAnsi="Times New Roman" w:cs="Times New Roman"/>
          <w:b/>
          <w:bCs/>
          <w:sz w:val="24"/>
          <w:szCs w:val="24"/>
        </w:rPr>
        <w:t>Aegros</w:t>
      </w:r>
      <w:proofErr w:type="spellEnd"/>
      <w:r w:rsidR="00EC09C3" w:rsidRPr="00EC09C3">
        <w:rPr>
          <w:rFonts w:ascii="Times New Roman" w:hAnsi="Times New Roman" w:cs="Times New Roman"/>
          <w:b/>
          <w:bCs/>
          <w:sz w:val="24"/>
          <w:szCs w:val="24"/>
        </w:rPr>
        <w:t xml:space="preserve"> (2020)</w:t>
      </w:r>
    </w:p>
    <w:p w14:paraId="7EA49DA5" w14:textId="77777777" w:rsidR="00EC09C3" w:rsidRPr="00EC09C3" w:rsidRDefault="00200483" w:rsidP="00EC09C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 xml:space="preserve">Assisted in </w:t>
      </w:r>
      <w:r w:rsidR="00013920" w:rsidRPr="00EC09C3">
        <w:rPr>
          <w:rFonts w:ascii="Times New Roman" w:hAnsi="Times New Roman" w:cs="Times New Roman"/>
          <w:sz w:val="24"/>
          <w:szCs w:val="24"/>
        </w:rPr>
        <w:t xml:space="preserve">monitoring </w:t>
      </w:r>
      <w:r w:rsidRPr="00EC09C3">
        <w:rPr>
          <w:rFonts w:ascii="Times New Roman" w:hAnsi="Times New Roman" w:cs="Times New Roman"/>
          <w:sz w:val="24"/>
          <w:szCs w:val="24"/>
        </w:rPr>
        <w:t xml:space="preserve">staff training and development standards </w:t>
      </w:r>
    </w:p>
    <w:p w14:paraId="12B55320" w14:textId="5C3A9060" w:rsidR="00EC09C3" w:rsidRPr="00EC09C3" w:rsidRDefault="00013920" w:rsidP="00EC09C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 xml:space="preserve">Primarily assisted with QA of development of </w:t>
      </w:r>
      <w:proofErr w:type="spellStart"/>
      <w:r w:rsidRPr="00EC09C3">
        <w:rPr>
          <w:rFonts w:ascii="Times New Roman" w:hAnsi="Times New Roman" w:cs="Times New Roman"/>
          <w:sz w:val="24"/>
          <w:szCs w:val="24"/>
        </w:rPr>
        <w:t>Covimmune</w:t>
      </w:r>
      <w:proofErr w:type="spellEnd"/>
      <w:r w:rsidR="00AA7A70">
        <w:rPr>
          <w:rFonts w:ascii="Times New Roman" w:hAnsi="Times New Roman" w:cs="Times New Roman"/>
          <w:sz w:val="24"/>
          <w:szCs w:val="24"/>
        </w:rPr>
        <w:t xml:space="preserve"> hyperimmune</w:t>
      </w:r>
      <w:r w:rsidRPr="00EC09C3">
        <w:rPr>
          <w:rFonts w:ascii="Times New Roman" w:hAnsi="Times New Roman" w:cs="Times New Roman"/>
          <w:sz w:val="24"/>
          <w:szCs w:val="24"/>
        </w:rPr>
        <w:t xml:space="preserve"> </w:t>
      </w:r>
      <w:r w:rsidR="00AA7A70">
        <w:rPr>
          <w:rFonts w:ascii="Times New Roman" w:hAnsi="Times New Roman" w:cs="Times New Roman"/>
          <w:sz w:val="24"/>
          <w:szCs w:val="24"/>
        </w:rPr>
        <w:t xml:space="preserve">technology </w:t>
      </w:r>
    </w:p>
    <w:p w14:paraId="73B61953" w14:textId="77777777" w:rsidR="00EC09C3" w:rsidRPr="00EC09C3" w:rsidRDefault="00200483" w:rsidP="00EC09C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>Monitoring temperature fluctuations in</w:t>
      </w:r>
      <w:r w:rsidR="00013920" w:rsidRPr="00EC09C3">
        <w:rPr>
          <w:rFonts w:ascii="Times New Roman" w:hAnsi="Times New Roman" w:cs="Times New Roman"/>
          <w:sz w:val="24"/>
          <w:szCs w:val="24"/>
        </w:rPr>
        <w:t xml:space="preserve"> </w:t>
      </w:r>
      <w:r w:rsidRPr="00EC09C3">
        <w:rPr>
          <w:rFonts w:ascii="Times New Roman" w:hAnsi="Times New Roman" w:cs="Times New Roman"/>
          <w:sz w:val="24"/>
          <w:szCs w:val="24"/>
        </w:rPr>
        <w:t xml:space="preserve">vaccine freezers </w:t>
      </w:r>
    </w:p>
    <w:p w14:paraId="6CC3D908" w14:textId="65C28D5D" w:rsidR="00897886" w:rsidRPr="00EC09C3" w:rsidRDefault="00200483" w:rsidP="00EC09C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>Developing procedures and protocols for sterile areas</w:t>
      </w:r>
    </w:p>
    <w:p w14:paraId="2311ECBD" w14:textId="77777777" w:rsidR="00EC09C3" w:rsidRPr="00897886" w:rsidRDefault="00EC09C3" w:rsidP="008978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E1E9B" w14:textId="7C800087" w:rsidR="00516B6D" w:rsidRPr="00E41C36" w:rsidRDefault="00516B6D" w:rsidP="00516B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Community Pharmacy </w:t>
      </w:r>
    </w:p>
    <w:p w14:paraId="0EB9A274" w14:textId="293DAD1A" w:rsidR="00984D2C" w:rsidRPr="00EC09C3" w:rsidRDefault="00516B6D" w:rsidP="00ED6EE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b/>
          <w:bCs/>
          <w:sz w:val="24"/>
          <w:szCs w:val="24"/>
        </w:rPr>
        <w:t>Pharmacist on Duty (2018-2019)</w:t>
      </w:r>
    </w:p>
    <w:p w14:paraId="3E267691" w14:textId="6ACAC921" w:rsidR="00013920" w:rsidRPr="00EC09C3" w:rsidRDefault="00EC09C3" w:rsidP="00ED6EEF">
      <w:pPr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b/>
          <w:bCs/>
          <w:sz w:val="24"/>
          <w:szCs w:val="24"/>
        </w:rPr>
        <w:t>Priceline Pharmacy | Wentworth Point (2018 – 2019)</w:t>
      </w:r>
    </w:p>
    <w:p w14:paraId="54A0B910" w14:textId="77777777" w:rsidR="00EC09C3" w:rsidRPr="00EC09C3" w:rsidRDefault="00516B6D" w:rsidP="00ED6EEF">
      <w:pPr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b/>
          <w:bCs/>
          <w:sz w:val="24"/>
          <w:szCs w:val="24"/>
        </w:rPr>
        <w:t xml:space="preserve">Chemist </w:t>
      </w:r>
      <w:r w:rsidR="00F46473" w:rsidRPr="00EC09C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EC09C3">
        <w:rPr>
          <w:rFonts w:ascii="Times New Roman" w:hAnsi="Times New Roman" w:cs="Times New Roman"/>
          <w:b/>
          <w:bCs/>
          <w:sz w:val="24"/>
          <w:szCs w:val="24"/>
        </w:rPr>
        <w:t xml:space="preserve">arehouse </w:t>
      </w:r>
      <w:r w:rsidR="00EC09C3" w:rsidRPr="00EC09C3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Pr="00EC09C3">
        <w:rPr>
          <w:rFonts w:ascii="Times New Roman" w:hAnsi="Times New Roman" w:cs="Times New Roman"/>
          <w:b/>
          <w:bCs/>
          <w:sz w:val="24"/>
          <w:szCs w:val="24"/>
        </w:rPr>
        <w:t>Brookvale</w:t>
      </w:r>
      <w:r w:rsidR="00EC09C3" w:rsidRPr="00EC09C3">
        <w:rPr>
          <w:rFonts w:ascii="Times New Roman" w:hAnsi="Times New Roman" w:cs="Times New Roman"/>
          <w:b/>
          <w:bCs/>
          <w:sz w:val="24"/>
          <w:szCs w:val="24"/>
        </w:rPr>
        <w:t xml:space="preserve"> (2018 – 2019)</w:t>
      </w:r>
    </w:p>
    <w:p w14:paraId="70631CAD" w14:textId="77777777" w:rsidR="00EC09C3" w:rsidRPr="00EC09C3" w:rsidRDefault="00013920" w:rsidP="00EC09C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 xml:space="preserve">Dispensed prescriptions </w:t>
      </w:r>
    </w:p>
    <w:p w14:paraId="3AC7F9D5" w14:textId="77777777" w:rsidR="00EC09C3" w:rsidRPr="00EC09C3" w:rsidRDefault="00013920" w:rsidP="00EC09C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 xml:space="preserve">Counselled patients on use of medications </w:t>
      </w:r>
    </w:p>
    <w:p w14:paraId="28F224BB" w14:textId="77777777" w:rsidR="00EC09C3" w:rsidRPr="00EC09C3" w:rsidRDefault="00013920" w:rsidP="00EC09C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 xml:space="preserve">Stock inventory control </w:t>
      </w:r>
    </w:p>
    <w:p w14:paraId="1F1FAAB5" w14:textId="15CB07AD" w:rsidR="00013920" w:rsidRPr="00EC09C3" w:rsidRDefault="00013920" w:rsidP="00EC09C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 xml:space="preserve">Supervised staff and interns </w:t>
      </w:r>
    </w:p>
    <w:p w14:paraId="5F36F92B" w14:textId="77777777" w:rsidR="00ED6EEF" w:rsidRDefault="00516B6D" w:rsidP="00ED6EE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9C3">
        <w:rPr>
          <w:rFonts w:ascii="Times New Roman" w:hAnsi="Times New Roman" w:cs="Times New Roman"/>
          <w:b/>
          <w:bCs/>
          <w:sz w:val="24"/>
          <w:szCs w:val="24"/>
        </w:rPr>
        <w:t>Pharmacy Owner / Manager</w:t>
      </w:r>
      <w:r w:rsidR="00110239" w:rsidRPr="00EC09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AEB648" w14:textId="77777777" w:rsidR="00ED6EEF" w:rsidRDefault="00EC09C3" w:rsidP="00ED6EE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EEF">
        <w:rPr>
          <w:rFonts w:ascii="Times New Roman" w:hAnsi="Times New Roman" w:cs="Times New Roman"/>
          <w:b/>
          <w:bCs/>
          <w:sz w:val="24"/>
          <w:szCs w:val="24"/>
        </w:rPr>
        <w:t>Priceless Chemists (2011 – 2018)</w:t>
      </w:r>
    </w:p>
    <w:p w14:paraId="3D1B4D3C" w14:textId="77777777" w:rsidR="00ED6EEF" w:rsidRPr="00ED6EEF" w:rsidRDefault="00516B6D" w:rsidP="00ED6E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EEF">
        <w:rPr>
          <w:rFonts w:ascii="Times New Roman" w:hAnsi="Times New Roman" w:cs="Times New Roman"/>
          <w:sz w:val="24"/>
          <w:szCs w:val="24"/>
        </w:rPr>
        <w:t xml:space="preserve">Pharmacy Management—Manage all aspects of daily business operations for two busy, high volume and fast-paced pharmacies located in a in northwest and central Sydney suburbs and open 15 hours every day: </w:t>
      </w:r>
    </w:p>
    <w:p w14:paraId="1B44BC49" w14:textId="77777777" w:rsidR="00ED6EEF" w:rsidRPr="00ED6EEF" w:rsidRDefault="00516B6D" w:rsidP="00ED6E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EEF">
        <w:rPr>
          <w:rFonts w:ascii="Times New Roman" w:hAnsi="Times New Roman" w:cs="Times New Roman"/>
          <w:sz w:val="24"/>
          <w:szCs w:val="24"/>
        </w:rPr>
        <w:t>Dispense and supervise the preparation of up to 300 prescriptions per day.</w:t>
      </w:r>
    </w:p>
    <w:p w14:paraId="703D24DD" w14:textId="77777777" w:rsidR="00ED6EEF" w:rsidRPr="00ED6EEF" w:rsidRDefault="00516B6D" w:rsidP="00ED6E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EEF">
        <w:rPr>
          <w:rFonts w:ascii="Times New Roman" w:hAnsi="Times New Roman" w:cs="Times New Roman"/>
          <w:sz w:val="24"/>
          <w:szCs w:val="24"/>
        </w:rPr>
        <w:t>Manage a team of five Pharmacists and seven Assistant Pharmacists.</w:t>
      </w:r>
    </w:p>
    <w:p w14:paraId="4484BB30" w14:textId="77777777" w:rsidR="00ED6EEF" w:rsidRPr="00ED6EEF" w:rsidRDefault="00516B6D" w:rsidP="00ED6E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EEF">
        <w:rPr>
          <w:rFonts w:ascii="Times New Roman" w:hAnsi="Times New Roman" w:cs="Times New Roman"/>
          <w:sz w:val="24"/>
          <w:szCs w:val="24"/>
        </w:rPr>
        <w:t xml:space="preserve">Manage all business operations: patient and customer interaction; financial control; supplier management and negotiation; and Medicare claim requirements. </w:t>
      </w:r>
    </w:p>
    <w:p w14:paraId="76D1029B" w14:textId="77777777" w:rsidR="00ED6EEF" w:rsidRPr="00ED6EEF" w:rsidRDefault="00516B6D" w:rsidP="00ED6E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EEF">
        <w:rPr>
          <w:rFonts w:ascii="Times New Roman" w:hAnsi="Times New Roman" w:cs="Times New Roman"/>
          <w:sz w:val="24"/>
          <w:szCs w:val="24"/>
        </w:rPr>
        <w:t xml:space="preserve">Apply a genuine, compassionate, and hands-on approach to patient and customer welfare. </w:t>
      </w:r>
    </w:p>
    <w:p w14:paraId="14343B02" w14:textId="31251630" w:rsidR="00516B6D" w:rsidRPr="00ED6EEF" w:rsidRDefault="00516B6D" w:rsidP="00ED6EE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EEF">
        <w:rPr>
          <w:rFonts w:ascii="Times New Roman" w:hAnsi="Times New Roman" w:cs="Times New Roman"/>
          <w:sz w:val="24"/>
          <w:szCs w:val="24"/>
        </w:rPr>
        <w:t>Pharmaceutical Compounding—experienced in the compounding of medications bespoke to patients.</w:t>
      </w:r>
    </w:p>
    <w:p w14:paraId="792EFF0D" w14:textId="33CDD630" w:rsidR="00013920" w:rsidRPr="00E41C36" w:rsidRDefault="00013920" w:rsidP="000139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Medical Scientist </w:t>
      </w:r>
    </w:p>
    <w:p w14:paraId="1AFB7DA7" w14:textId="77777777" w:rsidR="00013920" w:rsidRPr="00E41C36" w:rsidRDefault="00013920" w:rsidP="00ED6EE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Douglass </w:t>
      </w:r>
      <w:proofErr w:type="spellStart"/>
      <w:r w:rsidRPr="00E41C36">
        <w:rPr>
          <w:rFonts w:ascii="Times New Roman" w:hAnsi="Times New Roman" w:cs="Times New Roman"/>
          <w:b/>
          <w:bCs/>
          <w:sz w:val="24"/>
          <w:szCs w:val="24"/>
        </w:rPr>
        <w:t>Hanly</w:t>
      </w:r>
      <w:proofErr w:type="spellEnd"/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 Moir Pathology | Immunochemistry / Cytology Laboratory (2002–2004)</w:t>
      </w:r>
    </w:p>
    <w:p w14:paraId="3D1020BF" w14:textId="77777777" w:rsidR="00013920" w:rsidRPr="00E41C36" w:rsidRDefault="00013920" w:rsidP="00ED6EE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>Sydney Diagnostic Service (SDS) |North Ryde (2001–2002)</w:t>
      </w:r>
    </w:p>
    <w:p w14:paraId="2EC51841" w14:textId="77777777" w:rsidR="00013920" w:rsidRPr="00E41C36" w:rsidRDefault="00013920" w:rsidP="000139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Pathology Services—provided comprehensive routine and emergency pathology testing in the areas of Immunology and Cytology. </w:t>
      </w:r>
    </w:p>
    <w:p w14:paraId="5A40396C" w14:textId="77777777" w:rsidR="00013920" w:rsidRPr="00E41C36" w:rsidRDefault="00013920" w:rsidP="000139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lastRenderedPageBreak/>
        <w:t xml:space="preserve">Multidisciplinary Services—Performed pathology services on behalf of, and in conjunction with General Practitioners, Medical Specialists, Private Hospitals, Nursing Homes and Community Health Services. </w:t>
      </w:r>
    </w:p>
    <w:p w14:paraId="6CE7CCD5" w14:textId="77777777" w:rsidR="00013920" w:rsidRPr="00E41C36" w:rsidRDefault="00013920" w:rsidP="000139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Medical &amp; Scientific Analysis—Prepared tissue and cellular samples to strict technical standards. Worked with a comprehensive range of pathology equipment. Analysed results and prepared customised pathology reports to assist with patient diagnosis</w:t>
      </w:r>
    </w:p>
    <w:p w14:paraId="05BF74F3" w14:textId="77777777" w:rsidR="00013920" w:rsidRPr="00E41C36" w:rsidRDefault="00013920" w:rsidP="000139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0E7AB" w14:textId="4FE03EBA" w:rsidR="00516B6D" w:rsidRPr="00E41C36" w:rsidRDefault="00516B6D" w:rsidP="00516B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</w:p>
    <w:p w14:paraId="09A486D5" w14:textId="3C221716" w:rsidR="00516B6D" w:rsidRPr="00E41C36" w:rsidRDefault="00516B6D" w:rsidP="00ED6EE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>Academic Tutor / Demonstrator</w:t>
      </w:r>
      <w:r w:rsidR="00984D2C"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2453E"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Medical Science - </w:t>
      </w:r>
      <w:r w:rsidR="00984D2C"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University of Technology Sydney </w:t>
      </w: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(UTS) | </w:t>
      </w:r>
      <w:r w:rsidR="00984D2C"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Medical Science &amp; Immunology </w:t>
      </w:r>
      <w:r w:rsidR="00EC09C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84D2C" w:rsidRPr="00E41C36">
        <w:rPr>
          <w:rFonts w:ascii="Times New Roman" w:hAnsi="Times New Roman" w:cs="Times New Roman"/>
          <w:b/>
          <w:bCs/>
          <w:sz w:val="24"/>
          <w:szCs w:val="24"/>
        </w:rPr>
        <w:t>Feb – Dec 2004</w:t>
      </w:r>
      <w:r w:rsidR="00EC09C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22A71A" w14:textId="134225B7" w:rsidR="00516B6D" w:rsidRPr="00E41C36" w:rsidRDefault="00516B6D" w:rsidP="00984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Academic Teaching Strategies—Instructed and demonstrated for Anatomy and Physiology (1st and 2nd year students) and Immunology (2nd and 3rd year students) to classes of up to 40 undergraduate students. </w:t>
      </w:r>
    </w:p>
    <w:p w14:paraId="51716497" w14:textId="77777777" w:rsidR="00516B6D" w:rsidRPr="00E41C36" w:rsidRDefault="00516B6D" w:rsidP="00984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Practical Syllabus Contributions—Supervised practical aspects of laboratory classes and experimentation. Conducted discussion groups with diverse student levels. Reviewed and marked exams and assessments.</w:t>
      </w:r>
    </w:p>
    <w:p w14:paraId="062CCE06" w14:textId="77777777" w:rsidR="00516B6D" w:rsidRPr="00E41C36" w:rsidRDefault="00516B6D" w:rsidP="00984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 xml:space="preserve">Student Progress—Confirmed students’ comprehensive subject understanding and ensured meticulous proficiency as a foundation for future skills within the industry. Impressed upon students the impact and implications of their work. </w:t>
      </w:r>
    </w:p>
    <w:p w14:paraId="7FE8757F" w14:textId="2C03F0FF" w:rsidR="00516B6D" w:rsidRPr="00E41C36" w:rsidRDefault="00516B6D" w:rsidP="00984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C36">
        <w:rPr>
          <w:rFonts w:ascii="Times New Roman" w:hAnsi="Times New Roman" w:cs="Times New Roman"/>
          <w:sz w:val="24"/>
          <w:szCs w:val="24"/>
        </w:rPr>
        <w:t>Additional Tutoring—Tutored students in Biology, Chemistry, Mathematics, Science and Business Studies through Action Coaching (Paddington) and Aurora Coaching College (Auburn)</w:t>
      </w:r>
    </w:p>
    <w:p w14:paraId="3D35F189" w14:textId="77777777" w:rsidR="00200483" w:rsidRPr="00E41C36" w:rsidRDefault="00200483" w:rsidP="002004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08B52" w14:textId="530D384E" w:rsidR="00200483" w:rsidRPr="00E41C36" w:rsidRDefault="00200483" w:rsidP="002004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 xml:space="preserve">Leadership </w:t>
      </w:r>
    </w:p>
    <w:p w14:paraId="724DB548" w14:textId="77777777" w:rsidR="00200483" w:rsidRPr="00E41C36" w:rsidRDefault="00200483" w:rsidP="002004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>Career Discovery Mentoring Program UNSW (2021 – current)</w:t>
      </w:r>
    </w:p>
    <w:p w14:paraId="04AF131C" w14:textId="291BA7B4" w:rsidR="00200483" w:rsidRPr="00E41C36" w:rsidRDefault="00200483" w:rsidP="002004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C36">
        <w:rPr>
          <w:rFonts w:ascii="Times New Roman" w:hAnsi="Times New Roman" w:cs="Times New Roman"/>
          <w:b/>
          <w:bCs/>
          <w:sz w:val="24"/>
          <w:szCs w:val="24"/>
        </w:rPr>
        <w:t>Preceptor (2014 - 2017), University of Sydney and University of Tasmania</w:t>
      </w:r>
    </w:p>
    <w:p w14:paraId="4B7CBFE9" w14:textId="77777777" w:rsidR="00200483" w:rsidRPr="00EC09C3" w:rsidRDefault="00200483" w:rsidP="00EC09C3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9C3">
        <w:rPr>
          <w:rFonts w:ascii="Times New Roman" w:hAnsi="Times New Roman" w:cs="Times New Roman"/>
          <w:sz w:val="24"/>
          <w:szCs w:val="24"/>
        </w:rPr>
        <w:t xml:space="preserve">Preceptor for Pharmacist Interns for two major Australian universities. </w:t>
      </w:r>
    </w:p>
    <w:p w14:paraId="26EFA803" w14:textId="63237736" w:rsidR="00200483" w:rsidRDefault="00200483">
      <w:pPr>
        <w:rPr>
          <w:rFonts w:ascii="Times New Roman" w:hAnsi="Times New Roman" w:cs="Times New Roman"/>
          <w:b/>
          <w:bCs/>
        </w:rPr>
      </w:pPr>
    </w:p>
    <w:p w14:paraId="5BB98BE9" w14:textId="58449FC3" w:rsidR="00516B6D" w:rsidRPr="00EE0682" w:rsidRDefault="00516B6D" w:rsidP="00EE068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6B6D" w:rsidRPr="00EE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2A8"/>
    <w:multiLevelType w:val="hybridMultilevel"/>
    <w:tmpl w:val="40FED2C6"/>
    <w:lvl w:ilvl="0" w:tplc="3B80EF4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995407"/>
    <w:multiLevelType w:val="hybridMultilevel"/>
    <w:tmpl w:val="078AAE76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3B9F"/>
    <w:multiLevelType w:val="hybridMultilevel"/>
    <w:tmpl w:val="1CC883B4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E656C"/>
    <w:multiLevelType w:val="hybridMultilevel"/>
    <w:tmpl w:val="23DC0722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54EE9"/>
    <w:multiLevelType w:val="hybridMultilevel"/>
    <w:tmpl w:val="25E044A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91A0E"/>
    <w:multiLevelType w:val="hybridMultilevel"/>
    <w:tmpl w:val="6D0262A8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5C34"/>
    <w:multiLevelType w:val="hybridMultilevel"/>
    <w:tmpl w:val="DC94D5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E03DA"/>
    <w:multiLevelType w:val="hybridMultilevel"/>
    <w:tmpl w:val="E312D59C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C6889"/>
    <w:multiLevelType w:val="hybridMultilevel"/>
    <w:tmpl w:val="F856841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46E73"/>
    <w:multiLevelType w:val="hybridMultilevel"/>
    <w:tmpl w:val="18C82128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774A1"/>
    <w:multiLevelType w:val="hybridMultilevel"/>
    <w:tmpl w:val="37F888B4"/>
    <w:lvl w:ilvl="0" w:tplc="0C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41C97E85"/>
    <w:multiLevelType w:val="hybridMultilevel"/>
    <w:tmpl w:val="6652BF7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16524"/>
    <w:multiLevelType w:val="hybridMultilevel"/>
    <w:tmpl w:val="E096743A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92B3C"/>
    <w:multiLevelType w:val="hybridMultilevel"/>
    <w:tmpl w:val="AC70D34E"/>
    <w:lvl w:ilvl="0" w:tplc="3B80EF4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F59B5"/>
    <w:multiLevelType w:val="hybridMultilevel"/>
    <w:tmpl w:val="73A03896"/>
    <w:lvl w:ilvl="0" w:tplc="3B80EF4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016F14"/>
    <w:multiLevelType w:val="hybridMultilevel"/>
    <w:tmpl w:val="64547CD4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23F8B"/>
    <w:multiLevelType w:val="hybridMultilevel"/>
    <w:tmpl w:val="03D2DEA8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74FAC"/>
    <w:multiLevelType w:val="hybridMultilevel"/>
    <w:tmpl w:val="97DA2420"/>
    <w:lvl w:ilvl="0" w:tplc="3B80EF4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6546F7"/>
    <w:multiLevelType w:val="hybridMultilevel"/>
    <w:tmpl w:val="84F885EE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B90"/>
    <w:multiLevelType w:val="hybridMultilevel"/>
    <w:tmpl w:val="E5C0BB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E0BE5"/>
    <w:multiLevelType w:val="hybridMultilevel"/>
    <w:tmpl w:val="0F7A33EA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A7D40"/>
    <w:multiLevelType w:val="hybridMultilevel"/>
    <w:tmpl w:val="0D2E1720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80F7B"/>
    <w:multiLevelType w:val="hybridMultilevel"/>
    <w:tmpl w:val="4BA201F2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E39BB"/>
    <w:multiLevelType w:val="hybridMultilevel"/>
    <w:tmpl w:val="18C8FD46"/>
    <w:lvl w:ilvl="0" w:tplc="3B80EF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19"/>
  </w:num>
  <w:num w:numId="6">
    <w:abstractNumId w:val="7"/>
  </w:num>
  <w:num w:numId="7">
    <w:abstractNumId w:val="23"/>
  </w:num>
  <w:num w:numId="8">
    <w:abstractNumId w:val="14"/>
  </w:num>
  <w:num w:numId="9">
    <w:abstractNumId w:val="10"/>
  </w:num>
  <w:num w:numId="10">
    <w:abstractNumId w:val="18"/>
  </w:num>
  <w:num w:numId="11">
    <w:abstractNumId w:val="9"/>
  </w:num>
  <w:num w:numId="12">
    <w:abstractNumId w:val="0"/>
  </w:num>
  <w:num w:numId="13">
    <w:abstractNumId w:val="22"/>
  </w:num>
  <w:num w:numId="14">
    <w:abstractNumId w:val="12"/>
  </w:num>
  <w:num w:numId="15">
    <w:abstractNumId w:val="21"/>
  </w:num>
  <w:num w:numId="16">
    <w:abstractNumId w:val="2"/>
  </w:num>
  <w:num w:numId="17">
    <w:abstractNumId w:val="5"/>
  </w:num>
  <w:num w:numId="18">
    <w:abstractNumId w:val="1"/>
  </w:num>
  <w:num w:numId="19">
    <w:abstractNumId w:val="20"/>
  </w:num>
  <w:num w:numId="20">
    <w:abstractNumId w:val="13"/>
  </w:num>
  <w:num w:numId="21">
    <w:abstractNumId w:val="3"/>
  </w:num>
  <w:num w:numId="22">
    <w:abstractNumId w:val="17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wMDW3sLQ0N7e0MDBT0lEKTi0uzszPAykwqgUAzcXEJSwAAAA="/>
  </w:docVars>
  <w:rsids>
    <w:rsidRoot w:val="00516B6D"/>
    <w:rsid w:val="00013920"/>
    <w:rsid w:val="000C00D7"/>
    <w:rsid w:val="00110239"/>
    <w:rsid w:val="00200483"/>
    <w:rsid w:val="0034623A"/>
    <w:rsid w:val="00516B6D"/>
    <w:rsid w:val="005C25C7"/>
    <w:rsid w:val="006502D0"/>
    <w:rsid w:val="0072453E"/>
    <w:rsid w:val="00897886"/>
    <w:rsid w:val="00984D2C"/>
    <w:rsid w:val="00AA7A70"/>
    <w:rsid w:val="00C144BA"/>
    <w:rsid w:val="00E051BD"/>
    <w:rsid w:val="00E41C36"/>
    <w:rsid w:val="00EC09C3"/>
    <w:rsid w:val="00ED6EEF"/>
    <w:rsid w:val="00EE0682"/>
    <w:rsid w:val="00F0187F"/>
    <w:rsid w:val="00F4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C529"/>
  <w15:chartTrackingRefBased/>
  <w15:docId w15:val="{B67ECBD5-E3A5-4A72-9CEE-C64D78B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Hope</dc:creator>
  <cp:keywords/>
  <dc:description/>
  <cp:lastModifiedBy>HP</cp:lastModifiedBy>
  <cp:revision>3</cp:revision>
  <dcterms:created xsi:type="dcterms:W3CDTF">2022-02-03T08:19:00Z</dcterms:created>
  <dcterms:modified xsi:type="dcterms:W3CDTF">2022-02-03T22:19:00Z</dcterms:modified>
</cp:coreProperties>
</file>