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CMS90" w:displacedByCustomXml="next"/>
    <w:sdt>
      <w:sdtPr>
        <w:id w:val="10721610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bidi="he-IL"/>
        </w:rPr>
      </w:sdtEndPr>
      <w:sdtContent>
        <w:p w14:paraId="596C4336" w14:textId="1A6BA9B4" w:rsidR="00D503CE" w:rsidRDefault="00D503CE">
          <w:pPr>
            <w:pStyle w:val="TOCHeading"/>
          </w:pPr>
          <w:r>
            <w:t>Measure examples regarding timing</w:t>
          </w:r>
        </w:p>
        <w:p w14:paraId="7331FD57" w14:textId="0328A0FD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38282" w:history="1">
            <w:r w:rsidRPr="008E7EC9">
              <w:rPr>
                <w:rStyle w:val="Hyperlink"/>
                <w:noProof/>
              </w:rPr>
              <w:t>CMS90 –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F880" w14:textId="58A0F7FD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3" w:history="1">
            <w:r w:rsidRPr="008E7EC9">
              <w:rPr>
                <w:rStyle w:val="Hyperlink"/>
                <w:noProof/>
              </w:rPr>
              <w:t>CMS147v8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371D" w14:textId="0D2E4B7F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4" w:history="1">
            <w:r w:rsidRPr="008E7EC9">
              <w:rPr>
                <w:rStyle w:val="Hyperlink"/>
                <w:noProof/>
              </w:rPr>
              <w:t>CMS142v7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53F6" w14:textId="36AB4976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5" w:history="1">
            <w:r w:rsidRPr="008E7EC9">
              <w:rPr>
                <w:rStyle w:val="Hyperlink"/>
                <w:noProof/>
              </w:rPr>
              <w:t>CMS50v7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EB18" w14:textId="0C3FDF92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6" w:history="1">
            <w:r w:rsidRPr="008E7EC9">
              <w:rPr>
                <w:rStyle w:val="Hyperlink"/>
                <w:noProof/>
              </w:rPr>
              <w:t>CMS52v7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D2AF" w14:textId="68DB419C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7" w:history="1">
            <w:r w:rsidRPr="008E7EC9">
              <w:rPr>
                <w:rStyle w:val="Hyperlink"/>
                <w:noProof/>
              </w:rPr>
              <w:t>CMS136v8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4AAE" w14:textId="0D006CCA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8" w:history="1">
            <w:r w:rsidRPr="008E7EC9">
              <w:rPr>
                <w:rStyle w:val="Hyperlink"/>
                <w:noProof/>
              </w:rPr>
              <w:t>CMS69v7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DD83" w14:textId="184298E0" w:rsidR="00D503CE" w:rsidRDefault="00D503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38289" w:history="1">
            <w:r w:rsidRPr="008E7EC9">
              <w:rPr>
                <w:rStyle w:val="Hyperlink"/>
                <w:noProof/>
              </w:rPr>
              <w:t>CMS165v7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65C1" w14:textId="4DEF877D" w:rsidR="00D503CE" w:rsidRDefault="00D503CE">
          <w:r>
            <w:rPr>
              <w:b/>
              <w:bCs/>
              <w:noProof/>
            </w:rPr>
            <w:fldChar w:fldCharType="end"/>
          </w:r>
        </w:p>
      </w:sdtContent>
    </w:sdt>
    <w:p w14:paraId="341A3C83" w14:textId="77777777" w:rsidR="00750717" w:rsidRDefault="00750717" w:rsidP="00750717">
      <w:pPr>
        <w:pStyle w:val="Heading1"/>
      </w:pPr>
    </w:p>
    <w:p w14:paraId="428D9E22" w14:textId="5C368F09" w:rsidR="00750717" w:rsidRPr="00750717" w:rsidRDefault="00750717" w:rsidP="00750717">
      <w:pPr>
        <w:pStyle w:val="Heading1"/>
      </w:pPr>
      <w:bookmarkStart w:id="1" w:name="_Toc9438282"/>
      <w:r w:rsidRPr="00750717">
        <w:t xml:space="preserve">CMS90 </w:t>
      </w:r>
      <w:r w:rsidRPr="00750717">
        <w:t>–</w:t>
      </w:r>
      <w:r w:rsidRPr="00750717">
        <w:t xml:space="preserve"> example</w:t>
      </w:r>
      <w:bookmarkEnd w:id="1"/>
    </w:p>
    <w:p w14:paraId="666DBB8F" w14:textId="7FDF4F42" w:rsidR="00750717" w:rsidRPr="00750717" w:rsidRDefault="00750717" w:rsidP="00750717">
      <w:pPr>
        <w:rPr>
          <w:rFonts w:ascii="Calibri" w:hAnsi="Calibri" w:cs="Calibri"/>
          <w:color w:val="FF0000"/>
        </w:rPr>
      </w:pPr>
      <w:r w:rsidRPr="00750717">
        <w:rPr>
          <w:rFonts w:ascii="Calibri" w:hAnsi="Calibri" w:cs="Calibri"/>
        </w:rPr>
        <w:t xml:space="preserve">Assessment, Performed: </w:t>
      </w:r>
      <w:proofErr w:type="spellStart"/>
      <w:r w:rsidRPr="00750717">
        <w:rPr>
          <w:rFonts w:ascii="Calibri" w:hAnsi="Calibri" w:cs="Calibri"/>
        </w:rPr>
        <w:t>Followup</w:t>
      </w:r>
      <w:proofErr w:type="spellEnd"/>
      <w:r w:rsidRPr="00750717">
        <w:rPr>
          <w:rFonts w:ascii="Calibri" w:hAnsi="Calibri" w:cs="Calibri"/>
        </w:rPr>
        <w:t xml:space="preserve"> Heart Failure FSA</w:t>
      </w:r>
    </w:p>
    <w:bookmarkEnd w:id="0"/>
    <w:p w14:paraId="4535FA1C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4DF864B4" w14:textId="7F5A45D5" w:rsidR="00750717" w:rsidRPr="00750717" w:rsidRDefault="00750717" w:rsidP="00750717">
      <w:pPr>
        <w:ind w:left="720"/>
        <w:rPr>
          <w:rFonts w:ascii="Calibri" w:hAnsi="Calibri" w:cs="Calibri"/>
          <w:color w:val="000000" w:themeColor="text1"/>
        </w:rPr>
      </w:pPr>
      <w:r w:rsidRPr="00750717">
        <w:rPr>
          <w:rFonts w:ascii="Calibri" w:hAnsi="Calibri" w:cs="Calibri"/>
          <w:color w:val="000000" w:themeColor="text1"/>
        </w:rPr>
        <w:t xml:space="preserve">Assessed Initial and </w:t>
      </w:r>
      <w:proofErr w:type="spellStart"/>
      <w:r w:rsidRPr="00750717">
        <w:rPr>
          <w:rFonts w:ascii="Calibri" w:hAnsi="Calibri" w:cs="Calibri"/>
          <w:color w:val="000000" w:themeColor="text1"/>
        </w:rPr>
        <w:t>Followup</w:t>
      </w:r>
      <w:proofErr w:type="spellEnd"/>
      <w:r w:rsidRPr="00750717">
        <w:rPr>
          <w:rFonts w:ascii="Calibri" w:hAnsi="Calibri" w:cs="Calibri"/>
          <w:color w:val="000000" w:themeColor="text1"/>
        </w:rPr>
        <w:t xml:space="preserve"> PROMIS29</w:t>
      </w:r>
    </w:p>
    <w:p w14:paraId="4D3C2BE0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 w:themeColor="text1"/>
        </w:rPr>
      </w:pPr>
      <w:r w:rsidRPr="00E14C18">
        <w:rPr>
          <w:rFonts w:ascii="Calibri" w:hAnsi="Calibri" w:cs="Calibri"/>
          <w:color w:val="000000" w:themeColor="text1"/>
        </w:rPr>
        <w:t>"Initial Encounter" Encounter</w:t>
      </w:r>
    </w:p>
    <w:p w14:paraId="186C0C17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  <w:t>with "PROMIS29 Total Assessment Scores" InitialPROMIS29</w:t>
      </w:r>
    </w:p>
    <w:p w14:paraId="04188E6C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  <w:t xml:space="preserve">such that InitialPROMIS29.authorDatetime 14 days or less on or before </w:t>
      </w:r>
      <w:proofErr w:type="spellStart"/>
      <w:r w:rsidRPr="00E14C18">
        <w:rPr>
          <w:rFonts w:ascii="Calibri" w:hAnsi="Calibri" w:cs="Calibri"/>
          <w:color w:val="000000"/>
        </w:rPr>
        <w:t>Encounter.relevantPeriod</w:t>
      </w:r>
      <w:proofErr w:type="spellEnd"/>
    </w:p>
    <w:p w14:paraId="3D1C8453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  <w:t>with "PROMIS29 Total Assessment Scores" FollowupPROMIS29</w:t>
      </w:r>
    </w:p>
    <w:p w14:paraId="0A0D3BBF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  <w:t xml:space="preserve">such that FollowupPROMIS29.authorDatetime 30 days or more after day of </w:t>
      </w:r>
    </w:p>
    <w:p w14:paraId="38B9CED3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  <w:t xml:space="preserve">end of </w:t>
      </w:r>
      <w:proofErr w:type="spellStart"/>
      <w:r w:rsidRPr="00E14C18">
        <w:rPr>
          <w:rFonts w:ascii="Calibri" w:hAnsi="Calibri" w:cs="Calibri"/>
          <w:color w:val="000000"/>
        </w:rPr>
        <w:t>Encounter.relevantPeriod</w:t>
      </w:r>
      <w:proofErr w:type="spellEnd"/>
    </w:p>
    <w:p w14:paraId="4B405695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  <w:t xml:space="preserve">and FollowupPROMIS29.authorDatetime 180 days or less after day of </w:t>
      </w:r>
    </w:p>
    <w:p w14:paraId="7E467B79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</w:r>
      <w:r w:rsidRPr="00E14C18">
        <w:rPr>
          <w:rFonts w:ascii="Calibri" w:hAnsi="Calibri" w:cs="Calibri"/>
          <w:color w:val="000000"/>
        </w:rPr>
        <w:tab/>
        <w:t xml:space="preserve">end of </w:t>
      </w:r>
      <w:proofErr w:type="spellStart"/>
      <w:r w:rsidRPr="00E14C18">
        <w:rPr>
          <w:rFonts w:ascii="Calibri" w:hAnsi="Calibri" w:cs="Calibri"/>
          <w:color w:val="000000"/>
        </w:rPr>
        <w:t>Encounter.relevantPeriod</w:t>
      </w:r>
      <w:proofErr w:type="spellEnd"/>
    </w:p>
    <w:p w14:paraId="70FBDFFE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</w:p>
    <w:p w14:paraId="09CD0A0A" w14:textId="22EA4929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alibri" w:hAnsi="Calibri" w:cs="Calibri"/>
          <w:color w:val="000000"/>
        </w:rPr>
      </w:pPr>
      <w:r w:rsidRPr="00750717">
        <w:rPr>
          <w:rFonts w:ascii="Calibri" w:hAnsi="Calibri" w:cs="Calibri"/>
          <w:color w:val="000000"/>
        </w:rPr>
        <w:t>Consider</w:t>
      </w:r>
      <w:r w:rsidRPr="00750717">
        <w:rPr>
          <w:rFonts w:ascii="Calibri" w:hAnsi="Calibri" w:cs="Calibri"/>
          <w:color w:val="000000"/>
        </w:rPr>
        <w:t>:</w:t>
      </w:r>
      <w:r w:rsidRPr="00750717">
        <w:rPr>
          <w:rFonts w:ascii="Calibri" w:hAnsi="Calibri" w:cs="Calibri"/>
          <w:color w:val="000000"/>
        </w:rPr>
        <w:tab/>
        <w:t xml:space="preserve">QDM 5.5 allows use of </w:t>
      </w:r>
      <w:proofErr w:type="spellStart"/>
      <w:r w:rsidRPr="00750717">
        <w:rPr>
          <w:rFonts w:ascii="Calibri" w:hAnsi="Calibri" w:cs="Calibri"/>
          <w:color w:val="000000"/>
        </w:rPr>
        <w:t>RelevantDatetime</w:t>
      </w:r>
      <w:proofErr w:type="spellEnd"/>
      <w:r w:rsidRPr="00750717">
        <w:rPr>
          <w:rFonts w:ascii="Calibri" w:hAnsi="Calibri" w:cs="Calibri"/>
          <w:color w:val="000000"/>
        </w:rPr>
        <w:t xml:space="preserve"> for Assessment, Performed </w:t>
      </w:r>
    </w:p>
    <w:p w14:paraId="1A06D15D" w14:textId="77777777" w:rsidR="00750717" w:rsidRPr="00750717" w:rsidRDefault="00750717" w:rsidP="00750717">
      <w:pPr>
        <w:rPr>
          <w:rFonts w:ascii="Calibri" w:hAnsi="Calibri" w:cs="Calibri"/>
          <w:color w:val="FF0000"/>
        </w:rPr>
      </w:pPr>
    </w:p>
    <w:p w14:paraId="129AAB50" w14:textId="78150F99" w:rsidR="00750717" w:rsidRPr="00750717" w:rsidRDefault="00750717" w:rsidP="00750717">
      <w:pPr>
        <w:pStyle w:val="Heading1"/>
      </w:pPr>
      <w:bookmarkStart w:id="2" w:name="CMS147"/>
      <w:bookmarkStart w:id="3" w:name="_Toc9438283"/>
      <w:r w:rsidRPr="00750717">
        <w:t>CMS147v8</w:t>
      </w:r>
      <w:bookmarkEnd w:id="3"/>
    </w:p>
    <w:p w14:paraId="5B045492" w14:textId="4F0F10B9" w:rsidR="00750717" w:rsidRPr="00750717" w:rsidRDefault="00750717" w:rsidP="00750717">
      <w:pPr>
        <w:rPr>
          <w:rFonts w:ascii="Calibri" w:hAnsi="Calibri" w:cs="Calibri"/>
          <w:color w:val="FF0000"/>
        </w:rPr>
      </w:pPr>
      <w:r w:rsidRPr="00750717">
        <w:rPr>
          <w:rFonts w:ascii="Calibri" w:hAnsi="Calibri" w:cs="Calibri"/>
        </w:rPr>
        <w:t xml:space="preserve">Communication, From Patient to Provider: Influenza Immunization declined – author </w:t>
      </w:r>
      <w:proofErr w:type="spellStart"/>
      <w:r w:rsidRPr="00750717">
        <w:rPr>
          <w:rFonts w:ascii="Calibri" w:hAnsi="Calibri" w:cs="Calibri"/>
        </w:rPr>
        <w:t>dateTime</w:t>
      </w:r>
      <w:proofErr w:type="spellEnd"/>
      <w:r w:rsidRPr="00750717">
        <w:rPr>
          <w:rFonts w:ascii="Calibri" w:hAnsi="Calibri" w:cs="Calibri"/>
        </w:rPr>
        <w:t xml:space="preserve"> is appropriate</w:t>
      </w:r>
    </w:p>
    <w:bookmarkEnd w:id="2"/>
    <w:p w14:paraId="7FF99B01" w14:textId="10017136" w:rsidR="00750717" w:rsidRPr="00E14C18" w:rsidRDefault="00750717" w:rsidP="00750717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1A1A1A"/>
        </w:rPr>
      </w:pPr>
      <w:r w:rsidRPr="00E14C18">
        <w:rPr>
          <w:rFonts w:ascii="Calibri" w:hAnsi="Calibri" w:cs="Calibri"/>
          <w:b/>
          <w:bCs/>
          <w:color w:val="1A1A1A"/>
        </w:rPr>
        <w:t>Patient Declined Influenza Vaccination</w:t>
      </w:r>
    </w:p>
    <w:p w14:paraId="25BC7E1C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 w:right="400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 xml:space="preserve">["Communication: From Patient To Provider": "Influenza Vaccination Declined"] </w:t>
      </w:r>
      <w:proofErr w:type="spellStart"/>
      <w:r w:rsidRPr="00E14C18">
        <w:rPr>
          <w:rFonts w:ascii="Calibri" w:hAnsi="Calibri" w:cs="Calibri"/>
          <w:color w:val="000000"/>
        </w:rPr>
        <w:t>CommunicateFluVaccinationDeclined</w:t>
      </w:r>
      <w:proofErr w:type="spellEnd"/>
    </w:p>
    <w:p w14:paraId="4B3EBEAE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 w:right="400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  <w:t xml:space="preserve">where </w:t>
      </w:r>
      <w:proofErr w:type="spellStart"/>
      <w:r w:rsidRPr="00E14C18">
        <w:rPr>
          <w:rFonts w:ascii="Calibri" w:hAnsi="Calibri" w:cs="Calibri"/>
          <w:color w:val="000000"/>
        </w:rPr>
        <w:t>CommunicateFluVaccinationDeclined.authorDatetime</w:t>
      </w:r>
      <w:proofErr w:type="spellEnd"/>
      <w:r w:rsidRPr="00E14C18">
        <w:rPr>
          <w:rFonts w:ascii="Calibri" w:hAnsi="Calibri" w:cs="Calibri"/>
          <w:color w:val="000000"/>
        </w:rPr>
        <w:t xml:space="preserve"> during "Influenza Season Including August and September of the Prior Year"</w:t>
      </w:r>
    </w:p>
    <w:p w14:paraId="4125F021" w14:textId="1B39D95E" w:rsidR="00750717" w:rsidRPr="00E14C18" w:rsidRDefault="00750717" w:rsidP="00750717">
      <w:pPr>
        <w:shd w:val="clear" w:color="auto" w:fill="FFFFFF"/>
        <w:spacing w:beforeAutospacing="1" w:afterAutospacing="1"/>
        <w:ind w:left="720" w:right="4000"/>
        <w:rPr>
          <w:rFonts w:ascii="Calibri" w:hAnsi="Calibri" w:cs="Calibri"/>
          <w:color w:val="000000"/>
        </w:rPr>
      </w:pPr>
      <w:r w:rsidRPr="00750717">
        <w:rPr>
          <w:rFonts w:ascii="Calibri" w:hAnsi="Calibri" w:cs="Calibri"/>
          <w:color w:val="000000"/>
        </w:rPr>
        <w:t>Consider:</w:t>
      </w:r>
      <w:r w:rsidRPr="00750717">
        <w:rPr>
          <w:rFonts w:ascii="Calibri" w:hAnsi="Calibri" w:cs="Calibri"/>
          <w:color w:val="000000"/>
        </w:rPr>
        <w:t xml:space="preserve"> QDM 5.5 uses Communication, Performed with</w:t>
      </w:r>
      <w:r w:rsidRPr="00750717">
        <w:rPr>
          <w:rFonts w:ascii="Calibri" w:hAnsi="Calibri" w:cs="Calibri"/>
          <w:color w:val="000000"/>
        </w:rPr>
        <w:t xml:space="preserve"> </w:t>
      </w:r>
      <w:r w:rsidRPr="00750717">
        <w:rPr>
          <w:rFonts w:ascii="Calibri" w:hAnsi="Calibri" w:cs="Calibri"/>
          <w:color w:val="000000"/>
        </w:rPr>
        <w:t xml:space="preserve">sent and received times. The subject, however, references that the vaccination was declined – if Immunization, NOT Administered were used, the author </w:t>
      </w:r>
      <w:proofErr w:type="spellStart"/>
      <w:r w:rsidRPr="00750717">
        <w:rPr>
          <w:rFonts w:ascii="Calibri" w:hAnsi="Calibri" w:cs="Calibri"/>
          <w:color w:val="000000"/>
        </w:rPr>
        <w:t>dateTime</w:t>
      </w:r>
      <w:proofErr w:type="spellEnd"/>
      <w:r w:rsidRPr="00750717">
        <w:rPr>
          <w:rFonts w:ascii="Calibri" w:hAnsi="Calibri" w:cs="Calibri"/>
          <w:color w:val="000000"/>
        </w:rPr>
        <w:t xml:space="preserve"> would be appropriate. For Communication, Performed, however the sent/received represents the time of the communication.</w:t>
      </w:r>
      <w:r w:rsidRPr="00E14C18">
        <w:rPr>
          <w:rFonts w:ascii="Calibri" w:hAnsi="Calibri" w:cs="Calibri"/>
          <w:color w:val="000000"/>
        </w:rPr>
        <w:t> </w:t>
      </w:r>
    </w:p>
    <w:p w14:paraId="4C09D958" w14:textId="3210B657" w:rsidR="00750717" w:rsidRPr="00E14C18" w:rsidRDefault="00750717" w:rsidP="00750717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1A1A1A"/>
        </w:rPr>
      </w:pPr>
      <w:r w:rsidRPr="00E14C18">
        <w:rPr>
          <w:rFonts w:ascii="Calibri" w:hAnsi="Calibri" w:cs="Calibri"/>
          <w:b/>
          <w:bCs/>
          <w:color w:val="1A1A1A"/>
        </w:rPr>
        <w:t>Patient Reported Previous Receipt of Influenza Vaccine</w:t>
      </w:r>
    </w:p>
    <w:p w14:paraId="30E3EAF3" w14:textId="77777777" w:rsidR="00750717" w:rsidRPr="00E14C18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 w:right="400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 xml:space="preserve">["Communication: From Patient To Provider": "Previous Receipt of Influenza Vaccine"] </w:t>
      </w:r>
      <w:proofErr w:type="spellStart"/>
      <w:r w:rsidRPr="00E14C18">
        <w:rPr>
          <w:rFonts w:ascii="Calibri" w:hAnsi="Calibri" w:cs="Calibri"/>
          <w:color w:val="000000"/>
        </w:rPr>
        <w:t>CommunicatePreviousReceiptFluVaccine</w:t>
      </w:r>
      <w:proofErr w:type="spellEnd"/>
    </w:p>
    <w:p w14:paraId="32B927EC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 w:right="4000"/>
        <w:rPr>
          <w:rFonts w:ascii="Calibri" w:hAnsi="Calibri" w:cs="Calibri"/>
          <w:color w:val="000000"/>
        </w:rPr>
      </w:pPr>
      <w:r w:rsidRPr="00E14C18">
        <w:rPr>
          <w:rFonts w:ascii="Calibri" w:hAnsi="Calibri" w:cs="Calibri"/>
          <w:color w:val="000000"/>
        </w:rPr>
        <w:tab/>
        <w:t xml:space="preserve">where </w:t>
      </w:r>
      <w:proofErr w:type="spellStart"/>
      <w:r w:rsidRPr="00E14C18">
        <w:rPr>
          <w:rFonts w:ascii="Calibri" w:hAnsi="Calibri" w:cs="Calibri"/>
          <w:color w:val="000000"/>
        </w:rPr>
        <w:t>CommunicatePreviousReceiptFluVaccine.authorDatetime</w:t>
      </w:r>
      <w:proofErr w:type="spellEnd"/>
      <w:r w:rsidRPr="00E14C18">
        <w:rPr>
          <w:rFonts w:ascii="Calibri" w:hAnsi="Calibri" w:cs="Calibri"/>
          <w:color w:val="000000"/>
        </w:rPr>
        <w:t xml:space="preserve"> during "Influenza Season Including August and September of the Prior Year"</w:t>
      </w:r>
    </w:p>
    <w:p w14:paraId="02C3F167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0"/>
        <w:rPr>
          <w:rFonts w:ascii="Calibri" w:hAnsi="Calibri" w:cs="Calibri"/>
          <w:color w:val="000000"/>
        </w:rPr>
      </w:pPr>
    </w:p>
    <w:p w14:paraId="043D52B1" w14:textId="2C3184E4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4000"/>
        <w:rPr>
          <w:rFonts w:ascii="Calibri" w:hAnsi="Calibri" w:cs="Calibri"/>
          <w:color w:val="000000"/>
        </w:rPr>
      </w:pPr>
      <w:r w:rsidRPr="00750717">
        <w:rPr>
          <w:rFonts w:ascii="Calibri" w:hAnsi="Calibri" w:cs="Calibri"/>
          <w:color w:val="000000"/>
        </w:rPr>
        <w:t>Consider</w:t>
      </w:r>
      <w:r w:rsidRPr="00750717">
        <w:rPr>
          <w:rFonts w:ascii="Calibri" w:hAnsi="Calibri" w:cs="Calibri"/>
          <w:color w:val="000000"/>
        </w:rPr>
        <w:t>: QDM 5.5 uses Communication, Performed with sent and received times. They may be more appropriate for indicating when the communication occurred Vs when the communication was documented/recorded.</w:t>
      </w:r>
    </w:p>
    <w:p w14:paraId="3F9A0E7E" w14:textId="13E1DD36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0"/>
        <w:rPr>
          <w:rFonts w:ascii="Calibri" w:hAnsi="Calibri" w:cs="Calibri"/>
          <w:color w:val="000000"/>
        </w:rPr>
      </w:pPr>
    </w:p>
    <w:p w14:paraId="565FF792" w14:textId="77777777" w:rsidR="00750717" w:rsidRPr="00750717" w:rsidRDefault="00750717" w:rsidP="00750717">
      <w:pPr>
        <w:rPr>
          <w:rFonts w:ascii="Calibri" w:hAnsi="Calibri" w:cs="Calibri"/>
        </w:rPr>
      </w:pPr>
      <w:r w:rsidRPr="00750717">
        <w:rPr>
          <w:rFonts w:ascii="Calibri" w:hAnsi="Calibri" w:cs="Calibri"/>
        </w:rPr>
        <w:t>Influenza vaccine administered</w:t>
      </w:r>
    </w:p>
    <w:p w14:paraId="3AA97EF2" w14:textId="77777777" w:rsidR="00750717" w:rsidRPr="00750717" w:rsidRDefault="00750717" w:rsidP="00750717">
      <w:pPr>
        <w:rPr>
          <w:rFonts w:ascii="Calibri" w:hAnsi="Calibri" w:cs="Calibri"/>
          <w:color w:val="FF0000"/>
        </w:rPr>
      </w:pPr>
    </w:p>
    <w:p w14:paraId="1377DAC4" w14:textId="77777777" w:rsidR="00750717" w:rsidRPr="00750717" w:rsidRDefault="00750717" w:rsidP="00750717">
      <w:pPr>
        <w:ind w:left="720"/>
        <w:rPr>
          <w:rFonts w:ascii="Calibri" w:hAnsi="Calibri" w:cs="Calibri"/>
        </w:rPr>
      </w:pPr>
      <w:r w:rsidRPr="00750717">
        <w:rPr>
          <w:rStyle w:val="Strong"/>
          <w:rFonts w:ascii="Calibri" w:hAnsi="Calibri" w:cs="Calibri"/>
        </w:rPr>
        <w:t>Medical Patient or System Reason for Not Performing Influenza Vaccination</w:t>
      </w:r>
    </w:p>
    <w:p w14:paraId="7810444D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["Procedure, Not Performed": "Influenza Vaccination"]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NoFluVaccination</w:t>
      </w:r>
      <w:proofErr w:type="spellEnd"/>
    </w:p>
    <w:p w14:paraId="23193988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where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NoFluVaccination.authorDatetime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during "Influenza Season Including August and September of the Prior Year"</w:t>
      </w:r>
    </w:p>
    <w:p w14:paraId="19C0DE1E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and (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NoFluVaccination.negationRationale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in "Medical Reason"</w:t>
      </w:r>
    </w:p>
    <w:p w14:paraId="1715D1DC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or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NoFluVaccination.negationRationale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in "Patient Reason"</w:t>
      </w:r>
    </w:p>
    <w:p w14:paraId="3B2097CC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or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NoFluVaccination.negationRationale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in "System Reason"</w:t>
      </w:r>
    </w:p>
    <w:p w14:paraId="6C6C53C2" w14:textId="77777777" w:rsidR="00750717" w:rsidRPr="00750717" w:rsidRDefault="00750717" w:rsidP="00750717">
      <w:pPr>
        <w:rPr>
          <w:rStyle w:val="Strong"/>
          <w:rFonts w:ascii="Calibri" w:hAnsi="Calibri" w:cs="Calibri"/>
          <w:b w:val="0"/>
          <w:bCs w:val="0"/>
        </w:rPr>
      </w:pPr>
    </w:p>
    <w:p w14:paraId="12D633D6" w14:textId="77777777" w:rsidR="00750717" w:rsidRPr="00750717" w:rsidRDefault="00750717" w:rsidP="00750717">
      <w:pPr>
        <w:ind w:firstLine="720"/>
        <w:rPr>
          <w:rStyle w:val="Strong"/>
          <w:rFonts w:ascii="Calibri" w:hAnsi="Calibri" w:cs="Calibri"/>
          <w:b w:val="0"/>
          <w:bCs w:val="0"/>
        </w:rPr>
      </w:pPr>
      <w:r w:rsidRPr="00750717">
        <w:rPr>
          <w:rStyle w:val="Strong"/>
          <w:rFonts w:ascii="Calibri" w:hAnsi="Calibri" w:cs="Calibri"/>
          <w:b w:val="0"/>
          <w:bCs w:val="0"/>
        </w:rPr>
        <w:t xml:space="preserve">Consider – author </w:t>
      </w:r>
      <w:proofErr w:type="spellStart"/>
      <w:r w:rsidRPr="00750717">
        <w:rPr>
          <w:rStyle w:val="Strong"/>
          <w:rFonts w:ascii="Calibri" w:hAnsi="Calibri" w:cs="Calibri"/>
          <w:b w:val="0"/>
          <w:bCs w:val="0"/>
        </w:rPr>
        <w:t>dateTime</w:t>
      </w:r>
      <w:proofErr w:type="spellEnd"/>
      <w:r w:rsidRPr="00750717">
        <w:rPr>
          <w:rStyle w:val="Strong"/>
          <w:rFonts w:ascii="Calibri" w:hAnsi="Calibri" w:cs="Calibri"/>
          <w:b w:val="0"/>
          <w:bCs w:val="0"/>
        </w:rPr>
        <w:t xml:space="preserve"> appropriate for negation rationale</w:t>
      </w:r>
    </w:p>
    <w:p w14:paraId="3E8F640C" w14:textId="77777777" w:rsidR="00750717" w:rsidRPr="00750717" w:rsidRDefault="00750717" w:rsidP="00750717">
      <w:pPr>
        <w:rPr>
          <w:rStyle w:val="Strong"/>
          <w:rFonts w:ascii="Calibri" w:hAnsi="Calibri" w:cs="Calibri"/>
        </w:rPr>
      </w:pPr>
    </w:p>
    <w:p w14:paraId="1DFDE8E4" w14:textId="77777777" w:rsidR="00750717" w:rsidRPr="00750717" w:rsidRDefault="00750717" w:rsidP="00750717">
      <w:pPr>
        <w:ind w:left="720"/>
        <w:rPr>
          <w:rFonts w:ascii="Calibri" w:hAnsi="Calibri" w:cs="Calibri"/>
        </w:rPr>
      </w:pPr>
      <w:r w:rsidRPr="00750717">
        <w:rPr>
          <w:rStyle w:val="Strong"/>
          <w:rFonts w:ascii="Calibri" w:hAnsi="Calibri" w:cs="Calibri"/>
        </w:rPr>
        <w:t>Influenza Immunization Administered</w:t>
      </w:r>
    </w:p>
    <w:p w14:paraId="30DC4613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["Immunization, Administered": "Influenza Vaccine"]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AdministeredFluVaccine</w:t>
      </w:r>
      <w:proofErr w:type="spellEnd"/>
    </w:p>
    <w:p w14:paraId="0D79192D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 w:themeColor="text1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where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AdministeredFluVaccine.authorDatetime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during "Influenza Season Including August and September of the Prior Year"</w:t>
      </w:r>
    </w:p>
    <w:p w14:paraId="79C797C1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 w:themeColor="text1"/>
          <w:sz w:val="24"/>
          <w:szCs w:val="24"/>
        </w:rPr>
      </w:pPr>
    </w:p>
    <w:p w14:paraId="7915C118" w14:textId="77777777" w:rsidR="00750717" w:rsidRPr="00750717" w:rsidRDefault="00750717" w:rsidP="00750717">
      <w:pPr>
        <w:ind w:firstLine="720"/>
        <w:rPr>
          <w:rFonts w:ascii="Calibri" w:hAnsi="Calibri" w:cs="Calibri"/>
          <w:color w:val="FF0000"/>
        </w:rPr>
      </w:pPr>
      <w:r w:rsidRPr="00750717">
        <w:rPr>
          <w:rFonts w:ascii="Calibri" w:hAnsi="Calibri" w:cs="Calibri"/>
          <w:color w:val="000000" w:themeColor="text1"/>
        </w:rPr>
        <w:t xml:space="preserve">Consider – QDM 5.5 allows Relevant </w:t>
      </w:r>
      <w:proofErr w:type="spellStart"/>
      <w:r w:rsidRPr="00750717">
        <w:rPr>
          <w:rFonts w:ascii="Calibri" w:hAnsi="Calibri" w:cs="Calibri"/>
          <w:color w:val="000000" w:themeColor="text1"/>
        </w:rPr>
        <w:t>dateTime</w:t>
      </w:r>
      <w:proofErr w:type="spellEnd"/>
      <w:r w:rsidRPr="00750717">
        <w:rPr>
          <w:rFonts w:ascii="Calibri" w:hAnsi="Calibri" w:cs="Calibri"/>
          <w:color w:val="000000" w:themeColor="text1"/>
        </w:rPr>
        <w:t xml:space="preserve"> for actual administration time</w:t>
      </w:r>
      <w:r w:rsidRPr="00750717">
        <w:rPr>
          <w:rFonts w:ascii="Calibri" w:hAnsi="Calibri" w:cs="Calibri"/>
          <w:color w:val="FF0000"/>
        </w:rPr>
        <w:t xml:space="preserve"> </w:t>
      </w:r>
    </w:p>
    <w:p w14:paraId="5AF016DD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0"/>
        <w:rPr>
          <w:rFonts w:ascii="Calibri" w:hAnsi="Calibri" w:cs="Calibri"/>
          <w:color w:val="000000"/>
        </w:rPr>
      </w:pPr>
    </w:p>
    <w:p w14:paraId="142AC879" w14:textId="77777777" w:rsidR="00750717" w:rsidRPr="00750717" w:rsidRDefault="00750717" w:rsidP="00750717">
      <w:pPr>
        <w:pStyle w:val="Heading1"/>
      </w:pPr>
      <w:bookmarkStart w:id="4" w:name="CMS142"/>
      <w:bookmarkStart w:id="5" w:name="_Toc9438284"/>
      <w:r w:rsidRPr="00750717">
        <w:t>CMS142v7</w:t>
      </w:r>
      <w:bookmarkEnd w:id="5"/>
    </w:p>
    <w:bookmarkEnd w:id="4"/>
    <w:p w14:paraId="165261D3" w14:textId="717FA036" w:rsidR="00750717" w:rsidRPr="00750717" w:rsidRDefault="00750717" w:rsidP="00750717">
      <w:pPr>
        <w:rPr>
          <w:rFonts w:ascii="Calibri" w:hAnsi="Calibri" w:cs="Calibri"/>
          <w:b/>
          <w:bCs/>
        </w:rPr>
      </w:pPr>
      <w:r w:rsidRPr="00750717">
        <w:rPr>
          <w:rFonts w:ascii="Calibri" w:hAnsi="Calibri" w:cs="Calibri"/>
        </w:rPr>
        <w:t xml:space="preserve">Communication, From Provider to Provider: Level of Severity of Retinopathy Findings; and Macular Edema Findings Absent; and Macular Edema Findings Absent – all use author </w:t>
      </w:r>
      <w:proofErr w:type="spellStart"/>
      <w:r w:rsidRPr="00750717">
        <w:rPr>
          <w:rFonts w:ascii="Calibri" w:hAnsi="Calibri" w:cs="Calibri"/>
        </w:rPr>
        <w:t>dateTime</w:t>
      </w:r>
      <w:proofErr w:type="spellEnd"/>
    </w:p>
    <w:p w14:paraId="44FC9A01" w14:textId="77777777" w:rsidR="00750717" w:rsidRPr="00750717" w:rsidRDefault="00750717" w:rsidP="00750717">
      <w:pPr>
        <w:ind w:left="720"/>
        <w:rPr>
          <w:rFonts w:ascii="Calibri" w:hAnsi="Calibri" w:cs="Calibri"/>
          <w:b/>
          <w:bCs/>
        </w:rPr>
      </w:pPr>
    </w:p>
    <w:p w14:paraId="2FC8937C" w14:textId="29ACFD38" w:rsidR="00750717" w:rsidRPr="00D9343F" w:rsidRDefault="00750717" w:rsidP="00750717">
      <w:pPr>
        <w:ind w:left="720"/>
        <w:rPr>
          <w:rFonts w:ascii="Calibri" w:hAnsi="Calibri" w:cs="Calibri"/>
        </w:rPr>
      </w:pPr>
      <w:r w:rsidRPr="00D9343F">
        <w:rPr>
          <w:rFonts w:ascii="Calibri" w:hAnsi="Calibri" w:cs="Calibri"/>
          <w:b/>
          <w:bCs/>
        </w:rPr>
        <w:t>Communicate Level of Severity of Retinopathy Findings</w:t>
      </w:r>
    </w:p>
    <w:p w14:paraId="3CCEC2EE" w14:textId="77777777" w:rsidR="00750717" w:rsidRPr="00D9343F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4000"/>
        <w:rPr>
          <w:rFonts w:ascii="Calibri" w:hAnsi="Calibri" w:cs="Calibri"/>
          <w:color w:val="000000"/>
        </w:rPr>
      </w:pPr>
      <w:r w:rsidRPr="00D9343F">
        <w:rPr>
          <w:rFonts w:ascii="Calibri" w:hAnsi="Calibri" w:cs="Calibri"/>
          <w:color w:val="000000"/>
        </w:rPr>
        <w:t xml:space="preserve">["Communication: From Provider To Provider": "Level of Severity of Retinopathy Findings"] </w:t>
      </w:r>
      <w:proofErr w:type="spellStart"/>
      <w:r w:rsidRPr="00D9343F">
        <w:rPr>
          <w:rFonts w:ascii="Calibri" w:hAnsi="Calibri" w:cs="Calibri"/>
          <w:color w:val="000000"/>
        </w:rPr>
        <w:t>CommunicationLevelOfSeverity</w:t>
      </w:r>
      <w:proofErr w:type="spellEnd"/>
    </w:p>
    <w:p w14:paraId="6318F7DB" w14:textId="77777777" w:rsidR="00750717" w:rsidRPr="00D9343F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4000"/>
        <w:rPr>
          <w:rFonts w:ascii="Calibri" w:hAnsi="Calibri" w:cs="Calibri"/>
          <w:color w:val="000000"/>
        </w:rPr>
      </w:pPr>
      <w:r w:rsidRPr="00D9343F">
        <w:rPr>
          <w:rFonts w:ascii="Calibri" w:hAnsi="Calibri" w:cs="Calibri"/>
          <w:color w:val="000000"/>
        </w:rPr>
        <w:tab/>
        <w:t xml:space="preserve">with "Diabetic Retinopathy Encounter" </w:t>
      </w:r>
      <w:proofErr w:type="spellStart"/>
      <w:r w:rsidRPr="00D9343F">
        <w:rPr>
          <w:rFonts w:ascii="Calibri" w:hAnsi="Calibri" w:cs="Calibri"/>
          <w:color w:val="000000"/>
        </w:rPr>
        <w:t>EncounterDiabeticRetinopathy</w:t>
      </w:r>
      <w:proofErr w:type="spellEnd"/>
    </w:p>
    <w:p w14:paraId="4FE96CC4" w14:textId="77777777" w:rsidR="00750717" w:rsidRPr="00D9343F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4000"/>
        <w:rPr>
          <w:rFonts w:ascii="Calibri" w:hAnsi="Calibri" w:cs="Calibri"/>
          <w:color w:val="000000"/>
        </w:rPr>
      </w:pPr>
      <w:r w:rsidRPr="00D9343F">
        <w:rPr>
          <w:rFonts w:ascii="Calibri" w:hAnsi="Calibri" w:cs="Calibri"/>
          <w:color w:val="000000"/>
        </w:rPr>
        <w:tab/>
      </w:r>
      <w:r w:rsidRPr="00D9343F">
        <w:rPr>
          <w:rFonts w:ascii="Calibri" w:hAnsi="Calibri" w:cs="Calibri"/>
          <w:color w:val="000000"/>
        </w:rPr>
        <w:tab/>
        <w:t xml:space="preserve">such that </w:t>
      </w:r>
      <w:proofErr w:type="spellStart"/>
      <w:r w:rsidRPr="00D9343F">
        <w:rPr>
          <w:rFonts w:ascii="Calibri" w:hAnsi="Calibri" w:cs="Calibri"/>
          <w:color w:val="000000"/>
        </w:rPr>
        <w:t>CommunicationLevelOfSeverity.authorDatetime</w:t>
      </w:r>
      <w:proofErr w:type="spellEnd"/>
      <w:r w:rsidRPr="00D9343F">
        <w:rPr>
          <w:rFonts w:ascii="Calibri" w:hAnsi="Calibri" w:cs="Calibri"/>
          <w:color w:val="000000"/>
        </w:rPr>
        <w:t xml:space="preserve"> after start of </w:t>
      </w:r>
      <w:proofErr w:type="spellStart"/>
      <w:r w:rsidRPr="00D9343F">
        <w:rPr>
          <w:rFonts w:ascii="Calibri" w:hAnsi="Calibri" w:cs="Calibri"/>
          <w:color w:val="000000"/>
        </w:rPr>
        <w:t>EncounterDiabeticRetinopathy.relevantPeriod</w:t>
      </w:r>
      <w:proofErr w:type="spellEnd"/>
    </w:p>
    <w:p w14:paraId="48A9E9A1" w14:textId="77777777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0"/>
        <w:rPr>
          <w:rFonts w:ascii="Calibri" w:hAnsi="Calibri" w:cs="Calibri"/>
          <w:color w:val="000000"/>
        </w:rPr>
      </w:pPr>
    </w:p>
    <w:p w14:paraId="48FE7DBC" w14:textId="303904DC" w:rsidR="00750717" w:rsidRPr="00750717" w:rsidRDefault="00750717" w:rsidP="0075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000"/>
        <w:rPr>
          <w:rFonts w:ascii="Calibri" w:hAnsi="Calibri" w:cs="Calibri"/>
          <w:color w:val="000000"/>
        </w:rPr>
      </w:pPr>
      <w:r w:rsidRPr="00750717">
        <w:rPr>
          <w:rFonts w:ascii="Calibri" w:hAnsi="Calibri" w:cs="Calibri"/>
          <w:color w:val="000000"/>
        </w:rPr>
        <w:t>Consider</w:t>
      </w:r>
      <w:r w:rsidRPr="00750717">
        <w:rPr>
          <w:rFonts w:ascii="Calibri" w:hAnsi="Calibri" w:cs="Calibri"/>
          <w:color w:val="000000"/>
        </w:rPr>
        <w:t>: QDM 5.5 uses Communication, Performed with sent and received times. They may be more appropriate for indicating when the communication occurred Vs when the communication was documented/recorded.</w:t>
      </w:r>
    </w:p>
    <w:p w14:paraId="254E4447" w14:textId="77777777" w:rsidR="00750717" w:rsidRPr="00750717" w:rsidRDefault="00750717" w:rsidP="00750717">
      <w:pPr>
        <w:pStyle w:val="Heading1"/>
      </w:pPr>
      <w:bookmarkStart w:id="6" w:name="CMS50v7"/>
    </w:p>
    <w:p w14:paraId="5C2721F4" w14:textId="5492F859" w:rsidR="00750717" w:rsidRPr="00750717" w:rsidRDefault="00750717" w:rsidP="00750717">
      <w:pPr>
        <w:pStyle w:val="Heading1"/>
      </w:pPr>
      <w:bookmarkStart w:id="7" w:name="_Toc9438285"/>
      <w:r w:rsidRPr="00750717">
        <w:t>CMS50v7</w:t>
      </w:r>
      <w:bookmarkEnd w:id="7"/>
    </w:p>
    <w:p w14:paraId="39594739" w14:textId="150CB858" w:rsidR="00750717" w:rsidRPr="00750717" w:rsidRDefault="00750717" w:rsidP="00750717">
      <w:pPr>
        <w:rPr>
          <w:rFonts w:ascii="Calibri" w:hAnsi="Calibri" w:cs="Calibri"/>
          <w:color w:val="FF0000"/>
        </w:rPr>
      </w:pPr>
      <w:r w:rsidRPr="00750717">
        <w:rPr>
          <w:rFonts w:ascii="Calibri" w:hAnsi="Calibri" w:cs="Calibri"/>
        </w:rPr>
        <w:t xml:space="preserve">uses Intervention, Performed Relevant Period but sorts by author </w:t>
      </w:r>
      <w:proofErr w:type="spellStart"/>
      <w:r w:rsidRPr="00750717">
        <w:rPr>
          <w:rFonts w:ascii="Calibri" w:hAnsi="Calibri" w:cs="Calibri"/>
        </w:rPr>
        <w:t>dateTime</w:t>
      </w:r>
      <w:proofErr w:type="spellEnd"/>
      <w:r w:rsidRPr="00750717">
        <w:rPr>
          <w:rFonts w:ascii="Calibri" w:hAnsi="Calibri" w:cs="Calibri"/>
        </w:rPr>
        <w:t xml:space="preserve"> to determine FIRST</w:t>
      </w:r>
    </w:p>
    <w:bookmarkEnd w:id="6"/>
    <w:p w14:paraId="644E7A96" w14:textId="77777777" w:rsidR="00750717" w:rsidRPr="00750717" w:rsidRDefault="00750717" w:rsidP="00750717">
      <w:pPr>
        <w:rPr>
          <w:rFonts w:ascii="Calibri" w:hAnsi="Calibri" w:cs="Calibri"/>
          <w:color w:val="FF0000"/>
        </w:rPr>
      </w:pPr>
    </w:p>
    <w:p w14:paraId="6DB21591" w14:textId="3A1A311B" w:rsidR="00750717" w:rsidRPr="00750717" w:rsidRDefault="00750717" w:rsidP="00750717">
      <w:pPr>
        <w:ind w:left="720"/>
        <w:rPr>
          <w:rStyle w:val="Strong"/>
          <w:rFonts w:ascii="Calibri" w:hAnsi="Calibri" w:cs="Calibri"/>
        </w:rPr>
      </w:pPr>
      <w:r w:rsidRPr="00750717">
        <w:rPr>
          <w:rStyle w:val="Strong"/>
          <w:rFonts w:ascii="Calibri" w:hAnsi="Calibri" w:cs="Calibri"/>
        </w:rPr>
        <w:t>Referring Provider Communicated Consultant Report to Close Referral Loop</w:t>
      </w:r>
    </w:p>
    <w:p w14:paraId="19DAB9EB" w14:textId="77777777" w:rsidR="00750717" w:rsidRPr="00750717" w:rsidRDefault="00750717" w:rsidP="00750717">
      <w:pPr>
        <w:ind w:left="720"/>
        <w:rPr>
          <w:rFonts w:ascii="Calibri" w:hAnsi="Calibri" w:cs="Calibri"/>
        </w:rPr>
      </w:pPr>
    </w:p>
    <w:p w14:paraId="63F23CB5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["Communication: From Provider To Provider": "Consultant Report"]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ConsultantReportCommunicated</w:t>
      </w:r>
      <w:proofErr w:type="spellEnd"/>
    </w:p>
    <w:p w14:paraId="5F0FCE48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with "First Referral During Measurement Period"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FirstReferral</w:t>
      </w:r>
      <w:proofErr w:type="spellEnd"/>
    </w:p>
    <w:p w14:paraId="7C699AE3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such that FirstReferral.id in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ConsultantReportCommunicated.relatedTo</w:t>
      </w:r>
      <w:proofErr w:type="spellEnd"/>
    </w:p>
    <w:p w14:paraId="7A67E488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and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ConsultantReportCommunicated.authorDatetime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after start of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FirstReferral.relevantPeriod</w:t>
      </w:r>
      <w:proofErr w:type="spellEnd"/>
    </w:p>
    <w:p w14:paraId="68F77E9A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7EB72F29" w14:textId="46D835EE" w:rsidR="00750717" w:rsidRPr="00750717" w:rsidRDefault="00750717" w:rsidP="00750717">
      <w:pPr>
        <w:ind w:left="720"/>
        <w:rPr>
          <w:rFonts w:ascii="Calibri" w:hAnsi="Calibri" w:cs="Calibri"/>
          <w:color w:val="000000" w:themeColor="text1"/>
        </w:rPr>
      </w:pPr>
      <w:r w:rsidRPr="00750717">
        <w:rPr>
          <w:rFonts w:ascii="Calibri" w:hAnsi="Calibri" w:cs="Calibri"/>
          <w:color w:val="000000" w:themeColor="text1"/>
        </w:rPr>
        <w:t>Consider</w:t>
      </w:r>
      <w:r w:rsidRPr="00750717">
        <w:rPr>
          <w:rFonts w:ascii="Calibri" w:hAnsi="Calibri" w:cs="Calibri"/>
          <w:color w:val="000000" w:themeColor="text1"/>
        </w:rPr>
        <w:t xml:space="preserve"> – QDM 5.4 and 5.5 allow sent and received times – previously only allowed author </w:t>
      </w:r>
      <w:proofErr w:type="spellStart"/>
      <w:r w:rsidRPr="00750717">
        <w:rPr>
          <w:rFonts w:ascii="Calibri" w:hAnsi="Calibri" w:cs="Calibri"/>
          <w:color w:val="000000" w:themeColor="text1"/>
        </w:rPr>
        <w:t>dateTime</w:t>
      </w:r>
      <w:proofErr w:type="spellEnd"/>
    </w:p>
    <w:p w14:paraId="54993E8A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16011DB6" w14:textId="419F1E7C" w:rsidR="00750717" w:rsidRPr="00750717" w:rsidRDefault="00750717" w:rsidP="00750717">
      <w:pPr>
        <w:pStyle w:val="Heading1"/>
      </w:pPr>
      <w:bookmarkStart w:id="8" w:name="CMS52v7"/>
      <w:bookmarkStart w:id="9" w:name="_Toc9438286"/>
      <w:r w:rsidRPr="00750717">
        <w:t>CMS52v7</w:t>
      </w:r>
      <w:bookmarkEnd w:id="9"/>
    </w:p>
    <w:p w14:paraId="10614980" w14:textId="48A6EF45" w:rsidR="00750717" w:rsidRPr="00750717" w:rsidRDefault="00750717" w:rsidP="00750717">
      <w:pPr>
        <w:rPr>
          <w:rFonts w:ascii="Calibri" w:hAnsi="Calibri" w:cs="Calibri"/>
        </w:rPr>
      </w:pPr>
      <w:r w:rsidRPr="00750717">
        <w:rPr>
          <w:rFonts w:ascii="Calibri" w:hAnsi="Calibri" w:cs="Calibri"/>
        </w:rPr>
        <w:t xml:space="preserve">Laboratory Test, Performed CD4 Count uses author </w:t>
      </w:r>
      <w:proofErr w:type="spellStart"/>
      <w:r w:rsidRPr="00750717">
        <w:rPr>
          <w:rFonts w:ascii="Calibri" w:hAnsi="Calibri" w:cs="Calibri"/>
        </w:rPr>
        <w:t>dateTime</w:t>
      </w:r>
      <w:proofErr w:type="spellEnd"/>
      <w:r w:rsidRPr="00750717">
        <w:rPr>
          <w:rFonts w:ascii="Calibri" w:hAnsi="Calibri" w:cs="Calibri"/>
        </w:rPr>
        <w:t xml:space="preserve"> instead of Relevant Period</w:t>
      </w:r>
    </w:p>
    <w:p w14:paraId="4735FB24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bookmarkEnd w:id="8"/>
    <w:p w14:paraId="43DD7FF8" w14:textId="77777777" w:rsidR="00750717" w:rsidRPr="00750717" w:rsidRDefault="00750717" w:rsidP="00750717">
      <w:pPr>
        <w:ind w:left="720"/>
        <w:rPr>
          <w:rFonts w:ascii="Calibri" w:hAnsi="Calibri" w:cs="Calibri"/>
        </w:rPr>
      </w:pPr>
      <w:r w:rsidRPr="00750717">
        <w:rPr>
          <w:rStyle w:val="Strong"/>
          <w:rFonts w:ascii="Calibri" w:hAnsi="Calibri" w:cs="Calibri"/>
        </w:rPr>
        <w:t>Denominator Exceptions</w:t>
      </w:r>
    </w:p>
    <w:p w14:paraId="2383376B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exists ( ( ["Laboratory Test, Performed": "CD4+ Count"] FirstCD4Count</w:t>
      </w:r>
    </w:p>
    <w:p w14:paraId="7BF1D40B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with ["Laboratory Test, Performed": "CD4+ Count"] SecondCD4Count</w:t>
      </w:r>
    </w:p>
    <w:p w14:paraId="0760917A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such that SecondCD4Count.authorDatetime occurs 3 months or less after day of FirstCD4Count.authorDatetime</w:t>
      </w:r>
    </w:p>
    <w:p w14:paraId="1EB9A2F4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and SecondCD4Count.result &gt;= 500 '/mm3'</w:t>
      </w:r>
    </w:p>
    <w:p w14:paraId="52AD35DE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  <w:t>)</w:t>
      </w:r>
    </w:p>
    <w:p w14:paraId="59F86D93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union ( ["Laboratory Test, Performed": "CD4+ Percentage"] FirstCD4Percent</w:t>
      </w:r>
    </w:p>
    <w:p w14:paraId="2A9077C5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with ["Laboratory Test, Performed": "CD4+ Percentage"] SecondCD4Percent</w:t>
      </w:r>
    </w:p>
    <w:p w14:paraId="034F9278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such that SecondCD4Percent.authorDatetime occurs 3 months or less after FirstCD4Percent.authorDatetime</w:t>
      </w:r>
    </w:p>
    <w:p w14:paraId="1EB2A72A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and SecondCD4Percent.result &gt;= 15 '%'</w:t>
      </w:r>
    </w:p>
    <w:p w14:paraId="46C3B81F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>)</w:t>
      </w:r>
    </w:p>
    <w:p w14:paraId="5D7B6124" w14:textId="77777777" w:rsidR="00750717" w:rsidRPr="00750717" w:rsidRDefault="00750717" w:rsidP="00750717">
      <w:pPr>
        <w:pStyle w:val="HTMLPreformatted"/>
        <w:shd w:val="clear" w:color="auto" w:fill="FFFFFF"/>
        <w:ind w:left="1080" w:right="3059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</w:t>
      </w:r>
    </w:p>
    <w:p w14:paraId="6E2F5EBB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614A80C9" w14:textId="778634ED" w:rsidR="00750717" w:rsidRPr="00750717" w:rsidRDefault="00750717" w:rsidP="00750717">
      <w:pPr>
        <w:ind w:left="720"/>
        <w:rPr>
          <w:rFonts w:ascii="Calibri" w:hAnsi="Calibri" w:cs="Calibri"/>
          <w:color w:val="000000" w:themeColor="text1"/>
        </w:rPr>
      </w:pPr>
      <w:r w:rsidRPr="00750717">
        <w:rPr>
          <w:rFonts w:ascii="Calibri" w:hAnsi="Calibri" w:cs="Calibri"/>
          <w:color w:val="000000" w:themeColor="text1"/>
        </w:rPr>
        <w:t xml:space="preserve">Consider </w:t>
      </w:r>
      <w:r w:rsidRPr="00750717">
        <w:rPr>
          <w:rFonts w:ascii="Calibri" w:hAnsi="Calibri" w:cs="Calibri"/>
          <w:color w:val="000000" w:themeColor="text1"/>
        </w:rPr>
        <w:t>– Consider use of FirstCD4Count.resultDatetime and Second CD4Count.resultDatetime</w:t>
      </w:r>
    </w:p>
    <w:p w14:paraId="023B8FA4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42023A47" w14:textId="77777777" w:rsidR="00750717" w:rsidRPr="00750717" w:rsidRDefault="00750717" w:rsidP="00750717">
      <w:pPr>
        <w:pStyle w:val="Heading1"/>
      </w:pPr>
      <w:bookmarkStart w:id="10" w:name="CMS136v8"/>
      <w:bookmarkStart w:id="11" w:name="_Toc9438287"/>
      <w:r w:rsidRPr="00750717">
        <w:t>CMS136v8</w:t>
      </w:r>
      <w:bookmarkEnd w:id="11"/>
    </w:p>
    <w:bookmarkEnd w:id="10"/>
    <w:p w14:paraId="17171E5A" w14:textId="50F03903" w:rsidR="00750717" w:rsidRPr="00750717" w:rsidRDefault="00750717" w:rsidP="00750717">
      <w:pPr>
        <w:rPr>
          <w:rStyle w:val="HTMLPreformattedChar"/>
          <w:rFonts w:ascii="Calibri" w:hAnsi="Calibri" w:cs="Calibri"/>
          <w:sz w:val="24"/>
          <w:szCs w:val="24"/>
        </w:rPr>
      </w:pPr>
      <w:r w:rsidRPr="00750717">
        <w:rPr>
          <w:rFonts w:ascii="Calibri" w:hAnsi="Calibri" w:cs="Calibri"/>
        </w:rPr>
        <w:t>uses author time rather than relevant period</w:t>
      </w:r>
      <w:r w:rsidRPr="00750717">
        <w:rPr>
          <w:rStyle w:val="HTMLPreformattedChar"/>
          <w:rFonts w:ascii="Calibri" w:hAnsi="Calibri" w:cs="Calibri"/>
          <w:sz w:val="24"/>
          <w:szCs w:val="24"/>
        </w:rPr>
        <w:t xml:space="preserve"> to determine FIRST</w:t>
      </w:r>
    </w:p>
    <w:p w14:paraId="56B6D0DB" w14:textId="77777777" w:rsidR="00750717" w:rsidRPr="00750717" w:rsidRDefault="00750717" w:rsidP="00750717">
      <w:pPr>
        <w:rPr>
          <w:rStyle w:val="Strong"/>
          <w:rFonts w:ascii="Calibri" w:hAnsi="Calibri" w:cs="Calibri"/>
        </w:rPr>
      </w:pPr>
    </w:p>
    <w:p w14:paraId="6A829C5F" w14:textId="2AC806BA" w:rsidR="00750717" w:rsidRPr="00750717" w:rsidRDefault="00750717" w:rsidP="00750717">
      <w:pPr>
        <w:ind w:left="720"/>
        <w:rPr>
          <w:rFonts w:ascii="Calibri" w:hAnsi="Calibri" w:cs="Calibri"/>
        </w:rPr>
      </w:pPr>
      <w:r w:rsidRPr="00750717">
        <w:rPr>
          <w:rStyle w:val="Strong"/>
          <w:rFonts w:ascii="Calibri" w:hAnsi="Calibri" w:cs="Calibri"/>
        </w:rPr>
        <w:t>First ADHD Medication Dispensed</w:t>
      </w:r>
    </w:p>
    <w:p w14:paraId="2FB5CC8B" w14:textId="77777777" w:rsidR="00750717" w:rsidRPr="00750717" w:rsidRDefault="00750717" w:rsidP="00750717">
      <w:pPr>
        <w:pStyle w:val="list-unstyled"/>
        <w:shd w:val="clear" w:color="auto" w:fill="FFFFFF"/>
        <w:ind w:left="1080" w:right="4000"/>
        <w:rPr>
          <w:rFonts w:ascii="Calibri" w:hAnsi="Calibri" w:cs="Calibri"/>
          <w:color w:val="000000"/>
        </w:rPr>
      </w:pPr>
    </w:p>
    <w:p w14:paraId="6C74B6C7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First(["Medication, Dispensed": "ADHD Medications"]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FirstADHDMedication</w:t>
      </w:r>
      <w:proofErr w:type="spellEnd"/>
    </w:p>
    <w:p w14:paraId="5494D8AB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where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FirstADHDMedication.authorDatetime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60 days or less after start "Measurement Period"</w:t>
      </w:r>
    </w:p>
    <w:p w14:paraId="6D48F302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or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FirstADHDMedication.authorDatetime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90 days or less on or before start "Measurement Period"</w:t>
      </w:r>
    </w:p>
    <w:p w14:paraId="229F7A3B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sort by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authorDatetime</w:t>
      </w:r>
      <w:proofErr w:type="spellEnd"/>
    </w:p>
    <w:p w14:paraId="5B20EF7D" w14:textId="77777777" w:rsidR="00750717" w:rsidRPr="00750717" w:rsidRDefault="00750717" w:rsidP="00750717">
      <w:pPr>
        <w:pStyle w:val="HTMLPreformatted"/>
        <w:shd w:val="clear" w:color="auto" w:fill="FFFFFF"/>
        <w:ind w:left="108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</w:t>
      </w:r>
    </w:p>
    <w:p w14:paraId="1990883F" w14:textId="1F0D82C1" w:rsidR="00750717" w:rsidRPr="00750717" w:rsidRDefault="00750717" w:rsidP="00750717">
      <w:pPr>
        <w:pStyle w:val="list-unstyled"/>
        <w:shd w:val="clear" w:color="auto" w:fill="FFFFFF"/>
        <w:spacing w:before="0" w:after="0"/>
        <w:ind w:left="720" w:right="4000"/>
        <w:rPr>
          <w:rFonts w:ascii="Calibri" w:hAnsi="Calibri" w:cs="Calibri"/>
          <w:color w:val="000000"/>
        </w:rPr>
      </w:pPr>
      <w:r w:rsidRPr="00750717">
        <w:rPr>
          <w:rFonts w:ascii="Calibri" w:hAnsi="Calibri" w:cs="Calibri"/>
          <w:color w:val="000000"/>
        </w:rPr>
        <w:t>Consider</w:t>
      </w:r>
      <w:r w:rsidRPr="00750717">
        <w:rPr>
          <w:rFonts w:ascii="Calibri" w:hAnsi="Calibri" w:cs="Calibri"/>
          <w:color w:val="000000"/>
        </w:rPr>
        <w:t xml:space="preserve"> – most likely discomfort with Relevant Period for a point in time – QDM 5.5 allows Relevant </w:t>
      </w:r>
      <w:proofErr w:type="spellStart"/>
      <w:r w:rsidRPr="00750717">
        <w:rPr>
          <w:rFonts w:ascii="Calibri" w:hAnsi="Calibri" w:cs="Calibri"/>
          <w:color w:val="000000"/>
        </w:rPr>
        <w:t>dateTime</w:t>
      </w:r>
      <w:proofErr w:type="spellEnd"/>
      <w:r w:rsidRPr="00750717">
        <w:rPr>
          <w:rFonts w:ascii="Calibri" w:hAnsi="Calibri" w:cs="Calibri"/>
          <w:color w:val="000000"/>
        </w:rPr>
        <w:t>.  </w:t>
      </w:r>
    </w:p>
    <w:p w14:paraId="58C799B3" w14:textId="7FE46D4A" w:rsidR="00750717" w:rsidRPr="00750717" w:rsidRDefault="00750717" w:rsidP="00750717">
      <w:pPr>
        <w:pStyle w:val="Heading1"/>
      </w:pPr>
      <w:bookmarkStart w:id="12" w:name="CMS69v7"/>
      <w:bookmarkStart w:id="13" w:name="_Toc9438288"/>
      <w:r w:rsidRPr="00750717">
        <w:t>CMS69v7</w:t>
      </w:r>
      <w:bookmarkEnd w:id="13"/>
      <w:r w:rsidRPr="00750717">
        <w:t xml:space="preserve"> </w:t>
      </w:r>
    </w:p>
    <w:p w14:paraId="7941A91D" w14:textId="64D7D203" w:rsidR="00750717" w:rsidRPr="00750717" w:rsidRDefault="00750717" w:rsidP="00750717">
      <w:pPr>
        <w:rPr>
          <w:rFonts w:ascii="Calibri" w:hAnsi="Calibri" w:cs="Calibri"/>
        </w:rPr>
      </w:pPr>
      <w:r w:rsidRPr="00750717">
        <w:rPr>
          <w:rFonts w:ascii="Calibri" w:hAnsi="Calibri" w:cs="Calibri"/>
        </w:rPr>
        <w:t>BMI ratio recorded (author time) rather than performance time</w:t>
      </w:r>
    </w:p>
    <w:p w14:paraId="46A0A936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bookmarkEnd w:id="12"/>
    <w:p w14:paraId="7C60466F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  <w:r w:rsidRPr="00750717">
        <w:rPr>
          <w:rFonts w:ascii="Calibri" w:hAnsi="Calibri" w:cs="Calibri"/>
          <w:color w:val="000000" w:themeColor="text1"/>
        </w:rPr>
        <w:t xml:space="preserve">Uses Relevant Period for the physical exam but sorts by </w:t>
      </w:r>
      <w:proofErr w:type="spellStart"/>
      <w:r w:rsidRPr="00750717">
        <w:rPr>
          <w:rFonts w:ascii="Calibri" w:hAnsi="Calibri" w:cs="Calibri"/>
          <w:color w:val="000000" w:themeColor="text1"/>
        </w:rPr>
        <w:t>authorDatetime</w:t>
      </w:r>
      <w:proofErr w:type="spellEnd"/>
      <w:r w:rsidRPr="00750717">
        <w:rPr>
          <w:rFonts w:ascii="Calibri" w:hAnsi="Calibri" w:cs="Calibri"/>
          <w:color w:val="000000" w:themeColor="text1"/>
        </w:rPr>
        <w:t xml:space="preserve"> – likely because Relevant </w:t>
      </w:r>
      <w:proofErr w:type="spellStart"/>
      <w:r w:rsidRPr="00750717">
        <w:rPr>
          <w:rFonts w:ascii="Calibri" w:hAnsi="Calibri" w:cs="Calibri"/>
          <w:color w:val="000000" w:themeColor="text1"/>
        </w:rPr>
        <w:t>dateTime</w:t>
      </w:r>
      <w:proofErr w:type="spellEnd"/>
      <w:r w:rsidRPr="00750717">
        <w:rPr>
          <w:rFonts w:ascii="Calibri" w:hAnsi="Calibri" w:cs="Calibri"/>
          <w:color w:val="000000" w:themeColor="text1"/>
        </w:rPr>
        <w:t xml:space="preserve"> not available as with QDM 5.5</w:t>
      </w:r>
    </w:p>
    <w:p w14:paraId="147B0B6F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</w:p>
    <w:p w14:paraId="4F726595" w14:textId="77777777" w:rsidR="00750717" w:rsidRPr="00750717" w:rsidRDefault="00750717" w:rsidP="00750717">
      <w:pPr>
        <w:pStyle w:val="list-unstyled"/>
        <w:shd w:val="clear" w:color="auto" w:fill="FFFFFF"/>
        <w:ind w:left="360"/>
        <w:rPr>
          <w:rFonts w:ascii="Calibri" w:hAnsi="Calibri" w:cs="Calibri"/>
          <w:color w:val="1A1A1A"/>
        </w:rPr>
      </w:pPr>
      <w:r w:rsidRPr="00750717">
        <w:rPr>
          <w:rStyle w:val="Strong"/>
          <w:rFonts w:ascii="Calibri" w:hAnsi="Calibri" w:cs="Calibri"/>
          <w:color w:val="1A1A1A"/>
        </w:rPr>
        <w:t>Has High BMI with Follow Up</w:t>
      </w:r>
    </w:p>
    <w:p w14:paraId="72AFF12C" w14:textId="77777777" w:rsidR="00750717" w:rsidRPr="00750717" w:rsidRDefault="00750717" w:rsidP="00750717">
      <w:pPr>
        <w:pStyle w:val="list-unstyled"/>
        <w:shd w:val="clear" w:color="auto" w:fill="FFFFFF"/>
        <w:ind w:left="1080" w:right="4000"/>
        <w:rPr>
          <w:rFonts w:ascii="Calibri" w:hAnsi="Calibri" w:cs="Calibri"/>
          <w:color w:val="000000"/>
        </w:rPr>
      </w:pPr>
    </w:p>
    <w:p w14:paraId="62C42256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Last(["Physical Exam, Performed": "Body mass index (BMI) [Ratio]"]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LastBMI</w:t>
      </w:r>
      <w:proofErr w:type="spellEnd"/>
    </w:p>
    <w:p w14:paraId="1966391A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with "High BMI Follow Up Encounters"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HighBMIEncounter</w:t>
      </w:r>
      <w:proofErr w:type="spellEnd"/>
    </w:p>
    <w:p w14:paraId="01A95797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such that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LastBMI.relevantPeriod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starts 12 months or less on or before end of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HighBMIEncounter.relevantPeriod</w:t>
      </w:r>
      <w:proofErr w:type="spellEnd"/>
    </w:p>
    <w:p w14:paraId="5891F7B9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sort by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authorDatetime</w:t>
      </w:r>
      <w:proofErr w:type="spellEnd"/>
    </w:p>
    <w:p w14:paraId="72D95311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).result &gt;= 25 'kg/m2'</w:t>
      </w:r>
    </w:p>
    <w:p w14:paraId="165496D5" w14:textId="77777777" w:rsidR="00750717" w:rsidRPr="00750717" w:rsidRDefault="00750717" w:rsidP="00750717">
      <w:pPr>
        <w:pStyle w:val="list-unstyled"/>
        <w:shd w:val="clear" w:color="auto" w:fill="FFFFFF"/>
        <w:spacing w:before="0" w:after="0"/>
        <w:ind w:left="1540" w:right="4000"/>
        <w:rPr>
          <w:rFonts w:ascii="Calibri" w:hAnsi="Calibri" w:cs="Calibri"/>
          <w:color w:val="000000"/>
        </w:rPr>
      </w:pPr>
    </w:p>
    <w:p w14:paraId="462B3355" w14:textId="77777777" w:rsidR="00750717" w:rsidRPr="00750717" w:rsidRDefault="00750717" w:rsidP="00750717">
      <w:pPr>
        <w:pStyle w:val="list-unstyled"/>
        <w:shd w:val="clear" w:color="auto" w:fill="FFFFFF"/>
        <w:ind w:left="360"/>
        <w:rPr>
          <w:rFonts w:ascii="Calibri" w:hAnsi="Calibri" w:cs="Calibri"/>
          <w:color w:val="1A1A1A"/>
        </w:rPr>
      </w:pPr>
      <w:r w:rsidRPr="00750717">
        <w:rPr>
          <w:rStyle w:val="Strong"/>
          <w:rFonts w:ascii="Calibri" w:hAnsi="Calibri" w:cs="Calibri"/>
          <w:color w:val="1A1A1A"/>
        </w:rPr>
        <w:t>Has Low BMI with Follow Up</w:t>
      </w:r>
    </w:p>
    <w:p w14:paraId="025D2870" w14:textId="77777777" w:rsidR="00750717" w:rsidRPr="00750717" w:rsidRDefault="00750717" w:rsidP="00750717">
      <w:pPr>
        <w:pStyle w:val="list-unstyled"/>
        <w:shd w:val="clear" w:color="auto" w:fill="FFFFFF"/>
        <w:ind w:left="1080" w:right="4000"/>
        <w:rPr>
          <w:rFonts w:ascii="Calibri" w:hAnsi="Calibri" w:cs="Calibri"/>
          <w:color w:val="000000"/>
        </w:rPr>
      </w:pPr>
    </w:p>
    <w:p w14:paraId="4AE4FB06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Last(["Physical Exam, Performed": "Body mass index (BMI) [Ratio]"]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LastBMI</w:t>
      </w:r>
      <w:proofErr w:type="spellEnd"/>
    </w:p>
    <w:p w14:paraId="4D7EE0B6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with "Low BMI Follow Up Encounters"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LowBMIEncounter</w:t>
      </w:r>
      <w:proofErr w:type="spellEnd"/>
    </w:p>
    <w:p w14:paraId="177F7432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such that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LastBMI.relevantPeriod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starts 12 months or less on or before end of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LowBMIEncounter.relevantPeriod</w:t>
      </w:r>
      <w:proofErr w:type="spellEnd"/>
    </w:p>
    <w:p w14:paraId="0F995FFC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sort by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authorDatetime</w:t>
      </w:r>
      <w:proofErr w:type="spellEnd"/>
    </w:p>
    <w:p w14:paraId="0A03F468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).result &lt; 18.5 'kg/m2'</w:t>
      </w:r>
    </w:p>
    <w:p w14:paraId="54C3F38D" w14:textId="77777777" w:rsidR="00750717" w:rsidRPr="00750717" w:rsidRDefault="00750717" w:rsidP="00750717">
      <w:pPr>
        <w:pStyle w:val="list-unstyled"/>
        <w:shd w:val="clear" w:color="auto" w:fill="FFFFFF"/>
        <w:spacing w:before="0" w:after="0"/>
        <w:ind w:left="1540" w:right="4000"/>
        <w:rPr>
          <w:rFonts w:ascii="Calibri" w:hAnsi="Calibri" w:cs="Calibri"/>
          <w:color w:val="000000"/>
        </w:rPr>
      </w:pPr>
    </w:p>
    <w:p w14:paraId="7C6343C8" w14:textId="77777777" w:rsidR="00750717" w:rsidRPr="00750717" w:rsidRDefault="00750717" w:rsidP="00750717">
      <w:pPr>
        <w:pStyle w:val="Heading1"/>
      </w:pPr>
      <w:bookmarkStart w:id="14" w:name="CMS165v7"/>
      <w:bookmarkStart w:id="15" w:name="_Toc9438289"/>
      <w:r w:rsidRPr="00750717">
        <w:t>CMS165v7</w:t>
      </w:r>
      <w:bookmarkEnd w:id="15"/>
    </w:p>
    <w:bookmarkEnd w:id="14"/>
    <w:p w14:paraId="072C4E83" w14:textId="77777777" w:rsidR="00750717" w:rsidRPr="00750717" w:rsidRDefault="00750717" w:rsidP="00750717">
      <w:pPr>
        <w:rPr>
          <w:rFonts w:ascii="Calibri" w:hAnsi="Calibri" w:cs="Calibri"/>
          <w:color w:val="000000" w:themeColor="text1"/>
        </w:rPr>
      </w:pPr>
      <w:r w:rsidRPr="00750717">
        <w:rPr>
          <w:rFonts w:ascii="Calibri" w:hAnsi="Calibri" w:cs="Calibri"/>
          <w:color w:val="000000" w:themeColor="text1"/>
        </w:rPr>
        <w:t>Does sort by start of relevant period</w:t>
      </w:r>
    </w:p>
    <w:p w14:paraId="49CCBEFF" w14:textId="77777777" w:rsidR="00750717" w:rsidRPr="00750717" w:rsidRDefault="00750717" w:rsidP="00750717">
      <w:pPr>
        <w:pStyle w:val="list-unstyled"/>
        <w:numPr>
          <w:ilvl w:val="0"/>
          <w:numId w:val="1"/>
        </w:numPr>
        <w:shd w:val="clear" w:color="auto" w:fill="FFFFFF"/>
        <w:rPr>
          <w:rFonts w:ascii="Calibri" w:hAnsi="Calibri" w:cs="Calibri"/>
          <w:color w:val="1A1A1A"/>
        </w:rPr>
      </w:pPr>
      <w:r w:rsidRPr="00750717">
        <w:rPr>
          <w:rStyle w:val="Strong"/>
          <w:rFonts w:ascii="Calibri" w:hAnsi="Calibri" w:cs="Calibri"/>
          <w:color w:val="1A1A1A"/>
        </w:rPr>
        <w:t>Has Diastolic Blood Pressure Less Than 90</w:t>
      </w:r>
    </w:p>
    <w:p w14:paraId="4EC81A72" w14:textId="77777777" w:rsidR="00750717" w:rsidRPr="00750717" w:rsidRDefault="00750717" w:rsidP="00750717">
      <w:pPr>
        <w:pStyle w:val="list-unstyled"/>
        <w:shd w:val="clear" w:color="auto" w:fill="FFFFFF"/>
        <w:ind w:left="1080" w:right="4000"/>
        <w:rPr>
          <w:rFonts w:ascii="Calibri" w:hAnsi="Calibri" w:cs="Calibri"/>
          <w:color w:val="000000"/>
        </w:rPr>
      </w:pPr>
    </w:p>
    <w:p w14:paraId="6DAB7123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Last("Diastolic Blood Pressure Exam"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LastDiastolicBP</w:t>
      </w:r>
      <w:proofErr w:type="spellEnd"/>
    </w:p>
    <w:p w14:paraId="652030DE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with "Most Recent Visit With Blood Pressure"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HypertensionNumeratorEncounter</w:t>
      </w:r>
      <w:proofErr w:type="spellEnd"/>
    </w:p>
    <w:p w14:paraId="1EFF96E2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such that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LastDiastolicBP.relevantPeriod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during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HypertensionNumeratorEncounter.relevantPeriod</w:t>
      </w:r>
      <w:proofErr w:type="spellEnd"/>
    </w:p>
    <w:p w14:paraId="4E4C1499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sort by start of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relevantPeriod</w:t>
      </w:r>
      <w:proofErr w:type="spellEnd"/>
    </w:p>
    <w:p w14:paraId="57BF09C6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).result &lt; 90 'mm[Hg]'</w:t>
      </w:r>
    </w:p>
    <w:p w14:paraId="56E6C2C0" w14:textId="77777777" w:rsidR="00750717" w:rsidRPr="00750717" w:rsidRDefault="00750717" w:rsidP="00750717">
      <w:pPr>
        <w:pStyle w:val="list-unstyled"/>
        <w:shd w:val="clear" w:color="auto" w:fill="FFFFFF"/>
        <w:spacing w:before="0" w:after="0"/>
        <w:ind w:left="1540" w:right="4000"/>
        <w:rPr>
          <w:rFonts w:ascii="Calibri" w:hAnsi="Calibri" w:cs="Calibri"/>
          <w:color w:val="000000"/>
        </w:rPr>
      </w:pPr>
    </w:p>
    <w:p w14:paraId="6DCA2713" w14:textId="77777777" w:rsidR="00750717" w:rsidRPr="00750717" w:rsidRDefault="00750717" w:rsidP="00750717">
      <w:pPr>
        <w:pStyle w:val="list-unstyled"/>
        <w:shd w:val="clear" w:color="auto" w:fill="FFFFFF"/>
        <w:ind w:left="360"/>
        <w:rPr>
          <w:rFonts w:ascii="Calibri" w:hAnsi="Calibri" w:cs="Calibri"/>
          <w:color w:val="1A1A1A"/>
        </w:rPr>
      </w:pPr>
      <w:r w:rsidRPr="00750717">
        <w:rPr>
          <w:rStyle w:val="Strong"/>
          <w:rFonts w:ascii="Calibri" w:hAnsi="Calibri" w:cs="Calibri"/>
          <w:color w:val="1A1A1A"/>
        </w:rPr>
        <w:t>Has Systolic Blood Pressure Less Than 140</w:t>
      </w:r>
    </w:p>
    <w:p w14:paraId="7F49F03F" w14:textId="77777777" w:rsidR="00750717" w:rsidRPr="00750717" w:rsidRDefault="00750717" w:rsidP="00750717">
      <w:pPr>
        <w:pStyle w:val="list-unstyled"/>
        <w:shd w:val="clear" w:color="auto" w:fill="FFFFFF"/>
        <w:ind w:left="1080" w:right="4000"/>
        <w:rPr>
          <w:rFonts w:ascii="Calibri" w:hAnsi="Calibri" w:cs="Calibri"/>
          <w:color w:val="000000"/>
        </w:rPr>
      </w:pPr>
    </w:p>
    <w:p w14:paraId="529293E7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 xml:space="preserve">Last("Systolic Blood Pressure Exam"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LastSystolicBP</w:t>
      </w:r>
      <w:proofErr w:type="spellEnd"/>
    </w:p>
    <w:p w14:paraId="5C40D7DD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with "Most Recent Visit With Blood Pressure"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HypertensionNumeratorEncounter</w:t>
      </w:r>
      <w:proofErr w:type="spellEnd"/>
    </w:p>
    <w:p w14:paraId="3EA6160C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such that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LastSystolicBP.relevantPeriod</w:t>
      </w:r>
      <w:proofErr w:type="spellEnd"/>
      <w:r w:rsidRPr="00750717">
        <w:rPr>
          <w:rFonts w:ascii="Calibri" w:hAnsi="Calibri" w:cs="Calibri"/>
          <w:color w:val="000000"/>
          <w:sz w:val="24"/>
          <w:szCs w:val="24"/>
        </w:rPr>
        <w:t xml:space="preserve"> during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HypertensionNumeratorEncounter.relevantPeriod</w:t>
      </w:r>
      <w:proofErr w:type="spellEnd"/>
    </w:p>
    <w:p w14:paraId="04A89F42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ab/>
      </w:r>
      <w:r w:rsidRPr="00750717">
        <w:rPr>
          <w:rFonts w:ascii="Calibri" w:hAnsi="Calibri" w:cs="Calibri"/>
          <w:color w:val="000000"/>
          <w:sz w:val="24"/>
          <w:szCs w:val="24"/>
        </w:rPr>
        <w:tab/>
        <w:t xml:space="preserve">sort by start of </w:t>
      </w:r>
      <w:proofErr w:type="spellStart"/>
      <w:r w:rsidRPr="00750717">
        <w:rPr>
          <w:rFonts w:ascii="Calibri" w:hAnsi="Calibri" w:cs="Calibri"/>
          <w:color w:val="000000"/>
          <w:sz w:val="24"/>
          <w:szCs w:val="24"/>
        </w:rPr>
        <w:t>relevantPeriod</w:t>
      </w:r>
      <w:proofErr w:type="spellEnd"/>
    </w:p>
    <w:p w14:paraId="53F252BC" w14:textId="77777777" w:rsidR="00750717" w:rsidRPr="00750717" w:rsidRDefault="00750717" w:rsidP="00750717">
      <w:pPr>
        <w:pStyle w:val="HTMLPreformatted"/>
        <w:shd w:val="clear" w:color="auto" w:fill="FFFFFF"/>
        <w:ind w:left="1800" w:right="4000"/>
        <w:rPr>
          <w:rFonts w:ascii="Calibri" w:hAnsi="Calibri" w:cs="Calibri"/>
          <w:color w:val="000000"/>
          <w:sz w:val="24"/>
          <w:szCs w:val="24"/>
        </w:rPr>
      </w:pPr>
      <w:r w:rsidRPr="00750717">
        <w:rPr>
          <w:rFonts w:ascii="Calibri" w:hAnsi="Calibri" w:cs="Calibri"/>
          <w:color w:val="000000"/>
          <w:sz w:val="24"/>
          <w:szCs w:val="24"/>
        </w:rPr>
        <w:t>).result &lt; 140 'mm[Hg]'</w:t>
      </w:r>
    </w:p>
    <w:p w14:paraId="1C55FC16" w14:textId="77777777" w:rsidR="00750717" w:rsidRPr="00750717" w:rsidRDefault="00750717">
      <w:pPr>
        <w:rPr>
          <w:rFonts w:ascii="Calibri" w:hAnsi="Calibri" w:cs="Calibri"/>
        </w:rPr>
      </w:pPr>
    </w:p>
    <w:sectPr w:rsidR="00750717" w:rsidRPr="00750717" w:rsidSect="0012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C4B28"/>
    <w:multiLevelType w:val="multilevel"/>
    <w:tmpl w:val="E07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17"/>
    <w:rsid w:val="00127266"/>
    <w:rsid w:val="00750717"/>
    <w:rsid w:val="00D5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09805"/>
  <w15:chartTrackingRefBased/>
  <w15:docId w15:val="{97F7E4B8-E415-1349-8537-468FB8F4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717"/>
    <w:rPr>
      <w:rFonts w:ascii="Courier New" w:eastAsia="Times New Roman" w:hAnsi="Courier New" w:cs="Courier New"/>
      <w:sz w:val="20"/>
      <w:szCs w:val="20"/>
    </w:rPr>
  </w:style>
  <w:style w:type="paragraph" w:customStyle="1" w:styleId="list-unstyled">
    <w:name w:val="list-unstyled"/>
    <w:basedOn w:val="Normal"/>
    <w:rsid w:val="007507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507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03CE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03CE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D503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03CE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39F40E-3617-0644-B255-2688C2BD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Eisenberg</dc:creator>
  <cp:keywords/>
  <dc:description/>
  <cp:lastModifiedBy>Floyd Eisenberg</cp:lastModifiedBy>
  <cp:revision>1</cp:revision>
  <dcterms:created xsi:type="dcterms:W3CDTF">2019-05-22T21:06:00Z</dcterms:created>
  <dcterms:modified xsi:type="dcterms:W3CDTF">2019-05-22T21:29:00Z</dcterms:modified>
</cp:coreProperties>
</file>