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77588" w:rsidRDefault="00164915">
      <w:pPr>
        <w:pStyle w:val="Title"/>
        <w:rPr>
          <w:rFonts w:ascii="Calibri" w:eastAsia="Calibri" w:hAnsi="Calibri" w:cs="Calibri"/>
        </w:rPr>
      </w:pPr>
      <w:r>
        <w:rPr>
          <w:rFonts w:ascii="Calibri" w:eastAsia="Calibri" w:hAnsi="Calibri" w:cs="Calibri"/>
        </w:rPr>
        <w:t>Cooking with CQL Q&amp;As</w:t>
      </w:r>
    </w:p>
    <w:p w14:paraId="00000002" w14:textId="77777777" w:rsidR="00A77588" w:rsidRDefault="00164915">
      <w:pPr>
        <w:pStyle w:val="Subtitle"/>
      </w:pPr>
      <w:r>
        <w:t>Session 54 - Thursday, May 27, 2021</w:t>
      </w:r>
    </w:p>
    <w:p w14:paraId="00000003" w14:textId="77777777" w:rsidR="00A77588" w:rsidRDefault="00962C8C">
      <w:pPr>
        <w:pStyle w:val="Heading1"/>
      </w:pPr>
      <w:sdt>
        <w:sdtPr>
          <w:tag w:val="goog_rdk_0"/>
          <w:id w:val="2011103454"/>
        </w:sdtPr>
        <w:sdtEndPr/>
        <w:sdtContent/>
      </w:sdt>
      <w:r w:rsidR="00164915">
        <w:t>Using Fast Healthcare Interoperability Resources (FHIR</w:t>
      </w:r>
      <w:r w:rsidR="00164915">
        <w:rPr>
          <w:color w:val="000000"/>
          <w:sz w:val="24"/>
          <w:szCs w:val="24"/>
        </w:rPr>
        <w:t>®</w:t>
      </w:r>
      <w:r w:rsidR="00164915">
        <w:t>)</w:t>
      </w:r>
    </w:p>
    <w:p w14:paraId="00000004" w14:textId="77777777" w:rsidR="00A77588" w:rsidRDefault="00A77588"/>
    <w:p w14:paraId="00000005" w14:textId="77777777" w:rsidR="00A77588" w:rsidRDefault="00164915">
      <w:pPr>
        <w:rPr>
          <w:rFonts w:ascii="Calibri" w:eastAsia="Calibri" w:hAnsi="Calibri" w:cs="Calibri"/>
        </w:rPr>
      </w:pPr>
      <w:bookmarkStart w:id="0" w:name="_heading=h.gjdgxs" w:colFirst="0" w:colLast="0"/>
      <w:bookmarkEnd w:id="0"/>
      <w:r>
        <w:rPr>
          <w:rFonts w:ascii="Calibri" w:eastAsia="Calibri" w:hAnsi="Calibri" w:cs="Calibri"/>
          <w:b/>
          <w:color w:val="3D85C6"/>
        </w:rPr>
        <w:t>Q:</w:t>
      </w:r>
      <w:r>
        <w:rPr>
          <w:rFonts w:ascii="Calibri" w:eastAsia="Calibri" w:hAnsi="Calibri" w:cs="Calibri"/>
          <w:color w:val="000000"/>
        </w:rPr>
        <w:t xml:space="preserve"> When calculating Cumulative Medication Duration in Fast Healthcare Interoperability Resources (FHIR®), are refills considered in a medication dispense for </w:t>
      </w:r>
      <w:r w:rsidRPr="006F54C6">
        <w:rPr>
          <w:rFonts w:ascii="Calibri" w:eastAsia="Calibri" w:hAnsi="Calibri" w:cs="Calibri"/>
          <w:color w:val="000000"/>
        </w:rPr>
        <w:t xml:space="preserve">individual </w:t>
      </w:r>
      <w:r>
        <w:rPr>
          <w:rFonts w:ascii="Calibri" w:eastAsia="Calibri" w:hAnsi="Calibri" w:cs="Calibri"/>
          <w:color w:val="000000"/>
        </w:rPr>
        <w:t xml:space="preserve">prescription refills? </w:t>
      </w:r>
    </w:p>
    <w:p w14:paraId="00000006" w14:textId="77777777" w:rsidR="00A77588" w:rsidRDefault="00A77588">
      <w:pPr>
        <w:rPr>
          <w:rFonts w:ascii="Calibri" w:eastAsia="Calibri" w:hAnsi="Calibri" w:cs="Calibri"/>
          <w:color w:val="000000"/>
        </w:rPr>
      </w:pPr>
    </w:p>
    <w:p w14:paraId="00000007" w14:textId="15758493" w:rsidR="00A77588" w:rsidRDefault="00164915">
      <w:pPr>
        <w:rPr>
          <w:rFonts w:ascii="Calibri" w:eastAsia="Calibri" w:hAnsi="Calibri" w:cs="Calibri"/>
          <w:color w:val="000000"/>
        </w:rPr>
      </w:pPr>
      <w:r>
        <w:rPr>
          <w:rFonts w:ascii="Calibri" w:eastAsia="Calibri" w:hAnsi="Calibri" w:cs="Calibri"/>
          <w:b/>
          <w:color w:val="3D85C6"/>
        </w:rPr>
        <w:t xml:space="preserve">A: </w:t>
      </w:r>
      <w:bookmarkStart w:id="1" w:name="_GoBack"/>
      <w:r w:rsidRPr="00962C8C">
        <w:rPr>
          <w:rFonts w:asciiTheme="minorHAnsi" w:eastAsia="Calibri" w:hAnsiTheme="minorHAnsi" w:cs="Calibri"/>
          <w:color w:val="000000"/>
        </w:rPr>
        <w:t>Prescription refills are disregarded in a medication dispense period because there is an expectation that</w:t>
      </w:r>
      <w:r w:rsidR="00DE77B7" w:rsidRPr="00962C8C">
        <w:rPr>
          <w:rFonts w:asciiTheme="minorHAnsi" w:eastAsia="Calibri" w:hAnsiTheme="minorHAnsi" w:cs="Calibri"/>
          <w:color w:val="000000"/>
        </w:rPr>
        <w:t xml:space="preserve"> </w:t>
      </w:r>
      <w:r w:rsidR="00DE77B7" w:rsidRPr="00962C8C">
        <w:rPr>
          <w:rFonts w:asciiTheme="minorHAnsi" w:hAnsiTheme="minorHAnsi"/>
        </w:rPr>
        <w:t>there are multiple dispense records: a dispense record for the initial fill and a separate dispense record for each refill.</w:t>
      </w:r>
      <w:bookmarkEnd w:id="1"/>
    </w:p>
    <w:p w14:paraId="00000008" w14:textId="77777777" w:rsidR="00A77588" w:rsidRDefault="00A77588"/>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236"/>
        <w:gridCol w:w="9124"/>
      </w:tblGrid>
      <w:tr w:rsidR="00A77588" w14:paraId="1828CF0D" w14:textId="77777777">
        <w:tc>
          <w:tcPr>
            <w:tcW w:w="9360" w:type="dxa"/>
            <w:gridSpan w:val="2"/>
          </w:tcPr>
          <w:p w14:paraId="00000009"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define function MedicationDispensePeriod(Dispense "MedicationDispense"):</w:t>
            </w:r>
          </w:p>
        </w:tc>
      </w:tr>
      <w:tr w:rsidR="00A77588" w14:paraId="709BDB98" w14:textId="77777777">
        <w:tc>
          <w:tcPr>
            <w:tcW w:w="236" w:type="dxa"/>
          </w:tcPr>
          <w:p w14:paraId="0000000B" w14:textId="77777777" w:rsidR="00A77588" w:rsidRDefault="00A77588">
            <w:pPr>
              <w:rPr>
                <w:rFonts w:ascii="Consolas" w:eastAsia="Consolas" w:hAnsi="Consolas" w:cs="Consolas"/>
                <w:color w:val="000000"/>
                <w:sz w:val="18"/>
                <w:szCs w:val="18"/>
              </w:rPr>
            </w:pPr>
          </w:p>
        </w:tc>
        <w:tc>
          <w:tcPr>
            <w:tcW w:w="9124" w:type="dxa"/>
          </w:tcPr>
          <w:p w14:paraId="0000000C"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Dispense D</w:t>
            </w:r>
          </w:p>
        </w:tc>
      </w:tr>
      <w:tr w:rsidR="00A77588" w14:paraId="26444710" w14:textId="77777777">
        <w:tc>
          <w:tcPr>
            <w:tcW w:w="236" w:type="dxa"/>
          </w:tcPr>
          <w:p w14:paraId="0000000D" w14:textId="77777777" w:rsidR="00A77588" w:rsidRDefault="00A77588">
            <w:pPr>
              <w:rPr>
                <w:rFonts w:ascii="Consolas" w:eastAsia="Consolas" w:hAnsi="Consolas" w:cs="Consolas"/>
                <w:color w:val="000000"/>
                <w:sz w:val="18"/>
                <w:szCs w:val="18"/>
              </w:rPr>
            </w:pPr>
          </w:p>
        </w:tc>
        <w:tc>
          <w:tcPr>
            <w:tcW w:w="9124" w:type="dxa"/>
          </w:tcPr>
          <w:p w14:paraId="0000000E"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let</w:t>
            </w:r>
          </w:p>
        </w:tc>
      </w:tr>
      <w:tr w:rsidR="00A77588" w14:paraId="2466F992" w14:textId="77777777">
        <w:tc>
          <w:tcPr>
            <w:tcW w:w="236" w:type="dxa"/>
          </w:tcPr>
          <w:p w14:paraId="0000000F" w14:textId="77777777" w:rsidR="00A77588" w:rsidRDefault="00A77588">
            <w:pPr>
              <w:rPr>
                <w:rFonts w:ascii="Consolas" w:eastAsia="Consolas" w:hAnsi="Consolas" w:cs="Consolas"/>
                <w:color w:val="000000"/>
                <w:sz w:val="18"/>
                <w:szCs w:val="18"/>
              </w:rPr>
            </w:pPr>
          </w:p>
        </w:tc>
        <w:tc>
          <w:tcPr>
            <w:tcW w:w="9124" w:type="dxa"/>
          </w:tcPr>
          <w:p w14:paraId="00000010"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dosage: singleton from D.dosageInstruction,</w:t>
            </w:r>
          </w:p>
        </w:tc>
      </w:tr>
      <w:tr w:rsidR="00A77588" w14:paraId="1D8117D4" w14:textId="77777777">
        <w:tc>
          <w:tcPr>
            <w:tcW w:w="236" w:type="dxa"/>
          </w:tcPr>
          <w:p w14:paraId="00000011" w14:textId="77777777" w:rsidR="00A77588" w:rsidRDefault="00A77588">
            <w:pPr>
              <w:rPr>
                <w:rFonts w:ascii="Consolas" w:eastAsia="Consolas" w:hAnsi="Consolas" w:cs="Consolas"/>
                <w:color w:val="000000"/>
                <w:sz w:val="18"/>
                <w:szCs w:val="18"/>
              </w:rPr>
            </w:pPr>
          </w:p>
        </w:tc>
        <w:tc>
          <w:tcPr>
            <w:tcW w:w="9124" w:type="dxa"/>
          </w:tcPr>
          <w:p w14:paraId="00000012"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doseAndRate: singleton from dosage.doseAndRate,</w:t>
            </w:r>
          </w:p>
        </w:tc>
      </w:tr>
      <w:tr w:rsidR="00A77588" w:rsidRPr="00D70EE8" w14:paraId="7C7BE5EC" w14:textId="77777777">
        <w:tc>
          <w:tcPr>
            <w:tcW w:w="236" w:type="dxa"/>
          </w:tcPr>
          <w:p w14:paraId="00000013" w14:textId="77777777" w:rsidR="00A77588" w:rsidRDefault="00A77588">
            <w:pPr>
              <w:rPr>
                <w:rFonts w:ascii="Consolas" w:eastAsia="Consolas" w:hAnsi="Consolas" w:cs="Consolas"/>
                <w:color w:val="000000"/>
                <w:sz w:val="18"/>
                <w:szCs w:val="18"/>
              </w:rPr>
            </w:pPr>
          </w:p>
        </w:tc>
        <w:tc>
          <w:tcPr>
            <w:tcW w:w="9124" w:type="dxa"/>
          </w:tcPr>
          <w:p w14:paraId="00000014" w14:textId="77777777" w:rsidR="00A77588" w:rsidRPr="00DE77B7" w:rsidRDefault="00164915">
            <w:pPr>
              <w:rPr>
                <w:rFonts w:ascii="Consolas" w:eastAsia="Consolas" w:hAnsi="Consolas" w:cs="Consolas"/>
                <w:color w:val="000000"/>
                <w:sz w:val="18"/>
                <w:szCs w:val="18"/>
                <w:lang w:val="fr-FR"/>
              </w:rPr>
            </w:pPr>
            <w:r>
              <w:rPr>
                <w:rFonts w:ascii="Consolas" w:eastAsia="Consolas" w:hAnsi="Consolas" w:cs="Consolas"/>
                <w:color w:val="000000"/>
                <w:sz w:val="18"/>
                <w:szCs w:val="18"/>
              </w:rPr>
              <w:t xml:space="preserve">      </w:t>
            </w:r>
            <w:r w:rsidRPr="00DE77B7">
              <w:rPr>
                <w:rFonts w:ascii="Consolas" w:eastAsia="Consolas" w:hAnsi="Consolas" w:cs="Consolas"/>
                <w:color w:val="000000"/>
                <w:sz w:val="18"/>
                <w:szCs w:val="18"/>
                <w:lang w:val="fr-FR"/>
              </w:rPr>
              <w:t>doseRange: doseAndRate.dose as Range,</w:t>
            </w:r>
          </w:p>
        </w:tc>
      </w:tr>
      <w:tr w:rsidR="00A77588" w:rsidRPr="00D70EE8" w14:paraId="38307AA2" w14:textId="77777777">
        <w:tc>
          <w:tcPr>
            <w:tcW w:w="236" w:type="dxa"/>
          </w:tcPr>
          <w:p w14:paraId="00000015" w14:textId="77777777" w:rsidR="00A77588" w:rsidRPr="00DE77B7" w:rsidRDefault="00A77588">
            <w:pPr>
              <w:rPr>
                <w:rFonts w:ascii="Consolas" w:eastAsia="Consolas" w:hAnsi="Consolas" w:cs="Consolas"/>
                <w:color w:val="000000"/>
                <w:sz w:val="18"/>
                <w:szCs w:val="18"/>
                <w:lang w:val="fr-FR"/>
              </w:rPr>
            </w:pPr>
          </w:p>
        </w:tc>
        <w:tc>
          <w:tcPr>
            <w:tcW w:w="9124" w:type="dxa"/>
          </w:tcPr>
          <w:p w14:paraId="00000016" w14:textId="77777777" w:rsidR="00A77588" w:rsidRPr="00DE77B7" w:rsidRDefault="00164915">
            <w:pPr>
              <w:rPr>
                <w:rFonts w:ascii="Consolas" w:eastAsia="Consolas" w:hAnsi="Consolas" w:cs="Consolas"/>
                <w:color w:val="000000"/>
                <w:sz w:val="18"/>
                <w:szCs w:val="18"/>
                <w:lang w:val="fr-FR"/>
              </w:rPr>
            </w:pPr>
            <w:r w:rsidRPr="00DE77B7">
              <w:rPr>
                <w:rFonts w:ascii="Consolas" w:eastAsia="Consolas" w:hAnsi="Consolas" w:cs="Consolas"/>
                <w:color w:val="000000"/>
                <w:sz w:val="18"/>
                <w:szCs w:val="18"/>
                <w:lang w:val="fr-FR"/>
              </w:rPr>
              <w:t xml:space="preserve">      doseQuantity: doseAndRate.dose as SimpleQuantity,</w:t>
            </w:r>
          </w:p>
        </w:tc>
      </w:tr>
      <w:tr w:rsidR="00A77588" w14:paraId="36DD61E8" w14:textId="77777777">
        <w:tc>
          <w:tcPr>
            <w:tcW w:w="236" w:type="dxa"/>
          </w:tcPr>
          <w:p w14:paraId="00000017" w14:textId="77777777" w:rsidR="00A77588" w:rsidRPr="00DE77B7" w:rsidRDefault="00A77588">
            <w:pPr>
              <w:rPr>
                <w:rFonts w:ascii="Consolas" w:eastAsia="Consolas" w:hAnsi="Consolas" w:cs="Consolas"/>
                <w:color w:val="000000"/>
                <w:sz w:val="18"/>
                <w:szCs w:val="18"/>
                <w:lang w:val="fr-FR"/>
              </w:rPr>
            </w:pPr>
          </w:p>
        </w:tc>
        <w:tc>
          <w:tcPr>
            <w:tcW w:w="9124" w:type="dxa"/>
          </w:tcPr>
          <w:p w14:paraId="00000018" w14:textId="77777777" w:rsidR="00A77588" w:rsidRDefault="00164915">
            <w:pPr>
              <w:rPr>
                <w:rFonts w:ascii="Consolas" w:eastAsia="Consolas" w:hAnsi="Consolas" w:cs="Consolas"/>
                <w:color w:val="000000"/>
                <w:sz w:val="18"/>
                <w:szCs w:val="18"/>
              </w:rPr>
            </w:pPr>
            <w:r w:rsidRPr="00DE77B7">
              <w:rPr>
                <w:rFonts w:ascii="Consolas" w:eastAsia="Consolas" w:hAnsi="Consolas" w:cs="Consolas"/>
                <w:color w:val="000000"/>
                <w:sz w:val="18"/>
                <w:szCs w:val="18"/>
                <w:lang w:val="fr-FR"/>
              </w:rPr>
              <w:t xml:space="preserve">      </w:t>
            </w:r>
            <w:r>
              <w:rPr>
                <w:rFonts w:ascii="Consolas" w:eastAsia="Consolas" w:hAnsi="Consolas" w:cs="Consolas"/>
                <w:color w:val="000000"/>
                <w:sz w:val="18"/>
                <w:szCs w:val="18"/>
              </w:rPr>
              <w:t>dose: Coalesce(end of doseRange, doseQuantity),</w:t>
            </w:r>
          </w:p>
        </w:tc>
      </w:tr>
      <w:tr w:rsidR="00A77588" w14:paraId="6601DEF1" w14:textId="77777777">
        <w:tc>
          <w:tcPr>
            <w:tcW w:w="236" w:type="dxa"/>
          </w:tcPr>
          <w:p w14:paraId="00000019" w14:textId="77777777" w:rsidR="00A77588" w:rsidRDefault="00A77588">
            <w:pPr>
              <w:rPr>
                <w:rFonts w:ascii="Consolas" w:eastAsia="Consolas" w:hAnsi="Consolas" w:cs="Consolas"/>
                <w:color w:val="000000"/>
                <w:sz w:val="18"/>
                <w:szCs w:val="18"/>
              </w:rPr>
            </w:pPr>
          </w:p>
        </w:tc>
        <w:tc>
          <w:tcPr>
            <w:tcW w:w="9124" w:type="dxa"/>
          </w:tcPr>
          <w:p w14:paraId="0000001A"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timing: dosage.timing,</w:t>
            </w:r>
          </w:p>
        </w:tc>
      </w:tr>
      <w:tr w:rsidR="00A77588" w14:paraId="70D29F56" w14:textId="77777777">
        <w:tc>
          <w:tcPr>
            <w:tcW w:w="236" w:type="dxa"/>
          </w:tcPr>
          <w:p w14:paraId="0000001B" w14:textId="77777777" w:rsidR="00A77588" w:rsidRDefault="00A77588">
            <w:pPr>
              <w:rPr>
                <w:rFonts w:ascii="Consolas" w:eastAsia="Consolas" w:hAnsi="Consolas" w:cs="Consolas"/>
                <w:color w:val="000000"/>
                <w:sz w:val="18"/>
                <w:szCs w:val="18"/>
              </w:rPr>
            </w:pPr>
          </w:p>
        </w:tc>
        <w:tc>
          <w:tcPr>
            <w:tcW w:w="9124" w:type="dxa"/>
          </w:tcPr>
          <w:p w14:paraId="0000001C"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frequency: Coalesce(timing.repeat.frequencyMax, timing.repeat.frequency),</w:t>
            </w:r>
          </w:p>
        </w:tc>
      </w:tr>
      <w:tr w:rsidR="00A77588" w14:paraId="5B3793A3" w14:textId="77777777">
        <w:tc>
          <w:tcPr>
            <w:tcW w:w="236" w:type="dxa"/>
          </w:tcPr>
          <w:p w14:paraId="0000001D" w14:textId="77777777" w:rsidR="00A77588" w:rsidRDefault="00A77588">
            <w:pPr>
              <w:rPr>
                <w:rFonts w:ascii="Consolas" w:eastAsia="Consolas" w:hAnsi="Consolas" w:cs="Consolas"/>
                <w:color w:val="000000"/>
                <w:sz w:val="18"/>
                <w:szCs w:val="18"/>
              </w:rPr>
            </w:pPr>
          </w:p>
        </w:tc>
        <w:tc>
          <w:tcPr>
            <w:tcW w:w="9124" w:type="dxa"/>
          </w:tcPr>
          <w:p w14:paraId="0000001E"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period: System.Quantity { value: timing.repeat.period, unit: timing.repeat.periodUnit.value },</w:t>
            </w:r>
          </w:p>
        </w:tc>
      </w:tr>
      <w:tr w:rsidR="00A77588" w14:paraId="7E27B58B" w14:textId="77777777">
        <w:tc>
          <w:tcPr>
            <w:tcW w:w="236" w:type="dxa"/>
          </w:tcPr>
          <w:p w14:paraId="0000001F" w14:textId="77777777" w:rsidR="00A77588" w:rsidRDefault="00A77588">
            <w:pPr>
              <w:rPr>
                <w:rFonts w:ascii="Consolas" w:eastAsia="Consolas" w:hAnsi="Consolas" w:cs="Consolas"/>
                <w:color w:val="000000"/>
                <w:sz w:val="18"/>
                <w:szCs w:val="18"/>
              </w:rPr>
            </w:pPr>
          </w:p>
        </w:tc>
        <w:tc>
          <w:tcPr>
            <w:tcW w:w="9124" w:type="dxa"/>
          </w:tcPr>
          <w:p w14:paraId="00000020"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dosesPerDay: Coalesce(ToDaily(frequency, period), Count(timing.repeat.timeOfDay), 1.0),</w:t>
            </w:r>
          </w:p>
        </w:tc>
      </w:tr>
      <w:tr w:rsidR="00A77588" w14:paraId="546C93D3" w14:textId="77777777">
        <w:tc>
          <w:tcPr>
            <w:tcW w:w="236" w:type="dxa"/>
          </w:tcPr>
          <w:p w14:paraId="00000021" w14:textId="77777777" w:rsidR="00A77588" w:rsidRDefault="00A77588">
            <w:pPr>
              <w:rPr>
                <w:rFonts w:ascii="Consolas" w:eastAsia="Consolas" w:hAnsi="Consolas" w:cs="Consolas"/>
                <w:color w:val="000000"/>
                <w:sz w:val="18"/>
                <w:szCs w:val="18"/>
              </w:rPr>
            </w:pPr>
          </w:p>
        </w:tc>
        <w:tc>
          <w:tcPr>
            <w:tcW w:w="9124" w:type="dxa"/>
          </w:tcPr>
          <w:p w14:paraId="00000022"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startDate:</w:t>
            </w:r>
          </w:p>
        </w:tc>
      </w:tr>
      <w:tr w:rsidR="00A77588" w14:paraId="646FE915" w14:textId="77777777">
        <w:tc>
          <w:tcPr>
            <w:tcW w:w="236" w:type="dxa"/>
          </w:tcPr>
          <w:p w14:paraId="00000023" w14:textId="77777777" w:rsidR="00A77588" w:rsidRDefault="00A77588">
            <w:pPr>
              <w:rPr>
                <w:rFonts w:ascii="Consolas" w:eastAsia="Consolas" w:hAnsi="Consolas" w:cs="Consolas"/>
                <w:color w:val="000000"/>
                <w:sz w:val="18"/>
                <w:szCs w:val="18"/>
              </w:rPr>
            </w:pPr>
          </w:p>
        </w:tc>
        <w:tc>
          <w:tcPr>
            <w:tcW w:w="9124" w:type="dxa"/>
          </w:tcPr>
          <w:p w14:paraId="00000024"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Coalesce(</w:t>
            </w:r>
          </w:p>
        </w:tc>
      </w:tr>
      <w:tr w:rsidR="00A77588" w14:paraId="344DA5E5" w14:textId="77777777">
        <w:tc>
          <w:tcPr>
            <w:tcW w:w="236" w:type="dxa"/>
          </w:tcPr>
          <w:p w14:paraId="00000025" w14:textId="77777777" w:rsidR="00A77588" w:rsidRDefault="00A77588">
            <w:pPr>
              <w:rPr>
                <w:rFonts w:ascii="Consolas" w:eastAsia="Consolas" w:hAnsi="Consolas" w:cs="Consolas"/>
                <w:color w:val="000000"/>
                <w:sz w:val="18"/>
                <w:szCs w:val="18"/>
              </w:rPr>
            </w:pPr>
          </w:p>
        </w:tc>
        <w:tc>
          <w:tcPr>
            <w:tcW w:w="9124" w:type="dxa"/>
          </w:tcPr>
          <w:p w14:paraId="00000026"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D.whenHandedOver,</w:t>
            </w:r>
          </w:p>
        </w:tc>
      </w:tr>
      <w:tr w:rsidR="00A77588" w14:paraId="21E1FED0" w14:textId="77777777">
        <w:tc>
          <w:tcPr>
            <w:tcW w:w="236" w:type="dxa"/>
          </w:tcPr>
          <w:p w14:paraId="00000027" w14:textId="77777777" w:rsidR="00A77588" w:rsidRDefault="00A77588">
            <w:pPr>
              <w:rPr>
                <w:rFonts w:ascii="Consolas" w:eastAsia="Consolas" w:hAnsi="Consolas" w:cs="Consolas"/>
                <w:color w:val="000000"/>
                <w:sz w:val="18"/>
                <w:szCs w:val="18"/>
              </w:rPr>
            </w:pPr>
          </w:p>
        </w:tc>
        <w:tc>
          <w:tcPr>
            <w:tcW w:w="9124" w:type="dxa"/>
          </w:tcPr>
          <w:p w14:paraId="00000028"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D.whenPrepared</w:t>
            </w:r>
          </w:p>
        </w:tc>
      </w:tr>
      <w:tr w:rsidR="00A77588" w14:paraId="75F92303" w14:textId="77777777">
        <w:tc>
          <w:tcPr>
            <w:tcW w:w="236" w:type="dxa"/>
          </w:tcPr>
          <w:p w14:paraId="00000029" w14:textId="77777777" w:rsidR="00A77588" w:rsidRDefault="00A77588">
            <w:pPr>
              <w:rPr>
                <w:rFonts w:ascii="Consolas" w:eastAsia="Consolas" w:hAnsi="Consolas" w:cs="Consolas"/>
                <w:color w:val="000000"/>
                <w:sz w:val="18"/>
                <w:szCs w:val="18"/>
              </w:rPr>
            </w:pPr>
          </w:p>
        </w:tc>
        <w:tc>
          <w:tcPr>
            <w:tcW w:w="9124" w:type="dxa"/>
          </w:tcPr>
          <w:p w14:paraId="0000002A"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tc>
      </w:tr>
      <w:tr w:rsidR="00A77588" w14:paraId="71C125CB" w14:textId="77777777">
        <w:tc>
          <w:tcPr>
            <w:tcW w:w="236" w:type="dxa"/>
          </w:tcPr>
          <w:p w14:paraId="0000002B" w14:textId="77777777" w:rsidR="00A77588" w:rsidRDefault="00A77588">
            <w:pPr>
              <w:rPr>
                <w:rFonts w:ascii="Consolas" w:eastAsia="Consolas" w:hAnsi="Consolas" w:cs="Consolas"/>
                <w:color w:val="000000"/>
                <w:sz w:val="18"/>
                <w:szCs w:val="18"/>
              </w:rPr>
            </w:pPr>
          </w:p>
        </w:tc>
        <w:tc>
          <w:tcPr>
            <w:tcW w:w="9124" w:type="dxa"/>
          </w:tcPr>
          <w:p w14:paraId="0000002C"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return</w:t>
            </w:r>
          </w:p>
        </w:tc>
      </w:tr>
      <w:tr w:rsidR="00A77588" w14:paraId="19D3D8C1" w14:textId="77777777">
        <w:tc>
          <w:tcPr>
            <w:tcW w:w="236" w:type="dxa"/>
          </w:tcPr>
          <w:p w14:paraId="0000002D" w14:textId="77777777" w:rsidR="00A77588" w:rsidRDefault="00A77588">
            <w:pPr>
              <w:rPr>
                <w:rFonts w:ascii="Consolas" w:eastAsia="Consolas" w:hAnsi="Consolas" w:cs="Consolas"/>
                <w:color w:val="000000"/>
                <w:sz w:val="18"/>
                <w:szCs w:val="18"/>
              </w:rPr>
            </w:pPr>
          </w:p>
        </w:tc>
        <w:tc>
          <w:tcPr>
            <w:tcW w:w="9124" w:type="dxa"/>
          </w:tcPr>
          <w:p w14:paraId="0000002E"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Interval[startDate, startDate + Coalesce(D.daysSupply, D.quantity / (dose * dosesPerDay))]</w:t>
            </w:r>
          </w:p>
        </w:tc>
      </w:tr>
    </w:tbl>
    <w:p w14:paraId="0000002F" w14:textId="77777777" w:rsidR="00A77588" w:rsidRDefault="00A77588"/>
    <w:p w14:paraId="180B9784" w14:textId="7DFAFDF1" w:rsidR="00EF22A5" w:rsidRPr="007629DF" w:rsidRDefault="00EF22A5">
      <w:pPr>
        <w:shd w:val="clear" w:color="auto" w:fill="FFFFFF"/>
        <w:spacing w:before="280" w:after="280"/>
        <w:rPr>
          <w:rFonts w:asciiTheme="minorHAnsi" w:hAnsiTheme="minorHAnsi"/>
        </w:rPr>
      </w:pPr>
      <w:r w:rsidRPr="007629DF">
        <w:rPr>
          <w:rFonts w:asciiTheme="minorHAnsi" w:eastAsia="Calibri" w:hAnsiTheme="minorHAnsi" w:cs="Calibri"/>
          <w:b/>
          <w:color w:val="3D85C6"/>
        </w:rPr>
        <w:t>Q:</w:t>
      </w:r>
      <w:r w:rsidRPr="007629DF">
        <w:rPr>
          <w:rFonts w:asciiTheme="minorHAnsi" w:eastAsia="Calibri" w:hAnsiTheme="minorHAnsi" w:cs="Calibri"/>
          <w:color w:val="000000"/>
        </w:rPr>
        <w:t xml:space="preserve"> </w:t>
      </w:r>
      <w:r w:rsidRPr="007629DF">
        <w:rPr>
          <w:rFonts w:asciiTheme="minorHAnsi" w:hAnsiTheme="minorHAnsi"/>
        </w:rPr>
        <w:t xml:space="preserve">Regarding Cumulative Medication Duration in FHIR, what logic expression should the measure developer use for </w:t>
      </w:r>
      <w:r w:rsidR="0078631E" w:rsidRPr="007629DF">
        <w:rPr>
          <w:rFonts w:asciiTheme="minorHAnsi" w:hAnsiTheme="minorHAnsi"/>
        </w:rPr>
        <w:t>a prescription</w:t>
      </w:r>
      <w:r w:rsidRPr="007629DF">
        <w:rPr>
          <w:rFonts w:asciiTheme="minorHAnsi" w:hAnsiTheme="minorHAnsi"/>
        </w:rPr>
        <w:t xml:space="preserve"> specifying a number of tablets and uses a semantic </w:t>
      </w:r>
      <w:r w:rsidR="0078631E" w:rsidRPr="007629DF">
        <w:rPr>
          <w:rFonts w:asciiTheme="minorHAnsi" w:hAnsiTheme="minorHAnsi"/>
        </w:rPr>
        <w:t xml:space="preserve">clinical </w:t>
      </w:r>
      <w:r w:rsidRPr="007629DF">
        <w:rPr>
          <w:rFonts w:asciiTheme="minorHAnsi" w:hAnsiTheme="minorHAnsi"/>
        </w:rPr>
        <w:t xml:space="preserve">drug </w:t>
      </w:r>
      <w:r w:rsidR="0039201A" w:rsidRPr="007629DF">
        <w:rPr>
          <w:rFonts w:asciiTheme="minorHAnsi" w:hAnsiTheme="minorHAnsi"/>
        </w:rPr>
        <w:t xml:space="preserve">(SCD) </w:t>
      </w:r>
      <w:r w:rsidRPr="007629DF">
        <w:rPr>
          <w:rFonts w:asciiTheme="minorHAnsi" w:hAnsiTheme="minorHAnsi"/>
        </w:rPr>
        <w:t>concept that specifies the tablet strength (e.g., lisinopril 10 mg tablet, administer two tablets)?</w:t>
      </w:r>
    </w:p>
    <w:p w14:paraId="00000031" w14:textId="53BB4D79" w:rsidR="00A77588" w:rsidRDefault="00164915">
      <w:pPr>
        <w:shd w:val="clear" w:color="auto" w:fill="FFFFFF"/>
        <w:spacing w:before="280" w:after="280"/>
        <w:rPr>
          <w:rFonts w:ascii="Calibri" w:eastAsia="Calibri" w:hAnsi="Calibri" w:cs="Calibri"/>
          <w:color w:val="000000"/>
        </w:rPr>
      </w:pPr>
      <w:r>
        <w:rPr>
          <w:rFonts w:ascii="Calibri" w:eastAsia="Calibri" w:hAnsi="Calibri" w:cs="Calibri"/>
          <w:b/>
          <w:color w:val="3D85C6"/>
        </w:rPr>
        <w:t xml:space="preserve">A: </w:t>
      </w:r>
      <w:r>
        <w:rPr>
          <w:rFonts w:ascii="Calibri" w:eastAsia="Calibri" w:hAnsi="Calibri" w:cs="Calibri"/>
          <w:color w:val="000000"/>
        </w:rPr>
        <w:t>The MedicationRequestPeriod logic expression applie</w:t>
      </w:r>
      <w:r w:rsidR="00081415">
        <w:rPr>
          <w:rFonts w:ascii="Calibri" w:eastAsia="Calibri" w:hAnsi="Calibri" w:cs="Calibri"/>
          <w:color w:val="000000"/>
        </w:rPr>
        <w:t>s the doseQuantity function</w:t>
      </w:r>
      <w:r>
        <w:rPr>
          <w:rFonts w:ascii="Calibri" w:eastAsia="Calibri" w:hAnsi="Calibri" w:cs="Calibri"/>
          <w:color w:val="000000"/>
        </w:rPr>
        <w:t xml:space="preserve"> to calculate the prescription amount, depending on the preparation of the medication (e.g., tablets, liquid, patches). The code for the particular medication (e.g., </w:t>
      </w:r>
      <w:r w:rsidR="00081415">
        <w:rPr>
          <w:rFonts w:ascii="Calibri" w:eastAsia="Calibri" w:hAnsi="Calibri" w:cs="Calibri"/>
          <w:color w:val="000000"/>
        </w:rPr>
        <w:t>l</w:t>
      </w:r>
      <w:r>
        <w:rPr>
          <w:rFonts w:ascii="Calibri" w:eastAsia="Calibri" w:hAnsi="Calibri" w:cs="Calibri"/>
          <w:color w:val="000000"/>
        </w:rPr>
        <w:t>isinopril) provide</w:t>
      </w:r>
      <w:r w:rsidR="00081415">
        <w:rPr>
          <w:rFonts w:ascii="Calibri" w:eastAsia="Calibri" w:hAnsi="Calibri" w:cs="Calibri"/>
          <w:color w:val="000000"/>
        </w:rPr>
        <w:t>s</w:t>
      </w:r>
      <w:r>
        <w:rPr>
          <w:rFonts w:ascii="Calibri" w:eastAsia="Calibri" w:hAnsi="Calibri" w:cs="Calibri"/>
          <w:color w:val="000000"/>
        </w:rPr>
        <w:t xml:space="preserve"> the dosage strength.</w:t>
      </w:r>
    </w:p>
    <w:tbl>
      <w:tblPr>
        <w:tblStyle w:val="a0"/>
        <w:tblW w:w="9360" w:type="dxa"/>
        <w:tblBorders>
          <w:top w:val="nil"/>
          <w:left w:val="nil"/>
          <w:bottom w:val="nil"/>
          <w:right w:val="nil"/>
          <w:insideH w:val="nil"/>
          <w:insideV w:val="nil"/>
        </w:tblBorders>
        <w:tblLayout w:type="fixed"/>
        <w:tblLook w:val="0400" w:firstRow="0" w:lastRow="0" w:firstColumn="0" w:lastColumn="0" w:noHBand="0" w:noVBand="1"/>
      </w:tblPr>
      <w:tblGrid>
        <w:gridCol w:w="236"/>
        <w:gridCol w:w="9124"/>
      </w:tblGrid>
      <w:tr w:rsidR="00A77588" w14:paraId="6F2F2F44" w14:textId="77777777">
        <w:tc>
          <w:tcPr>
            <w:tcW w:w="9360" w:type="dxa"/>
            <w:gridSpan w:val="2"/>
          </w:tcPr>
          <w:p w14:paraId="00000032"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define function MedicationRequestPeriod(Request "MedicationRequest"):</w:t>
            </w:r>
          </w:p>
        </w:tc>
      </w:tr>
      <w:tr w:rsidR="00A77588" w14:paraId="003524AA" w14:textId="77777777">
        <w:tc>
          <w:tcPr>
            <w:tcW w:w="236" w:type="dxa"/>
          </w:tcPr>
          <w:p w14:paraId="00000034" w14:textId="77777777" w:rsidR="00A77588" w:rsidRDefault="00A77588">
            <w:pPr>
              <w:rPr>
                <w:rFonts w:ascii="Consolas" w:eastAsia="Consolas" w:hAnsi="Consolas" w:cs="Consolas"/>
                <w:color w:val="000000"/>
                <w:sz w:val="18"/>
                <w:szCs w:val="18"/>
              </w:rPr>
            </w:pPr>
          </w:p>
        </w:tc>
        <w:tc>
          <w:tcPr>
            <w:tcW w:w="9124" w:type="dxa"/>
          </w:tcPr>
          <w:p w14:paraId="00000035"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Request R</w:t>
            </w:r>
          </w:p>
        </w:tc>
      </w:tr>
      <w:tr w:rsidR="00A77588" w14:paraId="11CC4309" w14:textId="77777777">
        <w:tc>
          <w:tcPr>
            <w:tcW w:w="236" w:type="dxa"/>
          </w:tcPr>
          <w:p w14:paraId="00000036" w14:textId="77777777" w:rsidR="00A77588" w:rsidRDefault="00A77588">
            <w:pPr>
              <w:rPr>
                <w:rFonts w:ascii="Consolas" w:eastAsia="Consolas" w:hAnsi="Consolas" w:cs="Consolas"/>
                <w:color w:val="000000"/>
                <w:sz w:val="18"/>
                <w:szCs w:val="18"/>
              </w:rPr>
            </w:pPr>
          </w:p>
        </w:tc>
        <w:tc>
          <w:tcPr>
            <w:tcW w:w="9124" w:type="dxa"/>
          </w:tcPr>
          <w:p w14:paraId="00000037"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let</w:t>
            </w:r>
          </w:p>
        </w:tc>
      </w:tr>
      <w:tr w:rsidR="00A77588" w14:paraId="6434695D" w14:textId="77777777">
        <w:tc>
          <w:tcPr>
            <w:tcW w:w="236" w:type="dxa"/>
          </w:tcPr>
          <w:p w14:paraId="00000038" w14:textId="77777777" w:rsidR="00A77588" w:rsidRDefault="00A77588">
            <w:pPr>
              <w:rPr>
                <w:rFonts w:ascii="Consolas" w:eastAsia="Consolas" w:hAnsi="Consolas" w:cs="Consolas"/>
                <w:color w:val="000000"/>
                <w:sz w:val="18"/>
                <w:szCs w:val="18"/>
              </w:rPr>
            </w:pPr>
          </w:p>
        </w:tc>
        <w:tc>
          <w:tcPr>
            <w:tcW w:w="9124" w:type="dxa"/>
          </w:tcPr>
          <w:p w14:paraId="00000039"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dosage: singleton from R.dosageInstruction,</w:t>
            </w:r>
          </w:p>
        </w:tc>
      </w:tr>
      <w:tr w:rsidR="00A77588" w14:paraId="49BB0CBA" w14:textId="77777777">
        <w:tc>
          <w:tcPr>
            <w:tcW w:w="236" w:type="dxa"/>
          </w:tcPr>
          <w:p w14:paraId="0000003A" w14:textId="77777777" w:rsidR="00A77588" w:rsidRDefault="00A77588">
            <w:pPr>
              <w:rPr>
                <w:rFonts w:ascii="Consolas" w:eastAsia="Consolas" w:hAnsi="Consolas" w:cs="Consolas"/>
                <w:color w:val="000000"/>
                <w:sz w:val="18"/>
                <w:szCs w:val="18"/>
              </w:rPr>
            </w:pPr>
          </w:p>
        </w:tc>
        <w:tc>
          <w:tcPr>
            <w:tcW w:w="9124" w:type="dxa"/>
          </w:tcPr>
          <w:p w14:paraId="0000003B"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doseAndRate: singleton from dosage.doseAndRate,</w:t>
            </w:r>
          </w:p>
        </w:tc>
      </w:tr>
      <w:tr w:rsidR="00A77588" w:rsidRPr="00D70EE8" w14:paraId="27E415DC" w14:textId="77777777">
        <w:tc>
          <w:tcPr>
            <w:tcW w:w="236" w:type="dxa"/>
          </w:tcPr>
          <w:p w14:paraId="0000003C" w14:textId="77777777" w:rsidR="00A77588" w:rsidRDefault="00A77588">
            <w:pPr>
              <w:rPr>
                <w:rFonts w:ascii="Consolas" w:eastAsia="Consolas" w:hAnsi="Consolas" w:cs="Consolas"/>
                <w:color w:val="000000"/>
                <w:sz w:val="18"/>
                <w:szCs w:val="18"/>
              </w:rPr>
            </w:pPr>
          </w:p>
        </w:tc>
        <w:tc>
          <w:tcPr>
            <w:tcW w:w="9124" w:type="dxa"/>
          </w:tcPr>
          <w:p w14:paraId="0000003D" w14:textId="77777777" w:rsidR="00A77588" w:rsidRPr="00DE77B7" w:rsidRDefault="00164915">
            <w:pPr>
              <w:rPr>
                <w:rFonts w:ascii="Consolas" w:eastAsia="Consolas" w:hAnsi="Consolas" w:cs="Consolas"/>
                <w:color w:val="000000"/>
                <w:sz w:val="18"/>
                <w:szCs w:val="18"/>
                <w:lang w:val="fr-FR"/>
              </w:rPr>
            </w:pPr>
            <w:r>
              <w:rPr>
                <w:rFonts w:ascii="Consolas" w:eastAsia="Consolas" w:hAnsi="Consolas" w:cs="Consolas"/>
                <w:color w:val="000000"/>
                <w:sz w:val="18"/>
                <w:szCs w:val="18"/>
              </w:rPr>
              <w:t xml:space="preserve">      </w:t>
            </w:r>
            <w:r w:rsidRPr="00DE77B7">
              <w:rPr>
                <w:rFonts w:ascii="Consolas" w:eastAsia="Consolas" w:hAnsi="Consolas" w:cs="Consolas"/>
                <w:color w:val="000000"/>
                <w:sz w:val="18"/>
                <w:szCs w:val="18"/>
                <w:lang w:val="fr-FR"/>
              </w:rPr>
              <w:t>doseRange: doseAndRate.dose as Range,</w:t>
            </w:r>
          </w:p>
        </w:tc>
      </w:tr>
      <w:tr w:rsidR="00A77588" w:rsidRPr="00D70EE8" w14:paraId="74276E0A" w14:textId="77777777">
        <w:tc>
          <w:tcPr>
            <w:tcW w:w="236" w:type="dxa"/>
          </w:tcPr>
          <w:p w14:paraId="0000003E" w14:textId="77777777" w:rsidR="00A77588" w:rsidRPr="00DE77B7" w:rsidRDefault="00A77588">
            <w:pPr>
              <w:rPr>
                <w:rFonts w:ascii="Consolas" w:eastAsia="Consolas" w:hAnsi="Consolas" w:cs="Consolas"/>
                <w:color w:val="000000"/>
                <w:sz w:val="18"/>
                <w:szCs w:val="18"/>
                <w:lang w:val="fr-FR"/>
              </w:rPr>
            </w:pPr>
          </w:p>
        </w:tc>
        <w:tc>
          <w:tcPr>
            <w:tcW w:w="9124" w:type="dxa"/>
          </w:tcPr>
          <w:p w14:paraId="0000003F" w14:textId="77777777" w:rsidR="00A77588" w:rsidRPr="00DE77B7" w:rsidRDefault="00164915">
            <w:pPr>
              <w:rPr>
                <w:rFonts w:ascii="Consolas" w:eastAsia="Consolas" w:hAnsi="Consolas" w:cs="Consolas"/>
                <w:color w:val="000000"/>
                <w:sz w:val="18"/>
                <w:szCs w:val="18"/>
                <w:highlight w:val="yellow"/>
                <w:lang w:val="fr-FR"/>
              </w:rPr>
            </w:pPr>
            <w:r w:rsidRPr="00DE77B7">
              <w:rPr>
                <w:rFonts w:ascii="Consolas" w:eastAsia="Consolas" w:hAnsi="Consolas" w:cs="Consolas"/>
                <w:color w:val="000000"/>
                <w:sz w:val="18"/>
                <w:szCs w:val="18"/>
                <w:highlight w:val="yellow"/>
                <w:lang w:val="fr-FR"/>
              </w:rPr>
              <w:t xml:space="preserve">      doseQuantity: doseAndRate.dose as SimpleQuantity,</w:t>
            </w:r>
          </w:p>
        </w:tc>
      </w:tr>
      <w:tr w:rsidR="00A77588" w14:paraId="27B55CA9" w14:textId="77777777">
        <w:tc>
          <w:tcPr>
            <w:tcW w:w="236" w:type="dxa"/>
          </w:tcPr>
          <w:p w14:paraId="00000040" w14:textId="77777777" w:rsidR="00A77588" w:rsidRPr="00DE77B7" w:rsidRDefault="00A77588">
            <w:pPr>
              <w:rPr>
                <w:rFonts w:ascii="Consolas" w:eastAsia="Consolas" w:hAnsi="Consolas" w:cs="Consolas"/>
                <w:color w:val="000000"/>
                <w:sz w:val="18"/>
                <w:szCs w:val="18"/>
                <w:lang w:val="fr-FR"/>
              </w:rPr>
            </w:pPr>
          </w:p>
        </w:tc>
        <w:tc>
          <w:tcPr>
            <w:tcW w:w="9124" w:type="dxa"/>
          </w:tcPr>
          <w:p w14:paraId="00000041" w14:textId="77777777" w:rsidR="00A77588" w:rsidRDefault="00164915">
            <w:pPr>
              <w:rPr>
                <w:rFonts w:ascii="Consolas" w:eastAsia="Consolas" w:hAnsi="Consolas" w:cs="Consolas"/>
                <w:color w:val="000000"/>
                <w:sz w:val="18"/>
                <w:szCs w:val="18"/>
              </w:rPr>
            </w:pPr>
            <w:r w:rsidRPr="00DE77B7">
              <w:rPr>
                <w:rFonts w:ascii="Consolas" w:eastAsia="Consolas" w:hAnsi="Consolas" w:cs="Consolas"/>
                <w:color w:val="000000"/>
                <w:sz w:val="18"/>
                <w:szCs w:val="18"/>
                <w:lang w:val="fr-FR"/>
              </w:rPr>
              <w:t xml:space="preserve">      </w:t>
            </w:r>
            <w:r>
              <w:rPr>
                <w:rFonts w:ascii="Consolas" w:eastAsia="Consolas" w:hAnsi="Consolas" w:cs="Consolas"/>
                <w:color w:val="000000"/>
                <w:sz w:val="18"/>
                <w:szCs w:val="18"/>
              </w:rPr>
              <w:t>dose: Coalesce(end of doseRange, doseQuantity),</w:t>
            </w:r>
          </w:p>
        </w:tc>
      </w:tr>
      <w:tr w:rsidR="00A77588" w14:paraId="73B08FF1" w14:textId="77777777">
        <w:tc>
          <w:tcPr>
            <w:tcW w:w="236" w:type="dxa"/>
          </w:tcPr>
          <w:p w14:paraId="00000042" w14:textId="77777777" w:rsidR="00A77588" w:rsidRDefault="00A77588">
            <w:pPr>
              <w:rPr>
                <w:rFonts w:ascii="Consolas" w:eastAsia="Consolas" w:hAnsi="Consolas" w:cs="Consolas"/>
                <w:color w:val="000000"/>
                <w:sz w:val="18"/>
                <w:szCs w:val="18"/>
              </w:rPr>
            </w:pPr>
          </w:p>
        </w:tc>
        <w:tc>
          <w:tcPr>
            <w:tcW w:w="9124" w:type="dxa"/>
          </w:tcPr>
          <w:p w14:paraId="00000043"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timing: dosage.timing,</w:t>
            </w:r>
          </w:p>
        </w:tc>
      </w:tr>
      <w:tr w:rsidR="00A77588" w14:paraId="578EF481" w14:textId="77777777">
        <w:tc>
          <w:tcPr>
            <w:tcW w:w="236" w:type="dxa"/>
          </w:tcPr>
          <w:p w14:paraId="00000044" w14:textId="77777777" w:rsidR="00A77588" w:rsidRDefault="00A77588">
            <w:pPr>
              <w:rPr>
                <w:rFonts w:ascii="Consolas" w:eastAsia="Consolas" w:hAnsi="Consolas" w:cs="Consolas"/>
                <w:color w:val="000000"/>
                <w:sz w:val="18"/>
                <w:szCs w:val="18"/>
              </w:rPr>
            </w:pPr>
          </w:p>
        </w:tc>
        <w:tc>
          <w:tcPr>
            <w:tcW w:w="9124" w:type="dxa"/>
          </w:tcPr>
          <w:p w14:paraId="00000045"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frequency: Coalesce(timing.repeat.frequencyMax, timing.repeat.frequency),</w:t>
            </w:r>
          </w:p>
        </w:tc>
      </w:tr>
      <w:tr w:rsidR="00A77588" w14:paraId="2246DEB1" w14:textId="77777777">
        <w:tc>
          <w:tcPr>
            <w:tcW w:w="236" w:type="dxa"/>
          </w:tcPr>
          <w:p w14:paraId="00000046" w14:textId="77777777" w:rsidR="00A77588" w:rsidRDefault="00A77588">
            <w:pPr>
              <w:rPr>
                <w:rFonts w:ascii="Consolas" w:eastAsia="Consolas" w:hAnsi="Consolas" w:cs="Consolas"/>
                <w:color w:val="000000"/>
                <w:sz w:val="18"/>
                <w:szCs w:val="18"/>
              </w:rPr>
            </w:pPr>
          </w:p>
        </w:tc>
        <w:tc>
          <w:tcPr>
            <w:tcW w:w="9124" w:type="dxa"/>
          </w:tcPr>
          <w:p w14:paraId="00000047"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period: System.Quantity { value: timing.repeat.period, unit: timing.repeat.periodUnit.value },</w:t>
            </w:r>
          </w:p>
        </w:tc>
      </w:tr>
      <w:tr w:rsidR="00A77588" w14:paraId="13DA0060" w14:textId="77777777">
        <w:tc>
          <w:tcPr>
            <w:tcW w:w="236" w:type="dxa"/>
          </w:tcPr>
          <w:p w14:paraId="00000048" w14:textId="77777777" w:rsidR="00A77588" w:rsidRDefault="00A77588">
            <w:pPr>
              <w:rPr>
                <w:rFonts w:ascii="Consolas" w:eastAsia="Consolas" w:hAnsi="Consolas" w:cs="Consolas"/>
                <w:color w:val="000000"/>
                <w:sz w:val="18"/>
                <w:szCs w:val="18"/>
              </w:rPr>
            </w:pPr>
          </w:p>
        </w:tc>
        <w:tc>
          <w:tcPr>
            <w:tcW w:w="9124" w:type="dxa"/>
          </w:tcPr>
          <w:p w14:paraId="00000049"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dosesPerDay: Coalesce(ToDaily(frequency, period), Count(timing.repeat.timeOfDay), 1.0),</w:t>
            </w:r>
          </w:p>
        </w:tc>
      </w:tr>
      <w:tr w:rsidR="00A77588" w14:paraId="2D4D0EB6" w14:textId="77777777">
        <w:tc>
          <w:tcPr>
            <w:tcW w:w="236" w:type="dxa"/>
          </w:tcPr>
          <w:p w14:paraId="0000004A" w14:textId="77777777" w:rsidR="00A77588" w:rsidRDefault="00A77588">
            <w:pPr>
              <w:rPr>
                <w:rFonts w:ascii="Consolas" w:eastAsia="Consolas" w:hAnsi="Consolas" w:cs="Consolas"/>
                <w:color w:val="000000"/>
                <w:sz w:val="18"/>
                <w:szCs w:val="18"/>
              </w:rPr>
            </w:pPr>
          </w:p>
        </w:tc>
        <w:tc>
          <w:tcPr>
            <w:tcW w:w="9124" w:type="dxa"/>
          </w:tcPr>
          <w:p w14:paraId="0000004B"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boundsPeriod: timing.repeat.bounds as Period,</w:t>
            </w:r>
          </w:p>
        </w:tc>
      </w:tr>
      <w:tr w:rsidR="00A77588" w14:paraId="003A1990" w14:textId="77777777">
        <w:tc>
          <w:tcPr>
            <w:tcW w:w="236" w:type="dxa"/>
          </w:tcPr>
          <w:p w14:paraId="0000004C" w14:textId="77777777" w:rsidR="00A77588" w:rsidRDefault="00A77588">
            <w:pPr>
              <w:rPr>
                <w:rFonts w:ascii="Consolas" w:eastAsia="Consolas" w:hAnsi="Consolas" w:cs="Consolas"/>
                <w:color w:val="000000"/>
                <w:sz w:val="18"/>
                <w:szCs w:val="18"/>
              </w:rPr>
            </w:pPr>
          </w:p>
        </w:tc>
        <w:tc>
          <w:tcPr>
            <w:tcW w:w="9124" w:type="dxa"/>
          </w:tcPr>
          <w:p w14:paraId="0000004D"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daysSupply: R.dispenseRequest.expectedSupplyDuration,</w:t>
            </w:r>
          </w:p>
        </w:tc>
      </w:tr>
      <w:tr w:rsidR="00A77588" w14:paraId="4FF35AB1" w14:textId="77777777">
        <w:tc>
          <w:tcPr>
            <w:tcW w:w="236" w:type="dxa"/>
          </w:tcPr>
          <w:p w14:paraId="0000004E" w14:textId="77777777" w:rsidR="00A77588" w:rsidRDefault="00A77588">
            <w:pPr>
              <w:rPr>
                <w:rFonts w:ascii="Consolas" w:eastAsia="Consolas" w:hAnsi="Consolas" w:cs="Consolas"/>
                <w:color w:val="000000"/>
                <w:sz w:val="18"/>
                <w:szCs w:val="18"/>
              </w:rPr>
            </w:pPr>
          </w:p>
        </w:tc>
        <w:tc>
          <w:tcPr>
            <w:tcW w:w="9124" w:type="dxa"/>
          </w:tcPr>
          <w:p w14:paraId="0000004F"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quantity: R.dispenseRequest.quantity,</w:t>
            </w:r>
          </w:p>
        </w:tc>
      </w:tr>
      <w:tr w:rsidR="00A77588" w14:paraId="45EB06AD" w14:textId="77777777">
        <w:tc>
          <w:tcPr>
            <w:tcW w:w="236" w:type="dxa"/>
          </w:tcPr>
          <w:p w14:paraId="00000050" w14:textId="77777777" w:rsidR="00A77588" w:rsidRDefault="00A77588">
            <w:pPr>
              <w:rPr>
                <w:rFonts w:ascii="Consolas" w:eastAsia="Consolas" w:hAnsi="Consolas" w:cs="Consolas"/>
                <w:color w:val="000000"/>
                <w:sz w:val="18"/>
                <w:szCs w:val="18"/>
              </w:rPr>
            </w:pPr>
          </w:p>
        </w:tc>
        <w:tc>
          <w:tcPr>
            <w:tcW w:w="9124" w:type="dxa"/>
          </w:tcPr>
          <w:p w14:paraId="00000051"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refills: Coalesce(R.dispenseRequest.numberOfRepeatsAllowed, 0),</w:t>
            </w:r>
          </w:p>
        </w:tc>
      </w:tr>
      <w:tr w:rsidR="00A77588" w14:paraId="646C02EC" w14:textId="77777777">
        <w:tc>
          <w:tcPr>
            <w:tcW w:w="236" w:type="dxa"/>
          </w:tcPr>
          <w:p w14:paraId="00000052" w14:textId="77777777" w:rsidR="00A77588" w:rsidRDefault="00A77588">
            <w:pPr>
              <w:rPr>
                <w:rFonts w:ascii="Consolas" w:eastAsia="Consolas" w:hAnsi="Consolas" w:cs="Consolas"/>
                <w:color w:val="000000"/>
                <w:sz w:val="18"/>
                <w:szCs w:val="18"/>
              </w:rPr>
            </w:pPr>
          </w:p>
        </w:tc>
        <w:tc>
          <w:tcPr>
            <w:tcW w:w="9124" w:type="dxa"/>
          </w:tcPr>
          <w:p w14:paraId="00000053"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startDate:</w:t>
            </w:r>
          </w:p>
        </w:tc>
      </w:tr>
      <w:tr w:rsidR="00A77588" w14:paraId="1EB8FD0A" w14:textId="77777777">
        <w:tc>
          <w:tcPr>
            <w:tcW w:w="236" w:type="dxa"/>
          </w:tcPr>
          <w:p w14:paraId="00000054" w14:textId="77777777" w:rsidR="00A77588" w:rsidRDefault="00A77588">
            <w:pPr>
              <w:rPr>
                <w:rFonts w:ascii="Consolas" w:eastAsia="Consolas" w:hAnsi="Consolas" w:cs="Consolas"/>
                <w:color w:val="000000"/>
                <w:sz w:val="18"/>
                <w:szCs w:val="18"/>
              </w:rPr>
            </w:pPr>
          </w:p>
        </w:tc>
        <w:tc>
          <w:tcPr>
            <w:tcW w:w="9124" w:type="dxa"/>
          </w:tcPr>
          <w:p w14:paraId="00000055"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Coalesce(</w:t>
            </w:r>
          </w:p>
        </w:tc>
      </w:tr>
      <w:tr w:rsidR="00A77588" w14:paraId="39D0324A" w14:textId="77777777">
        <w:tc>
          <w:tcPr>
            <w:tcW w:w="236" w:type="dxa"/>
          </w:tcPr>
          <w:p w14:paraId="00000056" w14:textId="77777777" w:rsidR="00A77588" w:rsidRDefault="00A77588">
            <w:pPr>
              <w:rPr>
                <w:rFonts w:ascii="Consolas" w:eastAsia="Consolas" w:hAnsi="Consolas" w:cs="Consolas"/>
                <w:color w:val="000000"/>
                <w:sz w:val="18"/>
                <w:szCs w:val="18"/>
              </w:rPr>
            </w:pPr>
          </w:p>
        </w:tc>
        <w:tc>
          <w:tcPr>
            <w:tcW w:w="9124" w:type="dxa"/>
          </w:tcPr>
          <w:p w14:paraId="00000057"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start of boundsPeriod,</w:t>
            </w:r>
          </w:p>
        </w:tc>
      </w:tr>
      <w:tr w:rsidR="00A77588" w14:paraId="03260991" w14:textId="77777777">
        <w:tc>
          <w:tcPr>
            <w:tcW w:w="236" w:type="dxa"/>
          </w:tcPr>
          <w:p w14:paraId="00000058" w14:textId="77777777" w:rsidR="00A77588" w:rsidRDefault="00A77588">
            <w:pPr>
              <w:rPr>
                <w:rFonts w:ascii="Consolas" w:eastAsia="Consolas" w:hAnsi="Consolas" w:cs="Consolas"/>
                <w:color w:val="000000"/>
                <w:sz w:val="18"/>
                <w:szCs w:val="18"/>
              </w:rPr>
            </w:pPr>
          </w:p>
        </w:tc>
        <w:tc>
          <w:tcPr>
            <w:tcW w:w="9124" w:type="dxa"/>
          </w:tcPr>
          <w:p w14:paraId="00000059"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start of R.dispenseRequest.validityPeriod,</w:t>
            </w:r>
          </w:p>
        </w:tc>
      </w:tr>
      <w:tr w:rsidR="00A77588" w14:paraId="6549BA7E" w14:textId="77777777">
        <w:tc>
          <w:tcPr>
            <w:tcW w:w="236" w:type="dxa"/>
          </w:tcPr>
          <w:p w14:paraId="0000005A" w14:textId="77777777" w:rsidR="00A77588" w:rsidRDefault="00A77588">
            <w:pPr>
              <w:rPr>
                <w:rFonts w:ascii="Consolas" w:eastAsia="Consolas" w:hAnsi="Consolas" w:cs="Consolas"/>
                <w:color w:val="000000"/>
                <w:sz w:val="18"/>
                <w:szCs w:val="18"/>
              </w:rPr>
            </w:pPr>
          </w:p>
        </w:tc>
        <w:tc>
          <w:tcPr>
            <w:tcW w:w="9124" w:type="dxa"/>
          </w:tcPr>
          <w:p w14:paraId="0000005B"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R.authoredOn</w:t>
            </w:r>
          </w:p>
        </w:tc>
      </w:tr>
      <w:tr w:rsidR="00A77588" w14:paraId="5884642B" w14:textId="77777777">
        <w:tc>
          <w:tcPr>
            <w:tcW w:w="236" w:type="dxa"/>
          </w:tcPr>
          <w:p w14:paraId="0000005C" w14:textId="77777777" w:rsidR="00A77588" w:rsidRDefault="00A77588">
            <w:pPr>
              <w:rPr>
                <w:rFonts w:ascii="Consolas" w:eastAsia="Consolas" w:hAnsi="Consolas" w:cs="Consolas"/>
                <w:color w:val="000000"/>
                <w:sz w:val="18"/>
                <w:szCs w:val="18"/>
              </w:rPr>
            </w:pPr>
          </w:p>
        </w:tc>
        <w:tc>
          <w:tcPr>
            <w:tcW w:w="9124" w:type="dxa"/>
          </w:tcPr>
          <w:p w14:paraId="0000005D"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tc>
      </w:tr>
      <w:tr w:rsidR="00A77588" w14:paraId="6A03A1C8" w14:textId="77777777">
        <w:tc>
          <w:tcPr>
            <w:tcW w:w="236" w:type="dxa"/>
          </w:tcPr>
          <w:p w14:paraId="0000005E" w14:textId="77777777" w:rsidR="00A77588" w:rsidRDefault="00A77588">
            <w:pPr>
              <w:rPr>
                <w:rFonts w:ascii="Consolas" w:eastAsia="Consolas" w:hAnsi="Consolas" w:cs="Consolas"/>
                <w:color w:val="000000"/>
                <w:sz w:val="18"/>
                <w:szCs w:val="18"/>
              </w:rPr>
            </w:pPr>
          </w:p>
        </w:tc>
        <w:tc>
          <w:tcPr>
            <w:tcW w:w="9124" w:type="dxa"/>
          </w:tcPr>
          <w:p w14:paraId="0000005F"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return</w:t>
            </w:r>
          </w:p>
        </w:tc>
      </w:tr>
      <w:tr w:rsidR="00A77588" w14:paraId="28625F88" w14:textId="77777777">
        <w:tc>
          <w:tcPr>
            <w:tcW w:w="236" w:type="dxa"/>
          </w:tcPr>
          <w:p w14:paraId="00000060" w14:textId="77777777" w:rsidR="00A77588" w:rsidRDefault="00A77588">
            <w:pPr>
              <w:rPr>
                <w:rFonts w:ascii="Consolas" w:eastAsia="Consolas" w:hAnsi="Consolas" w:cs="Consolas"/>
                <w:color w:val="000000"/>
                <w:sz w:val="18"/>
                <w:szCs w:val="18"/>
              </w:rPr>
            </w:pPr>
          </w:p>
        </w:tc>
        <w:tc>
          <w:tcPr>
            <w:tcW w:w="9124" w:type="dxa"/>
          </w:tcPr>
          <w:p w14:paraId="00000061"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if HasEnd(boundsPeriod) then</w:t>
            </w:r>
          </w:p>
        </w:tc>
      </w:tr>
      <w:tr w:rsidR="00A77588" w14:paraId="60F7B122" w14:textId="77777777">
        <w:tc>
          <w:tcPr>
            <w:tcW w:w="236" w:type="dxa"/>
          </w:tcPr>
          <w:p w14:paraId="00000062" w14:textId="77777777" w:rsidR="00A77588" w:rsidRDefault="00A77588">
            <w:pPr>
              <w:rPr>
                <w:rFonts w:ascii="Consolas" w:eastAsia="Consolas" w:hAnsi="Consolas" w:cs="Consolas"/>
                <w:color w:val="000000"/>
                <w:sz w:val="18"/>
                <w:szCs w:val="18"/>
              </w:rPr>
            </w:pPr>
          </w:p>
        </w:tc>
        <w:tc>
          <w:tcPr>
            <w:tcW w:w="9124" w:type="dxa"/>
          </w:tcPr>
          <w:p w14:paraId="00000063"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Interval[startDate, end of boundsPeriod]</w:t>
            </w:r>
          </w:p>
        </w:tc>
      </w:tr>
      <w:tr w:rsidR="00A77588" w14:paraId="19533F31" w14:textId="77777777">
        <w:tc>
          <w:tcPr>
            <w:tcW w:w="236" w:type="dxa"/>
          </w:tcPr>
          <w:p w14:paraId="00000064" w14:textId="77777777" w:rsidR="00A77588" w:rsidRDefault="00A77588">
            <w:pPr>
              <w:rPr>
                <w:rFonts w:ascii="Consolas" w:eastAsia="Consolas" w:hAnsi="Consolas" w:cs="Consolas"/>
                <w:color w:val="000000"/>
                <w:sz w:val="18"/>
                <w:szCs w:val="18"/>
              </w:rPr>
            </w:pPr>
          </w:p>
        </w:tc>
        <w:tc>
          <w:tcPr>
            <w:tcW w:w="9124" w:type="dxa"/>
          </w:tcPr>
          <w:p w14:paraId="00000065"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else</w:t>
            </w:r>
          </w:p>
        </w:tc>
      </w:tr>
      <w:tr w:rsidR="00A77588" w14:paraId="29AC0C79" w14:textId="77777777">
        <w:tc>
          <w:tcPr>
            <w:tcW w:w="236" w:type="dxa"/>
          </w:tcPr>
          <w:p w14:paraId="00000066" w14:textId="77777777" w:rsidR="00A77588" w:rsidRDefault="00A77588">
            <w:pPr>
              <w:rPr>
                <w:rFonts w:ascii="Consolas" w:eastAsia="Consolas" w:hAnsi="Consolas" w:cs="Consolas"/>
                <w:color w:val="000000"/>
                <w:sz w:val="18"/>
                <w:szCs w:val="18"/>
              </w:rPr>
            </w:pPr>
          </w:p>
        </w:tc>
        <w:tc>
          <w:tcPr>
            <w:tcW w:w="9124" w:type="dxa"/>
          </w:tcPr>
          <w:p w14:paraId="00000067"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Interval[startDate, startDate + Coalesce(daysSupply, quantity / (dose * dosesPerDay)) * (1 + refills)]</w:t>
            </w:r>
          </w:p>
        </w:tc>
      </w:tr>
    </w:tbl>
    <w:p w14:paraId="00000068" w14:textId="77777777" w:rsidR="00A77588" w:rsidRDefault="00A77588">
      <w:pPr>
        <w:shd w:val="clear" w:color="auto" w:fill="FFFFFF"/>
        <w:spacing w:after="280"/>
        <w:rPr>
          <w:color w:val="000000"/>
        </w:rPr>
      </w:pPr>
    </w:p>
    <w:p w14:paraId="00000069" w14:textId="5397F2B2" w:rsidR="00A77588" w:rsidRDefault="00164915">
      <w:pPr>
        <w:shd w:val="clear" w:color="auto" w:fill="FFFFFF"/>
        <w:spacing w:after="280"/>
        <w:rPr>
          <w:rFonts w:ascii="Calibri" w:eastAsia="Calibri" w:hAnsi="Calibri" w:cs="Calibri"/>
          <w:color w:val="000000"/>
        </w:rPr>
      </w:pPr>
      <w:r>
        <w:rPr>
          <w:rFonts w:ascii="Calibri" w:eastAsia="Calibri" w:hAnsi="Calibri" w:cs="Calibri"/>
          <w:b/>
          <w:color w:val="3D85C6"/>
        </w:rPr>
        <w:t>Q:</w:t>
      </w:r>
      <w:r>
        <w:rPr>
          <w:rFonts w:ascii="Calibri" w:eastAsia="Calibri" w:hAnsi="Calibri" w:cs="Calibri"/>
          <w:color w:val="000000"/>
        </w:rPr>
        <w:t xml:space="preserve"> Regarding Cumulative Medication Duration in Fast Healthcare Interoperability Resources (FHIR®), within the define function of the MedicationDispensePeriod logic expression, when would </w:t>
      </w:r>
      <w:r w:rsidR="00DF4D7E">
        <w:rPr>
          <w:rFonts w:ascii="Calibri" w:eastAsia="Calibri" w:hAnsi="Calibri" w:cs="Calibri"/>
          <w:color w:val="000000"/>
        </w:rPr>
        <w:t xml:space="preserve">a measure developer </w:t>
      </w:r>
      <w:r>
        <w:rPr>
          <w:rFonts w:ascii="Calibri" w:eastAsia="Calibri" w:hAnsi="Calibri" w:cs="Calibri"/>
          <w:color w:val="000000"/>
        </w:rPr>
        <w:t>use the start of boundsPeriod compared to D.whenPrepared? The structure of the Coalesce line of code is written in a way that suggests start of boundsPeriod is the preferential timing attribute for the MedicationDispensePeriod logic expression in all cases.</w:t>
      </w:r>
    </w:p>
    <w:p w14:paraId="0000006A" w14:textId="77777777" w:rsidR="00A77588" w:rsidRDefault="00A77588">
      <w:pPr>
        <w:shd w:val="clear" w:color="auto" w:fill="FFFFFF"/>
        <w:spacing w:after="280"/>
        <w:rPr>
          <w:rFonts w:ascii="Calibri" w:eastAsia="Calibri" w:hAnsi="Calibri" w:cs="Calibri"/>
          <w:color w:val="000000"/>
        </w:rPr>
      </w:pPr>
    </w:p>
    <w:p w14:paraId="0000006B" w14:textId="77777777" w:rsidR="00A77588" w:rsidRDefault="00A77588">
      <w:pPr>
        <w:shd w:val="clear" w:color="auto" w:fill="FFFFFF"/>
        <w:spacing w:after="280"/>
        <w:rPr>
          <w:rFonts w:ascii="Calibri" w:eastAsia="Calibri" w:hAnsi="Calibri" w:cs="Calibri"/>
          <w:color w:val="000000"/>
        </w:rPr>
      </w:pPr>
    </w:p>
    <w:tbl>
      <w:tblPr>
        <w:tblStyle w:val="a1"/>
        <w:tblW w:w="9360" w:type="dxa"/>
        <w:tblLayout w:type="fixed"/>
        <w:tblLook w:val="0400" w:firstRow="0" w:lastRow="0" w:firstColumn="0" w:lastColumn="0" w:noHBand="0" w:noVBand="1"/>
      </w:tblPr>
      <w:tblGrid>
        <w:gridCol w:w="320"/>
        <w:gridCol w:w="9040"/>
      </w:tblGrid>
      <w:tr w:rsidR="00A77588" w14:paraId="48675759" w14:textId="77777777">
        <w:tc>
          <w:tcPr>
            <w:tcW w:w="9360" w:type="dxa"/>
            <w:gridSpan w:val="2"/>
            <w:shd w:val="clear" w:color="auto" w:fill="FFFFFF"/>
            <w:tcMar>
              <w:top w:w="0" w:type="dxa"/>
              <w:left w:w="150" w:type="dxa"/>
              <w:bottom w:w="0" w:type="dxa"/>
              <w:right w:w="150" w:type="dxa"/>
            </w:tcMar>
          </w:tcPr>
          <w:p w14:paraId="0000006C" w14:textId="77777777" w:rsidR="00A77588" w:rsidRDefault="00164915">
            <w:pPr>
              <w:rPr>
                <w:rFonts w:ascii="Consolas" w:eastAsia="Consolas" w:hAnsi="Consolas" w:cs="Consolas"/>
                <w:color w:val="24292E"/>
                <w:sz w:val="18"/>
                <w:szCs w:val="18"/>
              </w:rPr>
            </w:pPr>
            <w:r>
              <w:rPr>
                <w:rFonts w:ascii="Consolas" w:eastAsia="Consolas" w:hAnsi="Consolas" w:cs="Consolas"/>
                <w:color w:val="24292E"/>
                <w:sz w:val="18"/>
                <w:szCs w:val="18"/>
              </w:rPr>
              <w:t>define function MedicationDispensePeriod(Dispense "MedicationDispense"):</w:t>
            </w:r>
          </w:p>
        </w:tc>
      </w:tr>
      <w:tr w:rsidR="00A77588" w14:paraId="3F8EBF8F" w14:textId="77777777">
        <w:tc>
          <w:tcPr>
            <w:tcW w:w="320" w:type="dxa"/>
            <w:shd w:val="clear" w:color="auto" w:fill="FFFFFF"/>
            <w:tcMar>
              <w:top w:w="0" w:type="dxa"/>
              <w:left w:w="150" w:type="dxa"/>
              <w:bottom w:w="0" w:type="dxa"/>
              <w:right w:w="150" w:type="dxa"/>
            </w:tcMar>
          </w:tcPr>
          <w:p w14:paraId="0000006E" w14:textId="77777777" w:rsidR="00A77588" w:rsidRDefault="00A77588">
            <w:pPr>
              <w:rPr>
                <w:rFonts w:ascii="Consolas" w:eastAsia="Consolas" w:hAnsi="Consolas" w:cs="Consolas"/>
                <w:color w:val="24292E"/>
                <w:sz w:val="18"/>
                <w:szCs w:val="18"/>
              </w:rPr>
            </w:pPr>
          </w:p>
        </w:tc>
        <w:tc>
          <w:tcPr>
            <w:tcW w:w="9040" w:type="dxa"/>
            <w:shd w:val="clear" w:color="auto" w:fill="FFFFFF"/>
            <w:tcMar>
              <w:top w:w="0" w:type="dxa"/>
              <w:left w:w="150" w:type="dxa"/>
              <w:bottom w:w="0" w:type="dxa"/>
              <w:right w:w="150" w:type="dxa"/>
            </w:tcMar>
          </w:tcPr>
          <w:p w14:paraId="0000006F" w14:textId="77777777" w:rsidR="00A77588" w:rsidRDefault="00164915">
            <w:pPr>
              <w:rPr>
                <w:rFonts w:ascii="Consolas" w:eastAsia="Consolas" w:hAnsi="Consolas" w:cs="Consolas"/>
                <w:color w:val="24292E"/>
                <w:sz w:val="18"/>
                <w:szCs w:val="18"/>
              </w:rPr>
            </w:pPr>
            <w:r>
              <w:rPr>
                <w:rFonts w:ascii="Consolas" w:eastAsia="Consolas" w:hAnsi="Consolas" w:cs="Consolas"/>
                <w:color w:val="24292E"/>
                <w:sz w:val="18"/>
                <w:szCs w:val="18"/>
              </w:rPr>
              <w:t xml:space="preserve">  Dispense D</w:t>
            </w:r>
          </w:p>
        </w:tc>
      </w:tr>
      <w:tr w:rsidR="00A77588" w14:paraId="62579CB3" w14:textId="77777777">
        <w:tc>
          <w:tcPr>
            <w:tcW w:w="320" w:type="dxa"/>
            <w:shd w:val="clear" w:color="auto" w:fill="FFFFFF"/>
            <w:tcMar>
              <w:top w:w="0" w:type="dxa"/>
              <w:left w:w="150" w:type="dxa"/>
              <w:bottom w:w="0" w:type="dxa"/>
              <w:right w:w="150" w:type="dxa"/>
            </w:tcMar>
          </w:tcPr>
          <w:p w14:paraId="00000070" w14:textId="77777777" w:rsidR="00A77588" w:rsidRDefault="00A77588">
            <w:pPr>
              <w:rPr>
                <w:rFonts w:ascii="Consolas" w:eastAsia="Consolas" w:hAnsi="Consolas" w:cs="Consolas"/>
                <w:color w:val="24292E"/>
                <w:sz w:val="18"/>
                <w:szCs w:val="18"/>
              </w:rPr>
            </w:pPr>
          </w:p>
        </w:tc>
        <w:tc>
          <w:tcPr>
            <w:tcW w:w="9040" w:type="dxa"/>
            <w:shd w:val="clear" w:color="auto" w:fill="FFFFFF"/>
            <w:tcMar>
              <w:top w:w="0" w:type="dxa"/>
              <w:left w:w="150" w:type="dxa"/>
              <w:bottom w:w="0" w:type="dxa"/>
              <w:right w:w="150" w:type="dxa"/>
            </w:tcMar>
          </w:tcPr>
          <w:p w14:paraId="00000071" w14:textId="77777777" w:rsidR="00A77588" w:rsidRDefault="00164915">
            <w:pPr>
              <w:rPr>
                <w:rFonts w:ascii="Consolas" w:eastAsia="Consolas" w:hAnsi="Consolas" w:cs="Consolas"/>
                <w:color w:val="24292E"/>
                <w:sz w:val="18"/>
                <w:szCs w:val="18"/>
              </w:rPr>
            </w:pPr>
            <w:r>
              <w:rPr>
                <w:rFonts w:ascii="Consolas" w:eastAsia="Consolas" w:hAnsi="Consolas" w:cs="Consolas"/>
                <w:color w:val="24292E"/>
                <w:sz w:val="18"/>
                <w:szCs w:val="18"/>
              </w:rPr>
              <w:t xml:space="preserve">    let</w:t>
            </w:r>
          </w:p>
        </w:tc>
      </w:tr>
      <w:tr w:rsidR="00A77588" w14:paraId="5623715E" w14:textId="77777777">
        <w:tc>
          <w:tcPr>
            <w:tcW w:w="320" w:type="dxa"/>
            <w:shd w:val="clear" w:color="auto" w:fill="FFFFFF"/>
            <w:tcMar>
              <w:top w:w="0" w:type="dxa"/>
              <w:left w:w="150" w:type="dxa"/>
              <w:bottom w:w="0" w:type="dxa"/>
              <w:right w:w="150" w:type="dxa"/>
            </w:tcMar>
          </w:tcPr>
          <w:p w14:paraId="00000072" w14:textId="77777777" w:rsidR="00A77588" w:rsidRDefault="00A77588">
            <w:pPr>
              <w:rPr>
                <w:rFonts w:ascii="Consolas" w:eastAsia="Consolas" w:hAnsi="Consolas" w:cs="Consolas"/>
                <w:color w:val="24292E"/>
                <w:sz w:val="18"/>
                <w:szCs w:val="18"/>
              </w:rPr>
            </w:pPr>
          </w:p>
        </w:tc>
        <w:tc>
          <w:tcPr>
            <w:tcW w:w="9040" w:type="dxa"/>
            <w:shd w:val="clear" w:color="auto" w:fill="FFFFFF"/>
            <w:tcMar>
              <w:top w:w="0" w:type="dxa"/>
              <w:left w:w="150" w:type="dxa"/>
              <w:bottom w:w="0" w:type="dxa"/>
              <w:right w:w="150" w:type="dxa"/>
            </w:tcMar>
          </w:tcPr>
          <w:p w14:paraId="00000073" w14:textId="77777777" w:rsidR="00A77588" w:rsidRDefault="00164915">
            <w:pPr>
              <w:rPr>
                <w:rFonts w:ascii="Consolas" w:eastAsia="Consolas" w:hAnsi="Consolas" w:cs="Consolas"/>
                <w:color w:val="24292E"/>
                <w:sz w:val="18"/>
                <w:szCs w:val="18"/>
              </w:rPr>
            </w:pPr>
            <w:r>
              <w:rPr>
                <w:rFonts w:ascii="Consolas" w:eastAsia="Consolas" w:hAnsi="Consolas" w:cs="Consolas"/>
                <w:color w:val="24292E"/>
                <w:sz w:val="18"/>
                <w:szCs w:val="18"/>
              </w:rPr>
              <w:t xml:space="preserve">      dosage: singleton from D.dosageInstruction,</w:t>
            </w:r>
          </w:p>
        </w:tc>
      </w:tr>
      <w:tr w:rsidR="00A77588" w14:paraId="28C10408" w14:textId="77777777">
        <w:tc>
          <w:tcPr>
            <w:tcW w:w="320" w:type="dxa"/>
            <w:shd w:val="clear" w:color="auto" w:fill="FFFFFF"/>
            <w:tcMar>
              <w:top w:w="0" w:type="dxa"/>
              <w:left w:w="150" w:type="dxa"/>
              <w:bottom w:w="0" w:type="dxa"/>
              <w:right w:w="150" w:type="dxa"/>
            </w:tcMar>
          </w:tcPr>
          <w:p w14:paraId="00000074" w14:textId="77777777" w:rsidR="00A77588" w:rsidRDefault="00A77588">
            <w:pPr>
              <w:rPr>
                <w:rFonts w:ascii="Consolas" w:eastAsia="Consolas" w:hAnsi="Consolas" w:cs="Consolas"/>
                <w:color w:val="24292E"/>
                <w:sz w:val="18"/>
                <w:szCs w:val="18"/>
              </w:rPr>
            </w:pPr>
          </w:p>
        </w:tc>
        <w:tc>
          <w:tcPr>
            <w:tcW w:w="9040" w:type="dxa"/>
            <w:shd w:val="clear" w:color="auto" w:fill="FFFFFF"/>
            <w:tcMar>
              <w:top w:w="0" w:type="dxa"/>
              <w:left w:w="150" w:type="dxa"/>
              <w:bottom w:w="0" w:type="dxa"/>
              <w:right w:w="150" w:type="dxa"/>
            </w:tcMar>
          </w:tcPr>
          <w:p w14:paraId="00000075" w14:textId="77777777" w:rsidR="00A77588" w:rsidRDefault="00164915">
            <w:pPr>
              <w:rPr>
                <w:rFonts w:ascii="Consolas" w:eastAsia="Consolas" w:hAnsi="Consolas" w:cs="Consolas"/>
                <w:color w:val="24292E"/>
                <w:sz w:val="18"/>
                <w:szCs w:val="18"/>
              </w:rPr>
            </w:pPr>
            <w:r>
              <w:rPr>
                <w:rFonts w:ascii="Consolas" w:eastAsia="Consolas" w:hAnsi="Consolas" w:cs="Consolas"/>
                <w:color w:val="24292E"/>
                <w:sz w:val="18"/>
                <w:szCs w:val="18"/>
              </w:rPr>
              <w:t xml:space="preserve">      doseAndRate: singleton from dosage.doseAndRate,</w:t>
            </w:r>
          </w:p>
        </w:tc>
      </w:tr>
      <w:tr w:rsidR="00A77588" w:rsidRPr="00D70EE8" w14:paraId="0FC47B6E" w14:textId="77777777">
        <w:tc>
          <w:tcPr>
            <w:tcW w:w="320" w:type="dxa"/>
            <w:shd w:val="clear" w:color="auto" w:fill="FFFFFF"/>
            <w:tcMar>
              <w:top w:w="0" w:type="dxa"/>
              <w:left w:w="150" w:type="dxa"/>
              <w:bottom w:w="0" w:type="dxa"/>
              <w:right w:w="150" w:type="dxa"/>
            </w:tcMar>
          </w:tcPr>
          <w:p w14:paraId="00000076" w14:textId="77777777" w:rsidR="00A77588" w:rsidRDefault="00A77588">
            <w:pPr>
              <w:rPr>
                <w:rFonts w:ascii="Consolas" w:eastAsia="Consolas" w:hAnsi="Consolas" w:cs="Consolas"/>
                <w:color w:val="24292E"/>
                <w:sz w:val="18"/>
                <w:szCs w:val="18"/>
              </w:rPr>
            </w:pPr>
          </w:p>
        </w:tc>
        <w:tc>
          <w:tcPr>
            <w:tcW w:w="9040" w:type="dxa"/>
            <w:shd w:val="clear" w:color="auto" w:fill="FFFFFF"/>
            <w:tcMar>
              <w:top w:w="0" w:type="dxa"/>
              <w:left w:w="150" w:type="dxa"/>
              <w:bottom w:w="0" w:type="dxa"/>
              <w:right w:w="150" w:type="dxa"/>
            </w:tcMar>
          </w:tcPr>
          <w:p w14:paraId="00000077" w14:textId="77777777" w:rsidR="00A77588" w:rsidRPr="00DE77B7" w:rsidRDefault="00164915">
            <w:pPr>
              <w:rPr>
                <w:rFonts w:ascii="Consolas" w:eastAsia="Consolas" w:hAnsi="Consolas" w:cs="Consolas"/>
                <w:color w:val="24292E"/>
                <w:sz w:val="18"/>
                <w:szCs w:val="18"/>
                <w:lang w:val="fr-FR"/>
              </w:rPr>
            </w:pPr>
            <w:r>
              <w:rPr>
                <w:rFonts w:ascii="Consolas" w:eastAsia="Consolas" w:hAnsi="Consolas" w:cs="Consolas"/>
                <w:color w:val="24292E"/>
                <w:sz w:val="18"/>
                <w:szCs w:val="18"/>
              </w:rPr>
              <w:t xml:space="preserve">      </w:t>
            </w:r>
            <w:r w:rsidRPr="00DE77B7">
              <w:rPr>
                <w:rFonts w:ascii="Consolas" w:eastAsia="Consolas" w:hAnsi="Consolas" w:cs="Consolas"/>
                <w:color w:val="24292E"/>
                <w:sz w:val="18"/>
                <w:szCs w:val="18"/>
                <w:lang w:val="fr-FR"/>
              </w:rPr>
              <w:t>doseRange: doseAndRate.dose as Range,</w:t>
            </w:r>
          </w:p>
        </w:tc>
      </w:tr>
      <w:tr w:rsidR="00A77588" w:rsidRPr="00D70EE8" w14:paraId="7FBFDA3D" w14:textId="77777777">
        <w:tc>
          <w:tcPr>
            <w:tcW w:w="320" w:type="dxa"/>
            <w:shd w:val="clear" w:color="auto" w:fill="FFFFFF"/>
            <w:tcMar>
              <w:top w:w="0" w:type="dxa"/>
              <w:left w:w="150" w:type="dxa"/>
              <w:bottom w:w="0" w:type="dxa"/>
              <w:right w:w="150" w:type="dxa"/>
            </w:tcMar>
          </w:tcPr>
          <w:p w14:paraId="00000078" w14:textId="77777777" w:rsidR="00A77588" w:rsidRPr="00DE77B7" w:rsidRDefault="00A77588">
            <w:pPr>
              <w:rPr>
                <w:rFonts w:ascii="Consolas" w:eastAsia="Consolas" w:hAnsi="Consolas" w:cs="Consolas"/>
                <w:color w:val="24292E"/>
                <w:sz w:val="18"/>
                <w:szCs w:val="18"/>
                <w:lang w:val="fr-FR"/>
              </w:rPr>
            </w:pPr>
          </w:p>
        </w:tc>
        <w:tc>
          <w:tcPr>
            <w:tcW w:w="9040" w:type="dxa"/>
            <w:shd w:val="clear" w:color="auto" w:fill="FFFFFF"/>
            <w:tcMar>
              <w:top w:w="0" w:type="dxa"/>
              <w:left w:w="150" w:type="dxa"/>
              <w:bottom w:w="0" w:type="dxa"/>
              <w:right w:w="150" w:type="dxa"/>
            </w:tcMar>
          </w:tcPr>
          <w:p w14:paraId="00000079" w14:textId="77777777" w:rsidR="00A77588" w:rsidRPr="00DE77B7" w:rsidRDefault="00164915">
            <w:pPr>
              <w:rPr>
                <w:rFonts w:ascii="Consolas" w:eastAsia="Consolas" w:hAnsi="Consolas" w:cs="Consolas"/>
                <w:color w:val="24292E"/>
                <w:sz w:val="18"/>
                <w:szCs w:val="18"/>
                <w:lang w:val="fr-FR"/>
              </w:rPr>
            </w:pPr>
            <w:r w:rsidRPr="00DE77B7">
              <w:rPr>
                <w:rFonts w:ascii="Consolas" w:eastAsia="Consolas" w:hAnsi="Consolas" w:cs="Consolas"/>
                <w:color w:val="24292E"/>
                <w:sz w:val="18"/>
                <w:szCs w:val="18"/>
                <w:lang w:val="fr-FR"/>
              </w:rPr>
              <w:t xml:space="preserve">      doseQuantity: doseAndRate.dose as SimpleQuantity,</w:t>
            </w:r>
          </w:p>
        </w:tc>
      </w:tr>
      <w:tr w:rsidR="00A77588" w14:paraId="7E244799" w14:textId="77777777">
        <w:tc>
          <w:tcPr>
            <w:tcW w:w="320" w:type="dxa"/>
            <w:shd w:val="clear" w:color="auto" w:fill="FFFFFF"/>
            <w:tcMar>
              <w:top w:w="0" w:type="dxa"/>
              <w:left w:w="150" w:type="dxa"/>
              <w:bottom w:w="0" w:type="dxa"/>
              <w:right w:w="150" w:type="dxa"/>
            </w:tcMar>
          </w:tcPr>
          <w:p w14:paraId="0000007A" w14:textId="77777777" w:rsidR="00A77588" w:rsidRPr="00DE77B7" w:rsidRDefault="00A77588">
            <w:pPr>
              <w:rPr>
                <w:rFonts w:ascii="Consolas" w:eastAsia="Consolas" w:hAnsi="Consolas" w:cs="Consolas"/>
                <w:color w:val="24292E"/>
                <w:sz w:val="18"/>
                <w:szCs w:val="18"/>
                <w:lang w:val="fr-FR"/>
              </w:rPr>
            </w:pPr>
          </w:p>
        </w:tc>
        <w:tc>
          <w:tcPr>
            <w:tcW w:w="9040" w:type="dxa"/>
            <w:shd w:val="clear" w:color="auto" w:fill="FFFFFF"/>
            <w:tcMar>
              <w:top w:w="0" w:type="dxa"/>
              <w:left w:w="150" w:type="dxa"/>
              <w:bottom w:w="0" w:type="dxa"/>
              <w:right w:w="150" w:type="dxa"/>
            </w:tcMar>
          </w:tcPr>
          <w:p w14:paraId="0000007B" w14:textId="77777777" w:rsidR="00A77588" w:rsidRDefault="00164915">
            <w:pPr>
              <w:rPr>
                <w:rFonts w:ascii="Consolas" w:eastAsia="Consolas" w:hAnsi="Consolas" w:cs="Consolas"/>
                <w:color w:val="24292E"/>
                <w:sz w:val="18"/>
                <w:szCs w:val="18"/>
              </w:rPr>
            </w:pPr>
            <w:r w:rsidRPr="00DE77B7">
              <w:rPr>
                <w:rFonts w:ascii="Consolas" w:eastAsia="Consolas" w:hAnsi="Consolas" w:cs="Consolas"/>
                <w:color w:val="24292E"/>
                <w:sz w:val="18"/>
                <w:szCs w:val="18"/>
                <w:lang w:val="fr-FR"/>
              </w:rPr>
              <w:t xml:space="preserve">      </w:t>
            </w:r>
            <w:r>
              <w:rPr>
                <w:rFonts w:ascii="Consolas" w:eastAsia="Consolas" w:hAnsi="Consolas" w:cs="Consolas"/>
                <w:color w:val="24292E"/>
                <w:sz w:val="18"/>
                <w:szCs w:val="18"/>
              </w:rPr>
              <w:t>dose: Coalesce(end of doseRange, doseQuantity),</w:t>
            </w:r>
          </w:p>
        </w:tc>
      </w:tr>
      <w:tr w:rsidR="00A77588" w14:paraId="50DBB915" w14:textId="77777777">
        <w:tc>
          <w:tcPr>
            <w:tcW w:w="320" w:type="dxa"/>
            <w:shd w:val="clear" w:color="auto" w:fill="FFFFFF"/>
            <w:tcMar>
              <w:top w:w="0" w:type="dxa"/>
              <w:left w:w="150" w:type="dxa"/>
              <w:bottom w:w="0" w:type="dxa"/>
              <w:right w:w="150" w:type="dxa"/>
            </w:tcMar>
          </w:tcPr>
          <w:p w14:paraId="0000007C" w14:textId="77777777" w:rsidR="00A77588" w:rsidRDefault="00A77588">
            <w:pPr>
              <w:rPr>
                <w:rFonts w:ascii="Consolas" w:eastAsia="Consolas" w:hAnsi="Consolas" w:cs="Consolas"/>
                <w:color w:val="24292E"/>
                <w:sz w:val="18"/>
                <w:szCs w:val="18"/>
              </w:rPr>
            </w:pPr>
          </w:p>
        </w:tc>
        <w:tc>
          <w:tcPr>
            <w:tcW w:w="9040" w:type="dxa"/>
            <w:shd w:val="clear" w:color="auto" w:fill="FFFFFF"/>
            <w:tcMar>
              <w:top w:w="0" w:type="dxa"/>
              <w:left w:w="150" w:type="dxa"/>
              <w:bottom w:w="0" w:type="dxa"/>
              <w:right w:w="150" w:type="dxa"/>
            </w:tcMar>
          </w:tcPr>
          <w:p w14:paraId="0000007D" w14:textId="77777777" w:rsidR="00A77588" w:rsidRDefault="00164915">
            <w:pPr>
              <w:rPr>
                <w:rFonts w:ascii="Consolas" w:eastAsia="Consolas" w:hAnsi="Consolas" w:cs="Consolas"/>
                <w:color w:val="24292E"/>
                <w:sz w:val="18"/>
                <w:szCs w:val="18"/>
              </w:rPr>
            </w:pPr>
            <w:r>
              <w:rPr>
                <w:rFonts w:ascii="Consolas" w:eastAsia="Consolas" w:hAnsi="Consolas" w:cs="Consolas"/>
                <w:color w:val="24292E"/>
                <w:sz w:val="18"/>
                <w:szCs w:val="18"/>
              </w:rPr>
              <w:t xml:space="preserve">      timing: dosage.timing,</w:t>
            </w:r>
          </w:p>
        </w:tc>
      </w:tr>
      <w:tr w:rsidR="00A77588" w14:paraId="18584840" w14:textId="77777777">
        <w:tc>
          <w:tcPr>
            <w:tcW w:w="320" w:type="dxa"/>
            <w:shd w:val="clear" w:color="auto" w:fill="FFFFFF"/>
            <w:tcMar>
              <w:top w:w="0" w:type="dxa"/>
              <w:left w:w="150" w:type="dxa"/>
              <w:bottom w:w="0" w:type="dxa"/>
              <w:right w:w="150" w:type="dxa"/>
            </w:tcMar>
          </w:tcPr>
          <w:p w14:paraId="0000007E" w14:textId="77777777" w:rsidR="00A77588" w:rsidRDefault="00A77588">
            <w:pPr>
              <w:rPr>
                <w:rFonts w:ascii="Consolas" w:eastAsia="Consolas" w:hAnsi="Consolas" w:cs="Consolas"/>
                <w:color w:val="24292E"/>
                <w:sz w:val="18"/>
                <w:szCs w:val="18"/>
              </w:rPr>
            </w:pPr>
          </w:p>
        </w:tc>
        <w:tc>
          <w:tcPr>
            <w:tcW w:w="9040" w:type="dxa"/>
            <w:shd w:val="clear" w:color="auto" w:fill="FFFFFF"/>
            <w:tcMar>
              <w:top w:w="0" w:type="dxa"/>
              <w:left w:w="150" w:type="dxa"/>
              <w:bottom w:w="0" w:type="dxa"/>
              <w:right w:w="150" w:type="dxa"/>
            </w:tcMar>
          </w:tcPr>
          <w:p w14:paraId="0000007F" w14:textId="77777777" w:rsidR="00A77588" w:rsidRDefault="00164915">
            <w:pPr>
              <w:rPr>
                <w:rFonts w:ascii="Consolas" w:eastAsia="Consolas" w:hAnsi="Consolas" w:cs="Consolas"/>
                <w:color w:val="24292E"/>
                <w:sz w:val="18"/>
                <w:szCs w:val="18"/>
              </w:rPr>
            </w:pPr>
            <w:r>
              <w:rPr>
                <w:rFonts w:ascii="Consolas" w:eastAsia="Consolas" w:hAnsi="Consolas" w:cs="Consolas"/>
                <w:color w:val="24292E"/>
                <w:sz w:val="18"/>
                <w:szCs w:val="18"/>
              </w:rPr>
              <w:t xml:space="preserve">      frequency: Coalesce(timing.repeat.frequencyMax, timing.repeat.frequency),</w:t>
            </w:r>
          </w:p>
        </w:tc>
      </w:tr>
      <w:tr w:rsidR="00A77588" w14:paraId="0DD88F20" w14:textId="77777777">
        <w:tc>
          <w:tcPr>
            <w:tcW w:w="320" w:type="dxa"/>
            <w:shd w:val="clear" w:color="auto" w:fill="FFFFFF"/>
            <w:tcMar>
              <w:top w:w="0" w:type="dxa"/>
              <w:left w:w="150" w:type="dxa"/>
              <w:bottom w:w="0" w:type="dxa"/>
              <w:right w:w="150" w:type="dxa"/>
            </w:tcMar>
          </w:tcPr>
          <w:p w14:paraId="00000080" w14:textId="77777777" w:rsidR="00A77588" w:rsidRDefault="00A77588">
            <w:pPr>
              <w:rPr>
                <w:rFonts w:ascii="Consolas" w:eastAsia="Consolas" w:hAnsi="Consolas" w:cs="Consolas"/>
                <w:color w:val="24292E"/>
                <w:sz w:val="18"/>
                <w:szCs w:val="18"/>
              </w:rPr>
            </w:pPr>
          </w:p>
        </w:tc>
        <w:tc>
          <w:tcPr>
            <w:tcW w:w="9040" w:type="dxa"/>
            <w:shd w:val="clear" w:color="auto" w:fill="FFFFFF"/>
            <w:tcMar>
              <w:top w:w="0" w:type="dxa"/>
              <w:left w:w="150" w:type="dxa"/>
              <w:bottom w:w="0" w:type="dxa"/>
              <w:right w:w="150" w:type="dxa"/>
            </w:tcMar>
          </w:tcPr>
          <w:p w14:paraId="00000081" w14:textId="77777777" w:rsidR="00A77588" w:rsidRDefault="00164915">
            <w:pPr>
              <w:rPr>
                <w:rFonts w:ascii="Consolas" w:eastAsia="Consolas" w:hAnsi="Consolas" w:cs="Consolas"/>
                <w:color w:val="24292E"/>
                <w:sz w:val="18"/>
                <w:szCs w:val="18"/>
              </w:rPr>
            </w:pPr>
            <w:r>
              <w:rPr>
                <w:rFonts w:ascii="Consolas" w:eastAsia="Consolas" w:hAnsi="Consolas" w:cs="Consolas"/>
                <w:color w:val="24292E"/>
                <w:sz w:val="18"/>
                <w:szCs w:val="18"/>
              </w:rPr>
              <w:t xml:space="preserve">      period: System.Quantity { value: timing.repeat.period, unit: timing.repeat.periodUnit.value },</w:t>
            </w:r>
          </w:p>
        </w:tc>
      </w:tr>
      <w:tr w:rsidR="00A77588" w14:paraId="47F78A3A" w14:textId="77777777">
        <w:tc>
          <w:tcPr>
            <w:tcW w:w="320" w:type="dxa"/>
            <w:shd w:val="clear" w:color="auto" w:fill="FFFFFF"/>
            <w:tcMar>
              <w:top w:w="0" w:type="dxa"/>
              <w:left w:w="150" w:type="dxa"/>
              <w:bottom w:w="0" w:type="dxa"/>
              <w:right w:w="150" w:type="dxa"/>
            </w:tcMar>
          </w:tcPr>
          <w:p w14:paraId="00000082" w14:textId="77777777" w:rsidR="00A77588" w:rsidRDefault="00A77588">
            <w:pPr>
              <w:rPr>
                <w:rFonts w:ascii="Consolas" w:eastAsia="Consolas" w:hAnsi="Consolas" w:cs="Consolas"/>
                <w:color w:val="24292E"/>
                <w:sz w:val="18"/>
                <w:szCs w:val="18"/>
              </w:rPr>
            </w:pPr>
          </w:p>
        </w:tc>
        <w:tc>
          <w:tcPr>
            <w:tcW w:w="9040" w:type="dxa"/>
            <w:shd w:val="clear" w:color="auto" w:fill="FFFFFF"/>
            <w:tcMar>
              <w:top w:w="0" w:type="dxa"/>
              <w:left w:w="150" w:type="dxa"/>
              <w:bottom w:w="0" w:type="dxa"/>
              <w:right w:w="150" w:type="dxa"/>
            </w:tcMar>
          </w:tcPr>
          <w:p w14:paraId="00000083" w14:textId="77777777" w:rsidR="00A77588" w:rsidRDefault="00164915">
            <w:pPr>
              <w:rPr>
                <w:rFonts w:ascii="Consolas" w:eastAsia="Consolas" w:hAnsi="Consolas" w:cs="Consolas"/>
                <w:color w:val="24292E"/>
                <w:sz w:val="18"/>
                <w:szCs w:val="18"/>
              </w:rPr>
            </w:pPr>
            <w:r>
              <w:rPr>
                <w:rFonts w:ascii="Consolas" w:eastAsia="Consolas" w:hAnsi="Consolas" w:cs="Consolas"/>
                <w:color w:val="24292E"/>
                <w:sz w:val="18"/>
                <w:szCs w:val="18"/>
              </w:rPr>
              <w:t xml:space="preserve">      dosesPerDay: Coalesce(ToDaily(frequency, period), Count(timing.repeat.timeOfDay), 1.0),</w:t>
            </w:r>
          </w:p>
        </w:tc>
      </w:tr>
      <w:tr w:rsidR="00A77588" w14:paraId="7E7EB779" w14:textId="77777777">
        <w:tc>
          <w:tcPr>
            <w:tcW w:w="320" w:type="dxa"/>
            <w:shd w:val="clear" w:color="auto" w:fill="FFFFFF"/>
            <w:tcMar>
              <w:top w:w="0" w:type="dxa"/>
              <w:left w:w="150" w:type="dxa"/>
              <w:bottom w:w="0" w:type="dxa"/>
              <w:right w:w="150" w:type="dxa"/>
            </w:tcMar>
          </w:tcPr>
          <w:p w14:paraId="00000084" w14:textId="77777777" w:rsidR="00A77588" w:rsidRDefault="00A77588">
            <w:pPr>
              <w:rPr>
                <w:rFonts w:ascii="Consolas" w:eastAsia="Consolas" w:hAnsi="Consolas" w:cs="Consolas"/>
                <w:color w:val="24292E"/>
                <w:sz w:val="18"/>
                <w:szCs w:val="18"/>
              </w:rPr>
            </w:pPr>
          </w:p>
        </w:tc>
        <w:tc>
          <w:tcPr>
            <w:tcW w:w="9040" w:type="dxa"/>
            <w:shd w:val="clear" w:color="auto" w:fill="FFFFFF"/>
            <w:tcMar>
              <w:top w:w="0" w:type="dxa"/>
              <w:left w:w="150" w:type="dxa"/>
              <w:bottom w:w="0" w:type="dxa"/>
              <w:right w:w="150" w:type="dxa"/>
            </w:tcMar>
          </w:tcPr>
          <w:p w14:paraId="00000085" w14:textId="77777777" w:rsidR="00A77588" w:rsidRDefault="00164915">
            <w:pPr>
              <w:rPr>
                <w:rFonts w:ascii="Consolas" w:eastAsia="Consolas" w:hAnsi="Consolas" w:cs="Consolas"/>
                <w:color w:val="24292E"/>
                <w:sz w:val="18"/>
                <w:szCs w:val="18"/>
              </w:rPr>
            </w:pPr>
            <w:r>
              <w:rPr>
                <w:rFonts w:ascii="Consolas" w:eastAsia="Consolas" w:hAnsi="Consolas" w:cs="Consolas"/>
                <w:color w:val="24292E"/>
                <w:sz w:val="18"/>
                <w:szCs w:val="18"/>
              </w:rPr>
              <w:t xml:space="preserve">      boundsPeriod: timing.repeat.bounds as Period,</w:t>
            </w:r>
          </w:p>
        </w:tc>
      </w:tr>
      <w:tr w:rsidR="00A77588" w14:paraId="5E518614" w14:textId="77777777">
        <w:tc>
          <w:tcPr>
            <w:tcW w:w="320" w:type="dxa"/>
            <w:shd w:val="clear" w:color="auto" w:fill="FFFFFF"/>
            <w:tcMar>
              <w:top w:w="0" w:type="dxa"/>
              <w:left w:w="150" w:type="dxa"/>
              <w:bottom w:w="0" w:type="dxa"/>
              <w:right w:w="150" w:type="dxa"/>
            </w:tcMar>
          </w:tcPr>
          <w:p w14:paraId="00000086" w14:textId="77777777" w:rsidR="00A77588" w:rsidRDefault="00A77588">
            <w:pPr>
              <w:rPr>
                <w:rFonts w:ascii="Consolas" w:eastAsia="Consolas" w:hAnsi="Consolas" w:cs="Consolas"/>
                <w:color w:val="24292E"/>
                <w:sz w:val="18"/>
                <w:szCs w:val="18"/>
              </w:rPr>
            </w:pPr>
          </w:p>
        </w:tc>
        <w:tc>
          <w:tcPr>
            <w:tcW w:w="9040" w:type="dxa"/>
            <w:shd w:val="clear" w:color="auto" w:fill="FFFFFF"/>
            <w:tcMar>
              <w:top w:w="0" w:type="dxa"/>
              <w:left w:w="150" w:type="dxa"/>
              <w:bottom w:w="0" w:type="dxa"/>
              <w:right w:w="150" w:type="dxa"/>
            </w:tcMar>
          </w:tcPr>
          <w:p w14:paraId="00000087" w14:textId="77777777" w:rsidR="00A77588" w:rsidRDefault="00164915">
            <w:pPr>
              <w:rPr>
                <w:rFonts w:ascii="Consolas" w:eastAsia="Consolas" w:hAnsi="Consolas" w:cs="Consolas"/>
                <w:color w:val="24292E"/>
                <w:sz w:val="18"/>
                <w:szCs w:val="18"/>
              </w:rPr>
            </w:pPr>
            <w:r>
              <w:rPr>
                <w:rFonts w:ascii="Consolas" w:eastAsia="Consolas" w:hAnsi="Consolas" w:cs="Consolas"/>
                <w:color w:val="24292E"/>
                <w:sz w:val="18"/>
                <w:szCs w:val="18"/>
              </w:rPr>
              <w:t xml:space="preserve">      startDate:</w:t>
            </w:r>
          </w:p>
        </w:tc>
      </w:tr>
      <w:tr w:rsidR="00A77588" w14:paraId="7891A778" w14:textId="77777777">
        <w:tc>
          <w:tcPr>
            <w:tcW w:w="320" w:type="dxa"/>
            <w:shd w:val="clear" w:color="auto" w:fill="FFFFFF"/>
            <w:tcMar>
              <w:top w:w="0" w:type="dxa"/>
              <w:left w:w="150" w:type="dxa"/>
              <w:bottom w:w="0" w:type="dxa"/>
              <w:right w:w="150" w:type="dxa"/>
            </w:tcMar>
          </w:tcPr>
          <w:p w14:paraId="00000088" w14:textId="77777777" w:rsidR="00A77588" w:rsidRDefault="00A77588">
            <w:pPr>
              <w:rPr>
                <w:rFonts w:ascii="Consolas" w:eastAsia="Consolas" w:hAnsi="Consolas" w:cs="Consolas"/>
                <w:color w:val="24292E"/>
                <w:sz w:val="18"/>
                <w:szCs w:val="18"/>
              </w:rPr>
            </w:pPr>
          </w:p>
        </w:tc>
        <w:tc>
          <w:tcPr>
            <w:tcW w:w="9040" w:type="dxa"/>
            <w:shd w:val="clear" w:color="auto" w:fill="FFFFFF"/>
            <w:tcMar>
              <w:top w:w="0" w:type="dxa"/>
              <w:left w:w="150" w:type="dxa"/>
              <w:bottom w:w="0" w:type="dxa"/>
              <w:right w:w="150" w:type="dxa"/>
            </w:tcMar>
          </w:tcPr>
          <w:p w14:paraId="00000089" w14:textId="77777777" w:rsidR="00A77588" w:rsidRDefault="00164915">
            <w:pPr>
              <w:rPr>
                <w:rFonts w:ascii="Consolas" w:eastAsia="Consolas" w:hAnsi="Consolas" w:cs="Consolas"/>
                <w:color w:val="24292E"/>
                <w:sz w:val="18"/>
                <w:szCs w:val="18"/>
              </w:rPr>
            </w:pPr>
            <w:r>
              <w:rPr>
                <w:rFonts w:ascii="Consolas" w:eastAsia="Consolas" w:hAnsi="Consolas" w:cs="Consolas"/>
                <w:color w:val="24292E"/>
                <w:sz w:val="18"/>
                <w:szCs w:val="18"/>
                <w:highlight w:val="yellow"/>
              </w:rPr>
              <w:t xml:space="preserve">        Coalesce(</w:t>
            </w:r>
          </w:p>
        </w:tc>
      </w:tr>
      <w:tr w:rsidR="00A77588" w14:paraId="06D2B09E" w14:textId="77777777">
        <w:tc>
          <w:tcPr>
            <w:tcW w:w="320" w:type="dxa"/>
            <w:shd w:val="clear" w:color="auto" w:fill="FFFFFF"/>
            <w:tcMar>
              <w:top w:w="0" w:type="dxa"/>
              <w:left w:w="150" w:type="dxa"/>
              <w:bottom w:w="0" w:type="dxa"/>
              <w:right w:w="150" w:type="dxa"/>
            </w:tcMar>
          </w:tcPr>
          <w:p w14:paraId="0000008A" w14:textId="77777777" w:rsidR="00A77588" w:rsidRDefault="00A77588">
            <w:pPr>
              <w:rPr>
                <w:rFonts w:ascii="Consolas" w:eastAsia="Consolas" w:hAnsi="Consolas" w:cs="Consolas"/>
                <w:color w:val="24292E"/>
                <w:sz w:val="18"/>
                <w:szCs w:val="18"/>
              </w:rPr>
            </w:pPr>
          </w:p>
        </w:tc>
        <w:tc>
          <w:tcPr>
            <w:tcW w:w="9040" w:type="dxa"/>
            <w:shd w:val="clear" w:color="auto" w:fill="FFFFFF"/>
            <w:tcMar>
              <w:top w:w="0" w:type="dxa"/>
              <w:left w:w="150" w:type="dxa"/>
              <w:bottom w:w="0" w:type="dxa"/>
              <w:right w:w="150" w:type="dxa"/>
            </w:tcMar>
          </w:tcPr>
          <w:p w14:paraId="0000008B" w14:textId="77777777" w:rsidR="00A77588" w:rsidRDefault="00164915">
            <w:pPr>
              <w:rPr>
                <w:rFonts w:ascii="Consolas" w:eastAsia="Consolas" w:hAnsi="Consolas" w:cs="Consolas"/>
                <w:color w:val="24292E"/>
                <w:sz w:val="18"/>
                <w:szCs w:val="18"/>
                <w:highlight w:val="yellow"/>
              </w:rPr>
            </w:pPr>
            <w:r>
              <w:rPr>
                <w:rFonts w:ascii="Consolas" w:eastAsia="Consolas" w:hAnsi="Consolas" w:cs="Consolas"/>
                <w:color w:val="24292E"/>
                <w:sz w:val="18"/>
                <w:szCs w:val="18"/>
                <w:highlight w:val="yellow"/>
              </w:rPr>
              <w:t xml:space="preserve">          start of boundsPeriod,</w:t>
            </w:r>
          </w:p>
        </w:tc>
      </w:tr>
      <w:tr w:rsidR="00A77588" w14:paraId="5BCE40FD" w14:textId="77777777">
        <w:tc>
          <w:tcPr>
            <w:tcW w:w="320" w:type="dxa"/>
            <w:shd w:val="clear" w:color="auto" w:fill="FFFFFF"/>
            <w:tcMar>
              <w:top w:w="0" w:type="dxa"/>
              <w:left w:w="150" w:type="dxa"/>
              <w:bottom w:w="0" w:type="dxa"/>
              <w:right w:w="150" w:type="dxa"/>
            </w:tcMar>
          </w:tcPr>
          <w:p w14:paraId="0000008C" w14:textId="77777777" w:rsidR="00A77588" w:rsidRDefault="00A77588">
            <w:pPr>
              <w:rPr>
                <w:rFonts w:ascii="Consolas" w:eastAsia="Consolas" w:hAnsi="Consolas" w:cs="Consolas"/>
                <w:color w:val="24292E"/>
                <w:sz w:val="18"/>
                <w:szCs w:val="18"/>
              </w:rPr>
            </w:pPr>
          </w:p>
        </w:tc>
        <w:tc>
          <w:tcPr>
            <w:tcW w:w="9040" w:type="dxa"/>
            <w:shd w:val="clear" w:color="auto" w:fill="FFFFFF"/>
            <w:tcMar>
              <w:top w:w="0" w:type="dxa"/>
              <w:left w:w="150" w:type="dxa"/>
              <w:bottom w:w="0" w:type="dxa"/>
              <w:right w:w="150" w:type="dxa"/>
            </w:tcMar>
          </w:tcPr>
          <w:p w14:paraId="0000008D" w14:textId="77777777" w:rsidR="00A77588" w:rsidRDefault="00164915">
            <w:pPr>
              <w:rPr>
                <w:rFonts w:ascii="Consolas" w:eastAsia="Consolas" w:hAnsi="Consolas" w:cs="Consolas"/>
                <w:color w:val="24292E"/>
                <w:sz w:val="18"/>
                <w:szCs w:val="18"/>
                <w:highlight w:val="yellow"/>
              </w:rPr>
            </w:pPr>
            <w:r>
              <w:rPr>
                <w:rFonts w:ascii="Consolas" w:eastAsia="Consolas" w:hAnsi="Consolas" w:cs="Consolas"/>
                <w:color w:val="24292E"/>
                <w:sz w:val="18"/>
                <w:szCs w:val="18"/>
                <w:highlight w:val="yellow"/>
              </w:rPr>
              <w:t xml:space="preserve">          D.whenHandedOver,</w:t>
            </w:r>
          </w:p>
        </w:tc>
      </w:tr>
      <w:tr w:rsidR="00A77588" w14:paraId="12A00E78" w14:textId="77777777">
        <w:tc>
          <w:tcPr>
            <w:tcW w:w="320" w:type="dxa"/>
            <w:shd w:val="clear" w:color="auto" w:fill="FFFFFF"/>
            <w:tcMar>
              <w:top w:w="0" w:type="dxa"/>
              <w:left w:w="150" w:type="dxa"/>
              <w:bottom w:w="0" w:type="dxa"/>
              <w:right w:w="150" w:type="dxa"/>
            </w:tcMar>
          </w:tcPr>
          <w:p w14:paraId="0000008E" w14:textId="77777777" w:rsidR="00A77588" w:rsidRDefault="00A77588">
            <w:pPr>
              <w:rPr>
                <w:rFonts w:ascii="Consolas" w:eastAsia="Consolas" w:hAnsi="Consolas" w:cs="Consolas"/>
                <w:color w:val="24292E"/>
                <w:sz w:val="18"/>
                <w:szCs w:val="18"/>
              </w:rPr>
            </w:pPr>
          </w:p>
        </w:tc>
        <w:tc>
          <w:tcPr>
            <w:tcW w:w="9040" w:type="dxa"/>
            <w:shd w:val="clear" w:color="auto" w:fill="FFFFFF"/>
            <w:tcMar>
              <w:top w:w="0" w:type="dxa"/>
              <w:left w:w="150" w:type="dxa"/>
              <w:bottom w:w="0" w:type="dxa"/>
              <w:right w:w="150" w:type="dxa"/>
            </w:tcMar>
          </w:tcPr>
          <w:p w14:paraId="0000008F" w14:textId="77777777" w:rsidR="00A77588" w:rsidRDefault="00164915">
            <w:pPr>
              <w:rPr>
                <w:rFonts w:ascii="Consolas" w:eastAsia="Consolas" w:hAnsi="Consolas" w:cs="Consolas"/>
                <w:color w:val="24292E"/>
                <w:sz w:val="18"/>
                <w:szCs w:val="18"/>
                <w:highlight w:val="yellow"/>
              </w:rPr>
            </w:pPr>
            <w:r>
              <w:rPr>
                <w:rFonts w:ascii="Consolas" w:eastAsia="Consolas" w:hAnsi="Consolas" w:cs="Consolas"/>
                <w:color w:val="24292E"/>
                <w:sz w:val="18"/>
                <w:szCs w:val="18"/>
                <w:highlight w:val="yellow"/>
              </w:rPr>
              <w:t xml:space="preserve">          D.whenPrepared</w:t>
            </w:r>
          </w:p>
        </w:tc>
      </w:tr>
      <w:tr w:rsidR="00A77588" w14:paraId="2157BBEE" w14:textId="77777777">
        <w:tc>
          <w:tcPr>
            <w:tcW w:w="320" w:type="dxa"/>
            <w:shd w:val="clear" w:color="auto" w:fill="FFFFFF"/>
            <w:tcMar>
              <w:top w:w="0" w:type="dxa"/>
              <w:left w:w="150" w:type="dxa"/>
              <w:bottom w:w="0" w:type="dxa"/>
              <w:right w:w="150" w:type="dxa"/>
            </w:tcMar>
          </w:tcPr>
          <w:p w14:paraId="00000090" w14:textId="77777777" w:rsidR="00A77588" w:rsidRDefault="00A77588">
            <w:pPr>
              <w:rPr>
                <w:rFonts w:ascii="Consolas" w:eastAsia="Consolas" w:hAnsi="Consolas" w:cs="Consolas"/>
                <w:color w:val="24292E"/>
                <w:sz w:val="18"/>
                <w:szCs w:val="18"/>
              </w:rPr>
            </w:pPr>
          </w:p>
        </w:tc>
        <w:tc>
          <w:tcPr>
            <w:tcW w:w="9040" w:type="dxa"/>
            <w:shd w:val="clear" w:color="auto" w:fill="FFFFFF"/>
            <w:tcMar>
              <w:top w:w="0" w:type="dxa"/>
              <w:left w:w="150" w:type="dxa"/>
              <w:bottom w:w="0" w:type="dxa"/>
              <w:right w:w="150" w:type="dxa"/>
            </w:tcMar>
          </w:tcPr>
          <w:p w14:paraId="00000091" w14:textId="77777777" w:rsidR="00A77588" w:rsidRDefault="00164915">
            <w:pPr>
              <w:rPr>
                <w:rFonts w:ascii="Consolas" w:eastAsia="Consolas" w:hAnsi="Consolas" w:cs="Consolas"/>
                <w:color w:val="24292E"/>
                <w:sz w:val="18"/>
                <w:szCs w:val="18"/>
                <w:highlight w:val="yellow"/>
              </w:rPr>
            </w:pPr>
            <w:r>
              <w:rPr>
                <w:rFonts w:ascii="Consolas" w:eastAsia="Consolas" w:hAnsi="Consolas" w:cs="Consolas"/>
                <w:color w:val="24292E"/>
                <w:sz w:val="18"/>
                <w:szCs w:val="18"/>
                <w:highlight w:val="yellow"/>
              </w:rPr>
              <w:t xml:space="preserve">        )</w:t>
            </w:r>
          </w:p>
        </w:tc>
      </w:tr>
      <w:tr w:rsidR="00A77588" w14:paraId="3DD164FD" w14:textId="77777777">
        <w:tc>
          <w:tcPr>
            <w:tcW w:w="320" w:type="dxa"/>
            <w:shd w:val="clear" w:color="auto" w:fill="FFFFFF"/>
            <w:tcMar>
              <w:top w:w="0" w:type="dxa"/>
              <w:left w:w="150" w:type="dxa"/>
              <w:bottom w:w="0" w:type="dxa"/>
              <w:right w:w="150" w:type="dxa"/>
            </w:tcMar>
          </w:tcPr>
          <w:p w14:paraId="00000092" w14:textId="77777777" w:rsidR="00A77588" w:rsidRDefault="00A77588">
            <w:pPr>
              <w:rPr>
                <w:rFonts w:ascii="Consolas" w:eastAsia="Consolas" w:hAnsi="Consolas" w:cs="Consolas"/>
                <w:color w:val="24292E"/>
                <w:sz w:val="18"/>
                <w:szCs w:val="18"/>
              </w:rPr>
            </w:pPr>
          </w:p>
        </w:tc>
        <w:tc>
          <w:tcPr>
            <w:tcW w:w="9040" w:type="dxa"/>
            <w:shd w:val="clear" w:color="auto" w:fill="FFFFFF"/>
            <w:tcMar>
              <w:top w:w="0" w:type="dxa"/>
              <w:left w:w="150" w:type="dxa"/>
              <w:bottom w:w="0" w:type="dxa"/>
              <w:right w:w="150" w:type="dxa"/>
            </w:tcMar>
          </w:tcPr>
          <w:p w14:paraId="00000093" w14:textId="77777777" w:rsidR="00A77588" w:rsidRDefault="00164915">
            <w:pPr>
              <w:rPr>
                <w:rFonts w:ascii="Consolas" w:eastAsia="Consolas" w:hAnsi="Consolas" w:cs="Consolas"/>
                <w:color w:val="24292E"/>
                <w:sz w:val="18"/>
                <w:szCs w:val="18"/>
                <w:highlight w:val="yellow"/>
              </w:rPr>
            </w:pPr>
            <w:r>
              <w:rPr>
                <w:rFonts w:ascii="Consolas" w:eastAsia="Consolas" w:hAnsi="Consolas" w:cs="Consolas"/>
                <w:color w:val="24292E"/>
                <w:sz w:val="18"/>
                <w:szCs w:val="18"/>
              </w:rPr>
              <w:t xml:space="preserve">    return</w:t>
            </w:r>
          </w:p>
        </w:tc>
      </w:tr>
      <w:tr w:rsidR="00A77588" w14:paraId="251C1B59" w14:textId="77777777">
        <w:tc>
          <w:tcPr>
            <w:tcW w:w="320" w:type="dxa"/>
            <w:shd w:val="clear" w:color="auto" w:fill="FFFFFF"/>
            <w:tcMar>
              <w:top w:w="0" w:type="dxa"/>
              <w:left w:w="150" w:type="dxa"/>
              <w:bottom w:w="0" w:type="dxa"/>
              <w:right w:w="150" w:type="dxa"/>
            </w:tcMar>
          </w:tcPr>
          <w:p w14:paraId="00000094" w14:textId="77777777" w:rsidR="00A77588" w:rsidRDefault="00A77588">
            <w:pPr>
              <w:rPr>
                <w:rFonts w:ascii="Consolas" w:eastAsia="Consolas" w:hAnsi="Consolas" w:cs="Consolas"/>
                <w:color w:val="24292E"/>
                <w:sz w:val="18"/>
                <w:szCs w:val="18"/>
              </w:rPr>
            </w:pPr>
          </w:p>
        </w:tc>
        <w:tc>
          <w:tcPr>
            <w:tcW w:w="9040" w:type="dxa"/>
            <w:shd w:val="clear" w:color="auto" w:fill="FFFFFF"/>
            <w:tcMar>
              <w:top w:w="0" w:type="dxa"/>
              <w:left w:w="150" w:type="dxa"/>
              <w:bottom w:w="0" w:type="dxa"/>
              <w:right w:w="150" w:type="dxa"/>
            </w:tcMar>
          </w:tcPr>
          <w:p w14:paraId="00000095" w14:textId="77777777" w:rsidR="00A77588" w:rsidRDefault="00164915">
            <w:pPr>
              <w:rPr>
                <w:rFonts w:ascii="Consolas" w:eastAsia="Consolas" w:hAnsi="Consolas" w:cs="Consolas"/>
                <w:color w:val="24292E"/>
                <w:sz w:val="18"/>
                <w:szCs w:val="18"/>
              </w:rPr>
            </w:pPr>
            <w:r>
              <w:rPr>
                <w:rFonts w:ascii="Consolas" w:eastAsia="Consolas" w:hAnsi="Consolas" w:cs="Consolas"/>
                <w:color w:val="24292E"/>
                <w:sz w:val="18"/>
                <w:szCs w:val="18"/>
              </w:rPr>
              <w:t xml:space="preserve">      if HasEnd(boundsPeriod) then</w:t>
            </w:r>
          </w:p>
        </w:tc>
      </w:tr>
      <w:tr w:rsidR="00A77588" w14:paraId="4251EC37" w14:textId="77777777">
        <w:tc>
          <w:tcPr>
            <w:tcW w:w="320" w:type="dxa"/>
            <w:shd w:val="clear" w:color="auto" w:fill="FFFFFF"/>
            <w:tcMar>
              <w:top w:w="0" w:type="dxa"/>
              <w:left w:w="150" w:type="dxa"/>
              <w:bottom w:w="0" w:type="dxa"/>
              <w:right w:w="150" w:type="dxa"/>
            </w:tcMar>
          </w:tcPr>
          <w:p w14:paraId="00000096" w14:textId="77777777" w:rsidR="00A77588" w:rsidRDefault="00A77588">
            <w:pPr>
              <w:rPr>
                <w:rFonts w:ascii="Consolas" w:eastAsia="Consolas" w:hAnsi="Consolas" w:cs="Consolas"/>
                <w:color w:val="24292E"/>
                <w:sz w:val="18"/>
                <w:szCs w:val="18"/>
              </w:rPr>
            </w:pPr>
          </w:p>
        </w:tc>
        <w:tc>
          <w:tcPr>
            <w:tcW w:w="9040" w:type="dxa"/>
            <w:shd w:val="clear" w:color="auto" w:fill="FFFFFF"/>
            <w:tcMar>
              <w:top w:w="0" w:type="dxa"/>
              <w:left w:w="150" w:type="dxa"/>
              <w:bottom w:w="0" w:type="dxa"/>
              <w:right w:w="150" w:type="dxa"/>
            </w:tcMar>
          </w:tcPr>
          <w:p w14:paraId="00000097" w14:textId="77777777" w:rsidR="00A77588" w:rsidRDefault="00164915">
            <w:pPr>
              <w:rPr>
                <w:rFonts w:ascii="Consolas" w:eastAsia="Consolas" w:hAnsi="Consolas" w:cs="Consolas"/>
                <w:color w:val="24292E"/>
                <w:sz w:val="18"/>
                <w:szCs w:val="18"/>
              </w:rPr>
            </w:pPr>
            <w:r>
              <w:rPr>
                <w:rFonts w:ascii="Consolas" w:eastAsia="Consolas" w:hAnsi="Consolas" w:cs="Consolas"/>
                <w:color w:val="24292E"/>
                <w:sz w:val="18"/>
                <w:szCs w:val="18"/>
              </w:rPr>
              <w:t xml:space="preserve">        Interval[startDate, end of boundsPeriod]</w:t>
            </w:r>
          </w:p>
        </w:tc>
      </w:tr>
      <w:tr w:rsidR="00A77588" w14:paraId="5BDFCD60" w14:textId="77777777">
        <w:tc>
          <w:tcPr>
            <w:tcW w:w="320" w:type="dxa"/>
            <w:shd w:val="clear" w:color="auto" w:fill="FFFFFF"/>
            <w:tcMar>
              <w:top w:w="0" w:type="dxa"/>
              <w:left w:w="150" w:type="dxa"/>
              <w:bottom w:w="0" w:type="dxa"/>
              <w:right w:w="150" w:type="dxa"/>
            </w:tcMar>
          </w:tcPr>
          <w:p w14:paraId="00000098" w14:textId="77777777" w:rsidR="00A77588" w:rsidRDefault="00A77588">
            <w:pPr>
              <w:rPr>
                <w:rFonts w:ascii="Consolas" w:eastAsia="Consolas" w:hAnsi="Consolas" w:cs="Consolas"/>
                <w:color w:val="24292E"/>
                <w:sz w:val="18"/>
                <w:szCs w:val="18"/>
              </w:rPr>
            </w:pPr>
          </w:p>
        </w:tc>
        <w:tc>
          <w:tcPr>
            <w:tcW w:w="9040" w:type="dxa"/>
            <w:shd w:val="clear" w:color="auto" w:fill="FFFFFF"/>
            <w:tcMar>
              <w:top w:w="0" w:type="dxa"/>
              <w:left w:w="150" w:type="dxa"/>
              <w:bottom w:w="0" w:type="dxa"/>
              <w:right w:w="150" w:type="dxa"/>
            </w:tcMar>
          </w:tcPr>
          <w:p w14:paraId="00000099" w14:textId="77777777" w:rsidR="00A77588" w:rsidRDefault="00164915">
            <w:pPr>
              <w:rPr>
                <w:rFonts w:ascii="Consolas" w:eastAsia="Consolas" w:hAnsi="Consolas" w:cs="Consolas"/>
                <w:color w:val="24292E"/>
                <w:sz w:val="18"/>
                <w:szCs w:val="18"/>
              </w:rPr>
            </w:pPr>
            <w:r>
              <w:rPr>
                <w:rFonts w:ascii="Consolas" w:eastAsia="Consolas" w:hAnsi="Consolas" w:cs="Consolas"/>
                <w:color w:val="24292E"/>
                <w:sz w:val="18"/>
                <w:szCs w:val="18"/>
              </w:rPr>
              <w:t xml:space="preserve">      else</w:t>
            </w:r>
          </w:p>
        </w:tc>
      </w:tr>
      <w:tr w:rsidR="00A77588" w14:paraId="33D6BC16" w14:textId="77777777">
        <w:tc>
          <w:tcPr>
            <w:tcW w:w="320" w:type="dxa"/>
            <w:shd w:val="clear" w:color="auto" w:fill="FFFFFF"/>
            <w:tcMar>
              <w:top w:w="0" w:type="dxa"/>
              <w:left w:w="150" w:type="dxa"/>
              <w:bottom w:w="0" w:type="dxa"/>
              <w:right w:w="150" w:type="dxa"/>
            </w:tcMar>
          </w:tcPr>
          <w:p w14:paraId="0000009A" w14:textId="77777777" w:rsidR="00A77588" w:rsidRDefault="00A77588">
            <w:pPr>
              <w:rPr>
                <w:rFonts w:ascii="Consolas" w:eastAsia="Consolas" w:hAnsi="Consolas" w:cs="Consolas"/>
                <w:color w:val="24292E"/>
                <w:sz w:val="18"/>
                <w:szCs w:val="18"/>
              </w:rPr>
            </w:pPr>
          </w:p>
        </w:tc>
        <w:tc>
          <w:tcPr>
            <w:tcW w:w="9040" w:type="dxa"/>
            <w:shd w:val="clear" w:color="auto" w:fill="FFFFFF"/>
            <w:tcMar>
              <w:top w:w="0" w:type="dxa"/>
              <w:left w:w="150" w:type="dxa"/>
              <w:bottom w:w="0" w:type="dxa"/>
              <w:right w:w="150" w:type="dxa"/>
            </w:tcMar>
          </w:tcPr>
          <w:p w14:paraId="0000009B" w14:textId="77777777" w:rsidR="00A77588" w:rsidRDefault="00164915">
            <w:pPr>
              <w:rPr>
                <w:rFonts w:ascii="Consolas" w:eastAsia="Consolas" w:hAnsi="Consolas" w:cs="Consolas"/>
                <w:color w:val="24292E"/>
                <w:sz w:val="18"/>
                <w:szCs w:val="18"/>
              </w:rPr>
            </w:pPr>
            <w:r>
              <w:rPr>
                <w:rFonts w:ascii="Consolas" w:eastAsia="Consolas" w:hAnsi="Consolas" w:cs="Consolas"/>
                <w:color w:val="24292E"/>
                <w:sz w:val="18"/>
                <w:szCs w:val="18"/>
              </w:rPr>
              <w:t xml:space="preserve">        Interval[startDate, startDate + Coalesce(D.daysSupply, D.quantity / (dose * dosesPerDay))]</w:t>
            </w:r>
          </w:p>
        </w:tc>
      </w:tr>
      <w:tr w:rsidR="00A77588" w14:paraId="4FFA5429" w14:textId="77777777">
        <w:trPr>
          <w:gridAfter w:val="1"/>
          <w:wAfter w:w="9040" w:type="dxa"/>
        </w:trPr>
        <w:tc>
          <w:tcPr>
            <w:tcW w:w="320" w:type="dxa"/>
            <w:shd w:val="clear" w:color="auto" w:fill="FFFFFF"/>
            <w:tcMar>
              <w:top w:w="0" w:type="dxa"/>
              <w:left w:w="150" w:type="dxa"/>
              <w:bottom w:w="0" w:type="dxa"/>
              <w:right w:w="150" w:type="dxa"/>
            </w:tcMar>
          </w:tcPr>
          <w:p w14:paraId="0000009C" w14:textId="77777777" w:rsidR="00A77588" w:rsidRDefault="00A77588">
            <w:pPr>
              <w:rPr>
                <w:sz w:val="20"/>
                <w:szCs w:val="20"/>
              </w:rPr>
            </w:pPr>
          </w:p>
        </w:tc>
      </w:tr>
    </w:tbl>
    <w:p w14:paraId="0000009D" w14:textId="5212D979" w:rsidR="00A77588" w:rsidRDefault="00164915">
      <w:pPr>
        <w:shd w:val="clear" w:color="auto" w:fill="FFFFFF"/>
        <w:spacing w:after="280"/>
      </w:pPr>
      <w:r>
        <w:rPr>
          <w:rFonts w:ascii="Calibri" w:eastAsia="Calibri" w:hAnsi="Calibri" w:cs="Calibri"/>
          <w:b/>
          <w:color w:val="3D85C6"/>
        </w:rPr>
        <w:t xml:space="preserve"> A: </w:t>
      </w:r>
      <w:r>
        <w:rPr>
          <w:rFonts w:ascii="Calibri" w:eastAsia="Calibri" w:hAnsi="Calibri" w:cs="Calibri"/>
        </w:rPr>
        <w:t xml:space="preserve">  </w:t>
      </w:r>
      <w:sdt>
        <w:sdtPr>
          <w:tag w:val="goog_rdk_1"/>
          <w:id w:val="-1560931582"/>
        </w:sdtPr>
        <w:sdtEndPr/>
        <w:sdtContent/>
      </w:sdt>
      <w:r>
        <w:rPr>
          <w:rFonts w:ascii="Calibri" w:eastAsia="Calibri" w:hAnsi="Calibri" w:cs="Calibri"/>
        </w:rPr>
        <w:t xml:space="preserve">The </w:t>
      </w:r>
      <w:r w:rsidR="006C6538">
        <w:rPr>
          <w:rFonts w:ascii="Calibri" w:eastAsia="Calibri" w:hAnsi="Calibri" w:cs="Calibri"/>
        </w:rPr>
        <w:t>CQI</w:t>
      </w:r>
      <w:r>
        <w:rPr>
          <w:rFonts w:ascii="Calibri" w:eastAsia="Calibri" w:hAnsi="Calibri" w:cs="Calibri"/>
        </w:rPr>
        <w:t>/</w:t>
      </w:r>
      <w:r w:rsidR="00E47136">
        <w:rPr>
          <w:rFonts w:ascii="Calibri" w:eastAsia="Calibri" w:hAnsi="Calibri" w:cs="Calibri"/>
        </w:rPr>
        <w:t>Clinical Decision Support (</w:t>
      </w:r>
      <w:r>
        <w:rPr>
          <w:rFonts w:ascii="Calibri" w:eastAsia="Calibri" w:hAnsi="Calibri" w:cs="Calibri"/>
        </w:rPr>
        <w:t>CDS</w:t>
      </w:r>
      <w:r w:rsidR="00E47136">
        <w:rPr>
          <w:rFonts w:ascii="Calibri" w:eastAsia="Calibri" w:hAnsi="Calibri" w:cs="Calibri"/>
        </w:rPr>
        <w:t>)</w:t>
      </w:r>
      <w:r>
        <w:rPr>
          <w:rFonts w:ascii="Calibri" w:eastAsia="Calibri" w:hAnsi="Calibri" w:cs="Calibri"/>
        </w:rPr>
        <w:t xml:space="preserve"> Work Group</w:t>
      </w:r>
      <w:r w:rsidR="00DF4D7E">
        <w:rPr>
          <w:rFonts w:ascii="Calibri" w:eastAsia="Calibri" w:hAnsi="Calibri" w:cs="Calibri"/>
        </w:rPr>
        <w:t xml:space="preserve"> discussed this topic at the</w:t>
      </w:r>
      <w:r>
        <w:rPr>
          <w:rFonts w:ascii="Calibri" w:eastAsia="Calibri" w:hAnsi="Calibri" w:cs="Calibri"/>
        </w:rPr>
        <w:t xml:space="preserve"> meeting with the Pharmacy Work Group on May 28</w:t>
      </w:r>
      <w:r w:rsidR="00E47136">
        <w:rPr>
          <w:rFonts w:ascii="Calibri" w:eastAsia="Calibri" w:hAnsi="Calibri" w:cs="Calibri"/>
        </w:rPr>
        <w:t>,</w:t>
      </w:r>
      <w:r>
        <w:rPr>
          <w:rFonts w:ascii="Calibri" w:eastAsia="Calibri" w:hAnsi="Calibri" w:cs="Calibri"/>
        </w:rPr>
        <w:t xml:space="preserve"> 2021</w:t>
      </w:r>
      <w:r w:rsidR="00DF4D7E">
        <w:rPr>
          <w:rFonts w:ascii="Calibri" w:eastAsia="Calibri" w:hAnsi="Calibri" w:cs="Calibri"/>
        </w:rPr>
        <w:t>,</w:t>
      </w:r>
      <w:r>
        <w:rPr>
          <w:rFonts w:ascii="Calibri" w:eastAsia="Calibri" w:hAnsi="Calibri" w:cs="Calibri"/>
        </w:rPr>
        <w:t xml:space="preserve"> where </w:t>
      </w:r>
      <w:r w:rsidR="00DF4D7E">
        <w:rPr>
          <w:rFonts w:ascii="Calibri" w:eastAsia="Calibri" w:hAnsi="Calibri" w:cs="Calibri"/>
        </w:rPr>
        <w:t>the Work Groups agreed</w:t>
      </w:r>
      <w:r>
        <w:rPr>
          <w:rFonts w:ascii="Calibri" w:eastAsia="Calibri" w:hAnsi="Calibri" w:cs="Calibri"/>
        </w:rPr>
        <w:t xml:space="preserve"> that the start of boundsPeriod should not be used to determine when the medication becomes available to the patient. </w:t>
      </w:r>
      <w:r w:rsidR="00081415">
        <w:rPr>
          <w:rFonts w:ascii="Calibri" w:eastAsia="Calibri" w:hAnsi="Calibri" w:cs="Calibri"/>
        </w:rPr>
        <w:t>T</w:t>
      </w:r>
      <w:r w:rsidR="00E47136">
        <w:rPr>
          <w:rFonts w:ascii="Calibri" w:eastAsia="Calibri" w:hAnsi="Calibri" w:cs="Calibri"/>
        </w:rPr>
        <w:t>he Work Groups determined</w:t>
      </w:r>
      <w:r w:rsidR="00081415">
        <w:rPr>
          <w:rFonts w:ascii="Calibri" w:eastAsia="Calibri" w:hAnsi="Calibri" w:cs="Calibri"/>
        </w:rPr>
        <w:t xml:space="preserve"> the preference is</w:t>
      </w:r>
      <w:r>
        <w:rPr>
          <w:rFonts w:ascii="Calibri" w:eastAsia="Calibri" w:hAnsi="Calibri" w:cs="Calibri"/>
        </w:rPr>
        <w:t xml:space="preserve"> whenHandedOver</w:t>
      </w:r>
      <w:r w:rsidR="00E47136">
        <w:rPr>
          <w:rFonts w:ascii="Calibri" w:eastAsia="Calibri" w:hAnsi="Calibri" w:cs="Calibri"/>
        </w:rPr>
        <w:t>,</w:t>
      </w:r>
      <w:r>
        <w:rPr>
          <w:rFonts w:ascii="Calibri" w:eastAsia="Calibri" w:hAnsi="Calibri" w:cs="Calibri"/>
        </w:rPr>
        <w:t xml:space="preserve"> but if unavailable</w:t>
      </w:r>
      <w:r w:rsidR="00DF4D7E">
        <w:rPr>
          <w:rFonts w:ascii="Calibri" w:eastAsia="Calibri" w:hAnsi="Calibri" w:cs="Calibri"/>
        </w:rPr>
        <w:t>,</w:t>
      </w:r>
      <w:r>
        <w:rPr>
          <w:rFonts w:ascii="Calibri" w:eastAsia="Calibri" w:hAnsi="Calibri" w:cs="Calibri"/>
        </w:rPr>
        <w:t xml:space="preserve"> then whenPrepared </w:t>
      </w:r>
      <w:r w:rsidR="00E47136">
        <w:rPr>
          <w:rFonts w:ascii="Calibri" w:eastAsia="Calibri" w:hAnsi="Calibri" w:cs="Calibri"/>
        </w:rPr>
        <w:t>is</w:t>
      </w:r>
      <w:r>
        <w:rPr>
          <w:rFonts w:ascii="Calibri" w:eastAsia="Calibri" w:hAnsi="Calibri" w:cs="Calibri"/>
        </w:rPr>
        <w:t xml:space="preserve"> a reliable boundary. Therefore</w:t>
      </w:r>
      <w:r w:rsidR="00F0348C">
        <w:rPr>
          <w:rFonts w:ascii="Calibri" w:eastAsia="Calibri" w:hAnsi="Calibri" w:cs="Calibri"/>
        </w:rPr>
        <w:t>,</w:t>
      </w:r>
      <w:r w:rsidR="00E47136">
        <w:rPr>
          <w:rFonts w:ascii="Calibri" w:eastAsia="Calibri" w:hAnsi="Calibri" w:cs="Calibri"/>
        </w:rPr>
        <w:t xml:space="preserve"> the Work Group removed</w:t>
      </w:r>
      <w:r>
        <w:rPr>
          <w:rFonts w:ascii="Calibri" w:eastAsia="Calibri" w:hAnsi="Calibri" w:cs="Calibri"/>
        </w:rPr>
        <w:t xml:space="preserve"> the start of boundsPeriod from the MedicationDispensePeriod definition in the updated version</w:t>
      </w:r>
      <w:r w:rsidR="00E47136">
        <w:rPr>
          <w:rFonts w:ascii="Calibri" w:eastAsia="Calibri" w:hAnsi="Calibri" w:cs="Calibri"/>
        </w:rPr>
        <w:t>.</w:t>
      </w:r>
    </w:p>
    <w:tbl>
      <w:tblPr>
        <w:tblStyle w:val="a2"/>
        <w:tblW w:w="9360" w:type="dxa"/>
        <w:tblBorders>
          <w:top w:val="nil"/>
          <w:left w:val="nil"/>
          <w:bottom w:val="nil"/>
          <w:right w:val="nil"/>
          <w:insideH w:val="nil"/>
          <w:insideV w:val="nil"/>
        </w:tblBorders>
        <w:tblLayout w:type="fixed"/>
        <w:tblLook w:val="0400" w:firstRow="0" w:lastRow="0" w:firstColumn="0" w:lastColumn="0" w:noHBand="0" w:noVBand="1"/>
      </w:tblPr>
      <w:tblGrid>
        <w:gridCol w:w="236"/>
        <w:gridCol w:w="9124"/>
      </w:tblGrid>
      <w:tr w:rsidR="00A77588" w14:paraId="0BEACA79" w14:textId="77777777">
        <w:tc>
          <w:tcPr>
            <w:tcW w:w="9360" w:type="dxa"/>
            <w:gridSpan w:val="2"/>
          </w:tcPr>
          <w:p w14:paraId="0000009E" w14:textId="77777777" w:rsidR="00A77588" w:rsidRDefault="00164915">
            <w:pPr>
              <w:rPr>
                <w:rFonts w:ascii="Consolas" w:eastAsia="Consolas" w:hAnsi="Consolas" w:cs="Consolas"/>
                <w:sz w:val="18"/>
                <w:szCs w:val="18"/>
              </w:rPr>
            </w:pPr>
            <w:r>
              <w:rPr>
                <w:rFonts w:ascii="Consolas" w:eastAsia="Consolas" w:hAnsi="Consolas" w:cs="Consolas"/>
                <w:sz w:val="18"/>
                <w:szCs w:val="18"/>
              </w:rPr>
              <w:t>define function MedicationDispensePeriod(Dispense "MedicationDispense"):</w:t>
            </w:r>
          </w:p>
        </w:tc>
      </w:tr>
      <w:tr w:rsidR="00A77588" w14:paraId="4966443F" w14:textId="77777777">
        <w:tc>
          <w:tcPr>
            <w:tcW w:w="236" w:type="dxa"/>
          </w:tcPr>
          <w:p w14:paraId="000000A0" w14:textId="77777777" w:rsidR="00A77588" w:rsidRDefault="00A77588">
            <w:pPr>
              <w:rPr>
                <w:rFonts w:ascii="Consolas" w:eastAsia="Consolas" w:hAnsi="Consolas" w:cs="Consolas"/>
                <w:sz w:val="18"/>
                <w:szCs w:val="18"/>
              </w:rPr>
            </w:pPr>
          </w:p>
        </w:tc>
        <w:tc>
          <w:tcPr>
            <w:tcW w:w="9124" w:type="dxa"/>
          </w:tcPr>
          <w:p w14:paraId="000000A1" w14:textId="77777777" w:rsidR="00A77588" w:rsidRDefault="00164915">
            <w:pPr>
              <w:rPr>
                <w:rFonts w:ascii="Consolas" w:eastAsia="Consolas" w:hAnsi="Consolas" w:cs="Consolas"/>
                <w:sz w:val="18"/>
                <w:szCs w:val="18"/>
              </w:rPr>
            </w:pPr>
            <w:r>
              <w:rPr>
                <w:rFonts w:ascii="Consolas" w:eastAsia="Consolas" w:hAnsi="Consolas" w:cs="Consolas"/>
                <w:sz w:val="18"/>
                <w:szCs w:val="18"/>
              </w:rPr>
              <w:t xml:space="preserve">  Dispense D</w:t>
            </w:r>
          </w:p>
        </w:tc>
      </w:tr>
      <w:tr w:rsidR="00A77588" w14:paraId="7354F8E1" w14:textId="77777777">
        <w:tc>
          <w:tcPr>
            <w:tcW w:w="236" w:type="dxa"/>
          </w:tcPr>
          <w:p w14:paraId="000000A2" w14:textId="77777777" w:rsidR="00A77588" w:rsidRDefault="00A77588">
            <w:pPr>
              <w:rPr>
                <w:rFonts w:ascii="Consolas" w:eastAsia="Consolas" w:hAnsi="Consolas" w:cs="Consolas"/>
                <w:sz w:val="18"/>
                <w:szCs w:val="18"/>
              </w:rPr>
            </w:pPr>
          </w:p>
        </w:tc>
        <w:tc>
          <w:tcPr>
            <w:tcW w:w="9124" w:type="dxa"/>
          </w:tcPr>
          <w:p w14:paraId="000000A3" w14:textId="77777777" w:rsidR="00A77588" w:rsidRDefault="00164915">
            <w:pPr>
              <w:rPr>
                <w:rFonts w:ascii="Consolas" w:eastAsia="Consolas" w:hAnsi="Consolas" w:cs="Consolas"/>
                <w:sz w:val="18"/>
                <w:szCs w:val="18"/>
              </w:rPr>
            </w:pPr>
            <w:r>
              <w:rPr>
                <w:rFonts w:ascii="Consolas" w:eastAsia="Consolas" w:hAnsi="Consolas" w:cs="Consolas"/>
                <w:sz w:val="18"/>
                <w:szCs w:val="18"/>
              </w:rPr>
              <w:t xml:space="preserve">    let</w:t>
            </w:r>
          </w:p>
        </w:tc>
      </w:tr>
      <w:tr w:rsidR="00A77588" w14:paraId="1DDCC155" w14:textId="77777777">
        <w:tc>
          <w:tcPr>
            <w:tcW w:w="236" w:type="dxa"/>
          </w:tcPr>
          <w:p w14:paraId="000000A4" w14:textId="77777777" w:rsidR="00A77588" w:rsidRDefault="00A77588">
            <w:pPr>
              <w:rPr>
                <w:rFonts w:ascii="Consolas" w:eastAsia="Consolas" w:hAnsi="Consolas" w:cs="Consolas"/>
                <w:sz w:val="18"/>
                <w:szCs w:val="18"/>
              </w:rPr>
            </w:pPr>
          </w:p>
        </w:tc>
        <w:tc>
          <w:tcPr>
            <w:tcW w:w="9124" w:type="dxa"/>
          </w:tcPr>
          <w:p w14:paraId="000000A5" w14:textId="77777777" w:rsidR="00A77588" w:rsidRDefault="00164915">
            <w:pPr>
              <w:rPr>
                <w:rFonts w:ascii="Consolas" w:eastAsia="Consolas" w:hAnsi="Consolas" w:cs="Consolas"/>
                <w:sz w:val="18"/>
                <w:szCs w:val="18"/>
              </w:rPr>
            </w:pPr>
            <w:r>
              <w:rPr>
                <w:rFonts w:ascii="Consolas" w:eastAsia="Consolas" w:hAnsi="Consolas" w:cs="Consolas"/>
                <w:sz w:val="18"/>
                <w:szCs w:val="18"/>
              </w:rPr>
              <w:t xml:space="preserve">      dosage: singleton from D.dosageInstruction,</w:t>
            </w:r>
          </w:p>
        </w:tc>
      </w:tr>
      <w:tr w:rsidR="00A77588" w14:paraId="38F19B71" w14:textId="77777777">
        <w:tc>
          <w:tcPr>
            <w:tcW w:w="236" w:type="dxa"/>
          </w:tcPr>
          <w:p w14:paraId="000000A6" w14:textId="77777777" w:rsidR="00A77588" w:rsidRDefault="00A77588">
            <w:pPr>
              <w:rPr>
                <w:rFonts w:ascii="Consolas" w:eastAsia="Consolas" w:hAnsi="Consolas" w:cs="Consolas"/>
                <w:sz w:val="18"/>
                <w:szCs w:val="18"/>
              </w:rPr>
            </w:pPr>
          </w:p>
        </w:tc>
        <w:tc>
          <w:tcPr>
            <w:tcW w:w="9124" w:type="dxa"/>
          </w:tcPr>
          <w:p w14:paraId="000000A7" w14:textId="77777777" w:rsidR="00A77588" w:rsidRDefault="00164915">
            <w:pPr>
              <w:rPr>
                <w:rFonts w:ascii="Consolas" w:eastAsia="Consolas" w:hAnsi="Consolas" w:cs="Consolas"/>
                <w:sz w:val="18"/>
                <w:szCs w:val="18"/>
              </w:rPr>
            </w:pPr>
            <w:r>
              <w:rPr>
                <w:rFonts w:ascii="Consolas" w:eastAsia="Consolas" w:hAnsi="Consolas" w:cs="Consolas"/>
                <w:sz w:val="18"/>
                <w:szCs w:val="18"/>
              </w:rPr>
              <w:t xml:space="preserve">      doseAndRate: singleton from dosage.doseAndRate,</w:t>
            </w:r>
          </w:p>
        </w:tc>
      </w:tr>
      <w:tr w:rsidR="00A77588" w:rsidRPr="00D70EE8" w14:paraId="27E5156B" w14:textId="77777777">
        <w:tc>
          <w:tcPr>
            <w:tcW w:w="236" w:type="dxa"/>
          </w:tcPr>
          <w:p w14:paraId="000000A8" w14:textId="77777777" w:rsidR="00A77588" w:rsidRDefault="00A77588">
            <w:pPr>
              <w:rPr>
                <w:rFonts w:ascii="Consolas" w:eastAsia="Consolas" w:hAnsi="Consolas" w:cs="Consolas"/>
                <w:sz w:val="18"/>
                <w:szCs w:val="18"/>
              </w:rPr>
            </w:pPr>
          </w:p>
        </w:tc>
        <w:tc>
          <w:tcPr>
            <w:tcW w:w="9124" w:type="dxa"/>
          </w:tcPr>
          <w:p w14:paraId="000000A9" w14:textId="77777777" w:rsidR="00A77588" w:rsidRPr="00DE77B7" w:rsidRDefault="00164915">
            <w:pPr>
              <w:rPr>
                <w:rFonts w:ascii="Consolas" w:eastAsia="Consolas" w:hAnsi="Consolas" w:cs="Consolas"/>
                <w:sz w:val="18"/>
                <w:szCs w:val="18"/>
                <w:lang w:val="fr-FR"/>
              </w:rPr>
            </w:pPr>
            <w:r>
              <w:rPr>
                <w:rFonts w:ascii="Consolas" w:eastAsia="Consolas" w:hAnsi="Consolas" w:cs="Consolas"/>
                <w:sz w:val="18"/>
                <w:szCs w:val="18"/>
              </w:rPr>
              <w:t xml:space="preserve">      </w:t>
            </w:r>
            <w:r w:rsidRPr="00DE77B7">
              <w:rPr>
                <w:rFonts w:ascii="Consolas" w:eastAsia="Consolas" w:hAnsi="Consolas" w:cs="Consolas"/>
                <w:sz w:val="18"/>
                <w:szCs w:val="18"/>
                <w:lang w:val="fr-FR"/>
              </w:rPr>
              <w:t>doseRange: doseAndRate.dose as Range,</w:t>
            </w:r>
          </w:p>
        </w:tc>
      </w:tr>
      <w:tr w:rsidR="00A77588" w:rsidRPr="00D70EE8" w14:paraId="1A737BC5" w14:textId="77777777">
        <w:tc>
          <w:tcPr>
            <w:tcW w:w="236" w:type="dxa"/>
          </w:tcPr>
          <w:p w14:paraId="000000AA" w14:textId="77777777" w:rsidR="00A77588" w:rsidRPr="00DE77B7" w:rsidRDefault="00A77588">
            <w:pPr>
              <w:rPr>
                <w:rFonts w:ascii="Consolas" w:eastAsia="Consolas" w:hAnsi="Consolas" w:cs="Consolas"/>
                <w:sz w:val="18"/>
                <w:szCs w:val="18"/>
                <w:lang w:val="fr-FR"/>
              </w:rPr>
            </w:pPr>
          </w:p>
        </w:tc>
        <w:tc>
          <w:tcPr>
            <w:tcW w:w="9124" w:type="dxa"/>
          </w:tcPr>
          <w:p w14:paraId="000000AB" w14:textId="77777777" w:rsidR="00A77588" w:rsidRPr="00DE77B7" w:rsidRDefault="00164915">
            <w:pPr>
              <w:rPr>
                <w:rFonts w:ascii="Consolas" w:eastAsia="Consolas" w:hAnsi="Consolas" w:cs="Consolas"/>
                <w:sz w:val="18"/>
                <w:szCs w:val="18"/>
                <w:lang w:val="fr-FR"/>
              </w:rPr>
            </w:pPr>
            <w:r w:rsidRPr="00DE77B7">
              <w:rPr>
                <w:rFonts w:ascii="Consolas" w:eastAsia="Consolas" w:hAnsi="Consolas" w:cs="Consolas"/>
                <w:sz w:val="18"/>
                <w:szCs w:val="18"/>
                <w:lang w:val="fr-FR"/>
              </w:rPr>
              <w:t xml:space="preserve">      doseQuantity: doseAndRate.dose as SimpleQuantity,</w:t>
            </w:r>
          </w:p>
        </w:tc>
      </w:tr>
      <w:tr w:rsidR="00A77588" w14:paraId="5B5FFC7F" w14:textId="77777777">
        <w:tc>
          <w:tcPr>
            <w:tcW w:w="236" w:type="dxa"/>
          </w:tcPr>
          <w:p w14:paraId="000000AC" w14:textId="77777777" w:rsidR="00A77588" w:rsidRPr="00DE77B7" w:rsidRDefault="00A77588">
            <w:pPr>
              <w:rPr>
                <w:rFonts w:ascii="Consolas" w:eastAsia="Consolas" w:hAnsi="Consolas" w:cs="Consolas"/>
                <w:sz w:val="18"/>
                <w:szCs w:val="18"/>
                <w:lang w:val="fr-FR"/>
              </w:rPr>
            </w:pPr>
          </w:p>
        </w:tc>
        <w:tc>
          <w:tcPr>
            <w:tcW w:w="9124" w:type="dxa"/>
          </w:tcPr>
          <w:p w14:paraId="000000AD" w14:textId="77777777" w:rsidR="00A77588" w:rsidRDefault="00164915">
            <w:pPr>
              <w:rPr>
                <w:rFonts w:ascii="Consolas" w:eastAsia="Consolas" w:hAnsi="Consolas" w:cs="Consolas"/>
                <w:sz w:val="18"/>
                <w:szCs w:val="18"/>
              </w:rPr>
            </w:pPr>
            <w:r w:rsidRPr="00DE77B7">
              <w:rPr>
                <w:rFonts w:ascii="Consolas" w:eastAsia="Consolas" w:hAnsi="Consolas" w:cs="Consolas"/>
                <w:sz w:val="18"/>
                <w:szCs w:val="18"/>
                <w:lang w:val="fr-FR"/>
              </w:rPr>
              <w:t xml:space="preserve">      </w:t>
            </w:r>
            <w:r>
              <w:rPr>
                <w:rFonts w:ascii="Consolas" w:eastAsia="Consolas" w:hAnsi="Consolas" w:cs="Consolas"/>
                <w:sz w:val="18"/>
                <w:szCs w:val="18"/>
              </w:rPr>
              <w:t>dose: Coalesce(end of doseRange, doseQuantity),</w:t>
            </w:r>
          </w:p>
        </w:tc>
      </w:tr>
      <w:tr w:rsidR="00A77588" w14:paraId="0C667C5E" w14:textId="77777777">
        <w:tc>
          <w:tcPr>
            <w:tcW w:w="236" w:type="dxa"/>
          </w:tcPr>
          <w:p w14:paraId="000000AE" w14:textId="77777777" w:rsidR="00A77588" w:rsidRDefault="00A77588">
            <w:pPr>
              <w:rPr>
                <w:rFonts w:ascii="Consolas" w:eastAsia="Consolas" w:hAnsi="Consolas" w:cs="Consolas"/>
                <w:sz w:val="18"/>
                <w:szCs w:val="18"/>
              </w:rPr>
            </w:pPr>
          </w:p>
        </w:tc>
        <w:tc>
          <w:tcPr>
            <w:tcW w:w="9124" w:type="dxa"/>
          </w:tcPr>
          <w:p w14:paraId="000000AF" w14:textId="77777777" w:rsidR="00A77588" w:rsidRDefault="00164915">
            <w:pPr>
              <w:rPr>
                <w:rFonts w:ascii="Consolas" w:eastAsia="Consolas" w:hAnsi="Consolas" w:cs="Consolas"/>
                <w:sz w:val="18"/>
                <w:szCs w:val="18"/>
              </w:rPr>
            </w:pPr>
            <w:r>
              <w:rPr>
                <w:rFonts w:ascii="Consolas" w:eastAsia="Consolas" w:hAnsi="Consolas" w:cs="Consolas"/>
                <w:sz w:val="18"/>
                <w:szCs w:val="18"/>
              </w:rPr>
              <w:t xml:space="preserve">      timing: dosage.timing,</w:t>
            </w:r>
          </w:p>
        </w:tc>
      </w:tr>
      <w:tr w:rsidR="00A77588" w14:paraId="52BDC8A9" w14:textId="77777777">
        <w:tc>
          <w:tcPr>
            <w:tcW w:w="236" w:type="dxa"/>
          </w:tcPr>
          <w:p w14:paraId="000000B0" w14:textId="77777777" w:rsidR="00A77588" w:rsidRDefault="00A77588">
            <w:pPr>
              <w:rPr>
                <w:rFonts w:ascii="Consolas" w:eastAsia="Consolas" w:hAnsi="Consolas" w:cs="Consolas"/>
                <w:sz w:val="18"/>
                <w:szCs w:val="18"/>
              </w:rPr>
            </w:pPr>
          </w:p>
        </w:tc>
        <w:tc>
          <w:tcPr>
            <w:tcW w:w="9124" w:type="dxa"/>
          </w:tcPr>
          <w:p w14:paraId="000000B1" w14:textId="77777777" w:rsidR="00A77588" w:rsidRDefault="00164915">
            <w:pPr>
              <w:rPr>
                <w:rFonts w:ascii="Consolas" w:eastAsia="Consolas" w:hAnsi="Consolas" w:cs="Consolas"/>
                <w:sz w:val="18"/>
                <w:szCs w:val="18"/>
              </w:rPr>
            </w:pPr>
            <w:r>
              <w:rPr>
                <w:rFonts w:ascii="Consolas" w:eastAsia="Consolas" w:hAnsi="Consolas" w:cs="Consolas"/>
                <w:sz w:val="18"/>
                <w:szCs w:val="18"/>
              </w:rPr>
              <w:t xml:space="preserve">      frequency: Coalesce(timing.repeat.frequencyMax, timing.repeat.frequency),</w:t>
            </w:r>
          </w:p>
        </w:tc>
      </w:tr>
      <w:tr w:rsidR="00A77588" w14:paraId="55C7E32B" w14:textId="77777777">
        <w:tc>
          <w:tcPr>
            <w:tcW w:w="236" w:type="dxa"/>
          </w:tcPr>
          <w:p w14:paraId="000000B2" w14:textId="77777777" w:rsidR="00A77588" w:rsidRDefault="00A77588">
            <w:pPr>
              <w:rPr>
                <w:rFonts w:ascii="Consolas" w:eastAsia="Consolas" w:hAnsi="Consolas" w:cs="Consolas"/>
                <w:sz w:val="18"/>
                <w:szCs w:val="18"/>
              </w:rPr>
            </w:pPr>
          </w:p>
        </w:tc>
        <w:tc>
          <w:tcPr>
            <w:tcW w:w="9124" w:type="dxa"/>
          </w:tcPr>
          <w:p w14:paraId="000000B3" w14:textId="77777777" w:rsidR="00A77588" w:rsidRDefault="00164915">
            <w:pPr>
              <w:rPr>
                <w:rFonts w:ascii="Consolas" w:eastAsia="Consolas" w:hAnsi="Consolas" w:cs="Consolas"/>
                <w:sz w:val="18"/>
                <w:szCs w:val="18"/>
              </w:rPr>
            </w:pPr>
            <w:r>
              <w:rPr>
                <w:rFonts w:ascii="Consolas" w:eastAsia="Consolas" w:hAnsi="Consolas" w:cs="Consolas"/>
                <w:sz w:val="18"/>
                <w:szCs w:val="18"/>
              </w:rPr>
              <w:t xml:space="preserve">      period: System.Quantity { value: timing.repeat.period, unit: timing.repeat.periodUnit.value },</w:t>
            </w:r>
          </w:p>
        </w:tc>
      </w:tr>
      <w:tr w:rsidR="00A77588" w14:paraId="7062D869" w14:textId="77777777">
        <w:tc>
          <w:tcPr>
            <w:tcW w:w="236" w:type="dxa"/>
          </w:tcPr>
          <w:p w14:paraId="000000B4" w14:textId="77777777" w:rsidR="00A77588" w:rsidRDefault="00A77588">
            <w:pPr>
              <w:rPr>
                <w:rFonts w:ascii="Consolas" w:eastAsia="Consolas" w:hAnsi="Consolas" w:cs="Consolas"/>
                <w:sz w:val="18"/>
                <w:szCs w:val="18"/>
              </w:rPr>
            </w:pPr>
          </w:p>
        </w:tc>
        <w:tc>
          <w:tcPr>
            <w:tcW w:w="9124" w:type="dxa"/>
          </w:tcPr>
          <w:p w14:paraId="000000B5" w14:textId="77777777" w:rsidR="00A77588" w:rsidRDefault="00164915">
            <w:pPr>
              <w:rPr>
                <w:rFonts w:ascii="Consolas" w:eastAsia="Consolas" w:hAnsi="Consolas" w:cs="Consolas"/>
                <w:sz w:val="18"/>
                <w:szCs w:val="18"/>
              </w:rPr>
            </w:pPr>
            <w:r>
              <w:rPr>
                <w:rFonts w:ascii="Consolas" w:eastAsia="Consolas" w:hAnsi="Consolas" w:cs="Consolas"/>
                <w:sz w:val="18"/>
                <w:szCs w:val="18"/>
              </w:rPr>
              <w:t xml:space="preserve">      dosesPerDay: Coalesce(ToDaily(frequency, period), Count(timing.repeat.timeOfDay), 1.0),</w:t>
            </w:r>
          </w:p>
        </w:tc>
      </w:tr>
      <w:tr w:rsidR="00A77588" w14:paraId="1B1534A6" w14:textId="77777777">
        <w:tc>
          <w:tcPr>
            <w:tcW w:w="236" w:type="dxa"/>
          </w:tcPr>
          <w:p w14:paraId="000000B6" w14:textId="77777777" w:rsidR="00A77588" w:rsidRDefault="00A77588">
            <w:pPr>
              <w:rPr>
                <w:rFonts w:ascii="Consolas" w:eastAsia="Consolas" w:hAnsi="Consolas" w:cs="Consolas"/>
                <w:sz w:val="18"/>
                <w:szCs w:val="18"/>
              </w:rPr>
            </w:pPr>
          </w:p>
        </w:tc>
        <w:tc>
          <w:tcPr>
            <w:tcW w:w="9124" w:type="dxa"/>
          </w:tcPr>
          <w:p w14:paraId="000000B7" w14:textId="77777777" w:rsidR="00A77588" w:rsidRDefault="00164915">
            <w:pPr>
              <w:rPr>
                <w:rFonts w:ascii="Consolas" w:eastAsia="Consolas" w:hAnsi="Consolas" w:cs="Consolas"/>
                <w:sz w:val="18"/>
                <w:szCs w:val="18"/>
              </w:rPr>
            </w:pPr>
            <w:r>
              <w:rPr>
                <w:rFonts w:ascii="Consolas" w:eastAsia="Consolas" w:hAnsi="Consolas" w:cs="Consolas"/>
                <w:sz w:val="18"/>
                <w:szCs w:val="18"/>
              </w:rPr>
              <w:t xml:space="preserve">      startDate:</w:t>
            </w:r>
          </w:p>
        </w:tc>
      </w:tr>
      <w:tr w:rsidR="00A77588" w14:paraId="17918B90" w14:textId="77777777">
        <w:tc>
          <w:tcPr>
            <w:tcW w:w="236" w:type="dxa"/>
          </w:tcPr>
          <w:p w14:paraId="000000B8" w14:textId="77777777" w:rsidR="00A77588" w:rsidRDefault="00A77588">
            <w:pPr>
              <w:rPr>
                <w:rFonts w:ascii="Consolas" w:eastAsia="Consolas" w:hAnsi="Consolas" w:cs="Consolas"/>
                <w:sz w:val="18"/>
                <w:szCs w:val="18"/>
              </w:rPr>
            </w:pPr>
          </w:p>
        </w:tc>
        <w:tc>
          <w:tcPr>
            <w:tcW w:w="9124" w:type="dxa"/>
          </w:tcPr>
          <w:p w14:paraId="000000B9" w14:textId="77777777" w:rsidR="00A77588" w:rsidRDefault="00164915">
            <w:pPr>
              <w:rPr>
                <w:rFonts w:ascii="Consolas" w:eastAsia="Consolas" w:hAnsi="Consolas" w:cs="Consolas"/>
                <w:sz w:val="18"/>
                <w:szCs w:val="18"/>
              </w:rPr>
            </w:pPr>
            <w:r>
              <w:rPr>
                <w:rFonts w:ascii="Consolas" w:eastAsia="Consolas" w:hAnsi="Consolas" w:cs="Consolas"/>
                <w:sz w:val="18"/>
                <w:szCs w:val="18"/>
              </w:rPr>
              <w:t xml:space="preserve">        Coalesce(</w:t>
            </w:r>
          </w:p>
        </w:tc>
      </w:tr>
      <w:tr w:rsidR="00A77588" w14:paraId="45A3E330" w14:textId="77777777">
        <w:tc>
          <w:tcPr>
            <w:tcW w:w="236" w:type="dxa"/>
          </w:tcPr>
          <w:p w14:paraId="000000BA" w14:textId="77777777" w:rsidR="00A77588" w:rsidRDefault="00A77588">
            <w:pPr>
              <w:rPr>
                <w:rFonts w:ascii="Consolas" w:eastAsia="Consolas" w:hAnsi="Consolas" w:cs="Consolas"/>
                <w:sz w:val="18"/>
                <w:szCs w:val="18"/>
              </w:rPr>
            </w:pPr>
          </w:p>
        </w:tc>
        <w:tc>
          <w:tcPr>
            <w:tcW w:w="9124" w:type="dxa"/>
          </w:tcPr>
          <w:p w14:paraId="000000BB" w14:textId="77777777" w:rsidR="00A77588" w:rsidRDefault="00164915">
            <w:pPr>
              <w:rPr>
                <w:rFonts w:ascii="Consolas" w:eastAsia="Consolas" w:hAnsi="Consolas" w:cs="Consolas"/>
                <w:sz w:val="18"/>
                <w:szCs w:val="18"/>
              </w:rPr>
            </w:pPr>
            <w:r>
              <w:rPr>
                <w:rFonts w:ascii="Consolas" w:eastAsia="Consolas" w:hAnsi="Consolas" w:cs="Consolas"/>
                <w:sz w:val="18"/>
                <w:szCs w:val="18"/>
              </w:rPr>
              <w:t xml:space="preserve">          D.whenHandedOver,</w:t>
            </w:r>
          </w:p>
        </w:tc>
      </w:tr>
      <w:tr w:rsidR="00A77588" w14:paraId="3B4F740A" w14:textId="77777777">
        <w:tc>
          <w:tcPr>
            <w:tcW w:w="236" w:type="dxa"/>
          </w:tcPr>
          <w:p w14:paraId="000000BC" w14:textId="77777777" w:rsidR="00A77588" w:rsidRDefault="00A77588">
            <w:pPr>
              <w:rPr>
                <w:rFonts w:ascii="Consolas" w:eastAsia="Consolas" w:hAnsi="Consolas" w:cs="Consolas"/>
                <w:sz w:val="18"/>
                <w:szCs w:val="18"/>
              </w:rPr>
            </w:pPr>
          </w:p>
        </w:tc>
        <w:tc>
          <w:tcPr>
            <w:tcW w:w="9124" w:type="dxa"/>
          </w:tcPr>
          <w:p w14:paraId="000000BD" w14:textId="77777777" w:rsidR="00A77588" w:rsidRDefault="00164915">
            <w:pPr>
              <w:rPr>
                <w:rFonts w:ascii="Consolas" w:eastAsia="Consolas" w:hAnsi="Consolas" w:cs="Consolas"/>
                <w:sz w:val="18"/>
                <w:szCs w:val="18"/>
              </w:rPr>
            </w:pPr>
            <w:r>
              <w:rPr>
                <w:rFonts w:ascii="Consolas" w:eastAsia="Consolas" w:hAnsi="Consolas" w:cs="Consolas"/>
                <w:sz w:val="18"/>
                <w:szCs w:val="18"/>
              </w:rPr>
              <w:t xml:space="preserve">          D.whenPrepared</w:t>
            </w:r>
          </w:p>
        </w:tc>
      </w:tr>
      <w:tr w:rsidR="00A77588" w14:paraId="72238809" w14:textId="77777777">
        <w:tc>
          <w:tcPr>
            <w:tcW w:w="236" w:type="dxa"/>
          </w:tcPr>
          <w:p w14:paraId="000000BE" w14:textId="77777777" w:rsidR="00A77588" w:rsidRDefault="00A77588">
            <w:pPr>
              <w:rPr>
                <w:rFonts w:ascii="Consolas" w:eastAsia="Consolas" w:hAnsi="Consolas" w:cs="Consolas"/>
                <w:sz w:val="18"/>
                <w:szCs w:val="18"/>
              </w:rPr>
            </w:pPr>
          </w:p>
        </w:tc>
        <w:tc>
          <w:tcPr>
            <w:tcW w:w="9124" w:type="dxa"/>
          </w:tcPr>
          <w:p w14:paraId="000000BF" w14:textId="77777777" w:rsidR="00A77588" w:rsidRDefault="00164915">
            <w:pPr>
              <w:rPr>
                <w:rFonts w:ascii="Consolas" w:eastAsia="Consolas" w:hAnsi="Consolas" w:cs="Consolas"/>
                <w:sz w:val="18"/>
                <w:szCs w:val="18"/>
              </w:rPr>
            </w:pPr>
            <w:r>
              <w:rPr>
                <w:rFonts w:ascii="Consolas" w:eastAsia="Consolas" w:hAnsi="Consolas" w:cs="Consolas"/>
                <w:sz w:val="18"/>
                <w:szCs w:val="18"/>
              </w:rPr>
              <w:t xml:space="preserve">        )</w:t>
            </w:r>
          </w:p>
        </w:tc>
      </w:tr>
      <w:tr w:rsidR="00A77588" w14:paraId="5826AA65" w14:textId="77777777">
        <w:tc>
          <w:tcPr>
            <w:tcW w:w="236" w:type="dxa"/>
          </w:tcPr>
          <w:p w14:paraId="000000C0" w14:textId="77777777" w:rsidR="00A77588" w:rsidRDefault="00A77588">
            <w:pPr>
              <w:rPr>
                <w:rFonts w:ascii="Consolas" w:eastAsia="Consolas" w:hAnsi="Consolas" w:cs="Consolas"/>
                <w:sz w:val="18"/>
                <w:szCs w:val="18"/>
              </w:rPr>
            </w:pPr>
          </w:p>
        </w:tc>
        <w:tc>
          <w:tcPr>
            <w:tcW w:w="9124" w:type="dxa"/>
          </w:tcPr>
          <w:p w14:paraId="000000C1" w14:textId="77777777" w:rsidR="00A77588" w:rsidRDefault="00164915">
            <w:pPr>
              <w:rPr>
                <w:rFonts w:ascii="Consolas" w:eastAsia="Consolas" w:hAnsi="Consolas" w:cs="Consolas"/>
                <w:sz w:val="18"/>
                <w:szCs w:val="18"/>
              </w:rPr>
            </w:pPr>
            <w:r>
              <w:rPr>
                <w:rFonts w:ascii="Consolas" w:eastAsia="Consolas" w:hAnsi="Consolas" w:cs="Consolas"/>
                <w:sz w:val="18"/>
                <w:szCs w:val="18"/>
              </w:rPr>
              <w:t xml:space="preserve">    return</w:t>
            </w:r>
          </w:p>
        </w:tc>
      </w:tr>
      <w:tr w:rsidR="00A77588" w14:paraId="5E63B889" w14:textId="77777777">
        <w:tc>
          <w:tcPr>
            <w:tcW w:w="236" w:type="dxa"/>
          </w:tcPr>
          <w:p w14:paraId="000000C2" w14:textId="77777777" w:rsidR="00A77588" w:rsidRDefault="00A77588">
            <w:pPr>
              <w:rPr>
                <w:rFonts w:ascii="Consolas" w:eastAsia="Consolas" w:hAnsi="Consolas" w:cs="Consolas"/>
                <w:sz w:val="18"/>
                <w:szCs w:val="18"/>
              </w:rPr>
            </w:pPr>
          </w:p>
        </w:tc>
        <w:tc>
          <w:tcPr>
            <w:tcW w:w="9124" w:type="dxa"/>
          </w:tcPr>
          <w:p w14:paraId="000000C3" w14:textId="77777777" w:rsidR="00A77588" w:rsidRDefault="00164915">
            <w:pPr>
              <w:rPr>
                <w:rFonts w:ascii="Consolas" w:eastAsia="Consolas" w:hAnsi="Consolas" w:cs="Consolas"/>
                <w:sz w:val="18"/>
                <w:szCs w:val="18"/>
              </w:rPr>
            </w:pPr>
            <w:r>
              <w:rPr>
                <w:rFonts w:ascii="Consolas" w:eastAsia="Consolas" w:hAnsi="Consolas" w:cs="Consolas"/>
                <w:sz w:val="18"/>
                <w:szCs w:val="18"/>
              </w:rPr>
              <w:t xml:space="preserve">        Interval[startDate, startDate + Coalesce(D.daysSupply, D.quantity / (dose * dosesPerDay))]</w:t>
            </w:r>
          </w:p>
        </w:tc>
      </w:tr>
    </w:tbl>
    <w:p w14:paraId="000000C4" w14:textId="77777777" w:rsidR="00A77588" w:rsidRDefault="00A77588">
      <w:pPr>
        <w:rPr>
          <w:rFonts w:ascii="Calibri" w:eastAsia="Calibri" w:hAnsi="Calibri" w:cs="Calibri"/>
        </w:rPr>
      </w:pPr>
    </w:p>
    <w:p w14:paraId="000000C5" w14:textId="77777777" w:rsidR="00A77588" w:rsidRDefault="00A77588">
      <w:pPr>
        <w:shd w:val="clear" w:color="auto" w:fill="FFFFFF"/>
        <w:spacing w:before="280" w:after="280"/>
        <w:rPr>
          <w:rFonts w:ascii="Calibri" w:eastAsia="Calibri" w:hAnsi="Calibri" w:cs="Calibri"/>
          <w:b/>
          <w:color w:val="3D85C6"/>
        </w:rPr>
      </w:pPr>
    </w:p>
    <w:p w14:paraId="210ED357" w14:textId="18503FA1" w:rsidR="00081415" w:rsidRDefault="00081415" w:rsidP="00081415">
      <w:pPr>
        <w:shd w:val="clear" w:color="auto" w:fill="FFFFFF"/>
        <w:spacing w:before="280" w:after="280"/>
        <w:rPr>
          <w:rFonts w:ascii="Calibri" w:eastAsia="Calibri" w:hAnsi="Calibri" w:cs="Calibri"/>
          <w:color w:val="24292E"/>
        </w:rPr>
      </w:pPr>
      <w:r>
        <w:rPr>
          <w:rFonts w:ascii="Calibri" w:eastAsia="Calibri" w:hAnsi="Calibri" w:cs="Calibri"/>
          <w:b/>
          <w:color w:val="3D85C6"/>
        </w:rPr>
        <w:t>Q:</w:t>
      </w:r>
      <w:r>
        <w:rPr>
          <w:rFonts w:ascii="Calibri" w:eastAsia="Calibri" w:hAnsi="Calibri" w:cs="Calibri"/>
          <w:color w:val="000000"/>
        </w:rPr>
        <w:t xml:space="preserve"> </w:t>
      </w:r>
      <w:r>
        <w:rPr>
          <w:rFonts w:ascii="Calibri" w:eastAsia="Calibri" w:hAnsi="Calibri" w:cs="Calibri"/>
          <w:color w:val="24292E"/>
        </w:rPr>
        <w:t xml:space="preserve">Within the Cumulative Medication Duration </w:t>
      </w:r>
      <w:r>
        <w:rPr>
          <w:rFonts w:ascii="Calibri" w:eastAsia="Calibri" w:hAnsi="Calibri" w:cs="Calibri"/>
          <w:color w:val="000000"/>
        </w:rPr>
        <w:t>in Fast Healthcare Interoperability Resources (FHIR®)</w:t>
      </w:r>
      <w:sdt>
        <w:sdtPr>
          <w:tag w:val="goog_rdk_2"/>
          <w:id w:val="1681932991"/>
        </w:sdtPr>
        <w:sdtEndPr/>
        <w:sdtContent>
          <w:r>
            <w:rPr>
              <w:rFonts w:ascii="Calibri" w:eastAsia="Calibri" w:hAnsi="Calibri" w:cs="Calibri"/>
              <w:color w:val="000000"/>
            </w:rPr>
            <w:t>,</w:t>
          </w:r>
        </w:sdtContent>
      </w:sdt>
      <w:r>
        <w:rPr>
          <w:rFonts w:ascii="Calibri" w:eastAsia="Calibri" w:hAnsi="Calibri" w:cs="Calibri"/>
          <w:color w:val="000000"/>
        </w:rPr>
        <w:t xml:space="preserve"> </w:t>
      </w:r>
      <w:r>
        <w:rPr>
          <w:rFonts w:ascii="Calibri" w:eastAsia="Calibri" w:hAnsi="Calibri" w:cs="Calibri"/>
          <w:color w:val="24292E"/>
        </w:rPr>
        <w:t>is there a calculation that works well with adjacent intervals and the collapse function?</w:t>
      </w:r>
    </w:p>
    <w:p w14:paraId="000000C7" w14:textId="443B20FB" w:rsidR="00A77588" w:rsidRDefault="00081415" w:rsidP="00081415">
      <w:pPr>
        <w:shd w:val="clear" w:color="auto" w:fill="FFFFFF"/>
        <w:spacing w:before="280" w:after="280"/>
        <w:rPr>
          <w:rFonts w:ascii="Calibri" w:eastAsia="Calibri" w:hAnsi="Calibri" w:cs="Calibri"/>
          <w:color w:val="24292E"/>
        </w:rPr>
      </w:pPr>
      <w:r>
        <w:rPr>
          <w:rFonts w:ascii="Calibri" w:eastAsia="Calibri" w:hAnsi="Calibri" w:cs="Calibri"/>
          <w:b/>
          <w:color w:val="3D85C6"/>
        </w:rPr>
        <w:t xml:space="preserve">A: </w:t>
      </w:r>
      <w:sdt>
        <w:sdtPr>
          <w:tag w:val="goog_rdk_3"/>
          <w:id w:val="-82843914"/>
        </w:sdtPr>
        <w:sdtEndPr/>
        <w:sdtContent>
          <w:sdt>
            <w:sdtPr>
              <w:tag w:val="goog_rdk_4"/>
              <w:id w:val="-468749535"/>
            </w:sdtPr>
            <w:sdtEndPr/>
            <w:sdtContent/>
          </w:sdt>
          <w:sdt>
            <w:sdtPr>
              <w:tag w:val="goog_rdk_5"/>
              <w:id w:val="239839518"/>
            </w:sdtPr>
            <w:sdtEndPr/>
            <w:sdtContent/>
          </w:sdt>
          <w:r>
            <w:rPr>
              <w:rFonts w:ascii="Calibri" w:eastAsia="Calibri" w:hAnsi="Calibri" w:cs="Calibri"/>
              <w:color w:val="24292E"/>
            </w:rPr>
            <w:t>The most effective calculation involve</w:t>
          </w:r>
          <w:r w:rsidR="00DF4D7E">
            <w:rPr>
              <w:rFonts w:ascii="Calibri" w:eastAsia="Calibri" w:hAnsi="Calibri" w:cs="Calibri"/>
              <w:color w:val="24292E"/>
            </w:rPr>
            <w:t>s</w:t>
          </w:r>
          <w:r>
            <w:rPr>
              <w:rFonts w:ascii="Calibri" w:eastAsia="Calibri" w:hAnsi="Calibri" w:cs="Calibri"/>
              <w:color w:val="24292E"/>
            </w:rPr>
            <w:t xml:space="preserve"> the CumulativeDuration function for intervals and collapse. This logic provides the ability to look at the boundaries of the intervals for an adjacent collapse on a per day perspective supplying the necessary granularity to generate a successful collapse.</w:t>
          </w:r>
        </w:sdtContent>
      </w:sdt>
    </w:p>
    <w:tbl>
      <w:tblPr>
        <w:tblStyle w:val="a3"/>
        <w:tblW w:w="9360" w:type="dxa"/>
        <w:tblBorders>
          <w:top w:val="nil"/>
          <w:left w:val="nil"/>
          <w:bottom w:val="nil"/>
          <w:right w:val="nil"/>
          <w:insideH w:val="nil"/>
          <w:insideV w:val="nil"/>
        </w:tblBorders>
        <w:tblLayout w:type="fixed"/>
        <w:tblLook w:val="0400" w:firstRow="0" w:lastRow="0" w:firstColumn="0" w:lastColumn="0" w:noHBand="0" w:noVBand="1"/>
      </w:tblPr>
      <w:tblGrid>
        <w:gridCol w:w="236"/>
        <w:gridCol w:w="9124"/>
      </w:tblGrid>
      <w:tr w:rsidR="00A77588" w14:paraId="6F884BC7" w14:textId="77777777">
        <w:tc>
          <w:tcPr>
            <w:tcW w:w="9360" w:type="dxa"/>
            <w:gridSpan w:val="2"/>
          </w:tcPr>
          <w:p w14:paraId="000000C8"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define function CumulativeDuration(Intervals List&lt;Interval&lt;DateTime&gt;&gt;):</w:t>
            </w:r>
          </w:p>
        </w:tc>
      </w:tr>
      <w:tr w:rsidR="00A77588" w14:paraId="5AD00462" w14:textId="77777777">
        <w:tc>
          <w:tcPr>
            <w:tcW w:w="236" w:type="dxa"/>
          </w:tcPr>
          <w:p w14:paraId="000000CA" w14:textId="77777777" w:rsidR="00A77588" w:rsidRDefault="00A77588">
            <w:pPr>
              <w:rPr>
                <w:rFonts w:ascii="Consolas" w:eastAsia="Consolas" w:hAnsi="Consolas" w:cs="Consolas"/>
                <w:color w:val="000000"/>
                <w:sz w:val="18"/>
                <w:szCs w:val="18"/>
              </w:rPr>
            </w:pPr>
          </w:p>
        </w:tc>
        <w:tc>
          <w:tcPr>
            <w:tcW w:w="9124" w:type="dxa"/>
          </w:tcPr>
          <w:p w14:paraId="000000CB"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Sum((collapse Intervals per day) X return all difference in days between start of X and end of X)</w:t>
            </w:r>
          </w:p>
        </w:tc>
      </w:tr>
    </w:tbl>
    <w:p w14:paraId="000000CC" w14:textId="14A2E123" w:rsidR="00A77588" w:rsidRDefault="00164915">
      <w:pPr>
        <w:shd w:val="clear" w:color="auto" w:fill="FFFFFF"/>
        <w:spacing w:before="280" w:after="280"/>
        <w:rPr>
          <w:rFonts w:ascii="Calibri" w:eastAsia="Calibri" w:hAnsi="Calibri" w:cs="Calibri"/>
          <w:color w:val="24292E"/>
        </w:rPr>
      </w:pPr>
      <w:r>
        <w:rPr>
          <w:rFonts w:ascii="Calibri" w:eastAsia="Calibri" w:hAnsi="Calibri" w:cs="Calibri"/>
          <w:color w:val="24292E"/>
        </w:rPr>
        <w:t>Next, define a function that rolls out intervals</w:t>
      </w:r>
      <w:r w:rsidR="00E47136">
        <w:rPr>
          <w:rFonts w:ascii="Calibri" w:eastAsia="Calibri" w:hAnsi="Calibri" w:cs="Calibri"/>
          <w:color w:val="24292E"/>
        </w:rPr>
        <w:t>.</w:t>
      </w:r>
    </w:p>
    <w:tbl>
      <w:tblPr>
        <w:tblStyle w:val="a4"/>
        <w:tblW w:w="8944" w:type="dxa"/>
        <w:tblBorders>
          <w:top w:val="nil"/>
          <w:left w:val="nil"/>
          <w:bottom w:val="nil"/>
          <w:right w:val="nil"/>
          <w:insideH w:val="nil"/>
          <w:insideV w:val="nil"/>
        </w:tblBorders>
        <w:tblLayout w:type="fixed"/>
        <w:tblLook w:val="0400" w:firstRow="0" w:lastRow="0" w:firstColumn="0" w:lastColumn="0" w:noHBand="0" w:noVBand="1"/>
      </w:tblPr>
      <w:tblGrid>
        <w:gridCol w:w="236"/>
        <w:gridCol w:w="8708"/>
      </w:tblGrid>
      <w:tr w:rsidR="00A77588" w14:paraId="7944FD70" w14:textId="77777777">
        <w:tc>
          <w:tcPr>
            <w:tcW w:w="8944" w:type="dxa"/>
            <w:gridSpan w:val="2"/>
          </w:tcPr>
          <w:p w14:paraId="000000CD"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define function RolloutIntervals(intervals List&lt;Interval&lt;DateTime&gt;&gt;):</w:t>
            </w:r>
          </w:p>
        </w:tc>
      </w:tr>
      <w:tr w:rsidR="00A77588" w14:paraId="66BBA9B8" w14:textId="77777777">
        <w:tc>
          <w:tcPr>
            <w:tcW w:w="236" w:type="dxa"/>
          </w:tcPr>
          <w:p w14:paraId="000000CF" w14:textId="77777777" w:rsidR="00A77588" w:rsidRDefault="00A77588">
            <w:pPr>
              <w:rPr>
                <w:rFonts w:ascii="Consolas" w:eastAsia="Consolas" w:hAnsi="Consolas" w:cs="Consolas"/>
                <w:color w:val="000000"/>
                <w:sz w:val="18"/>
                <w:szCs w:val="18"/>
              </w:rPr>
            </w:pPr>
          </w:p>
        </w:tc>
        <w:tc>
          <w:tcPr>
            <w:tcW w:w="8708" w:type="dxa"/>
          </w:tcPr>
          <w:p w14:paraId="000000D0"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intervals I</w:t>
            </w:r>
          </w:p>
        </w:tc>
      </w:tr>
      <w:tr w:rsidR="00A77588" w14:paraId="486AF7BF" w14:textId="77777777">
        <w:tc>
          <w:tcPr>
            <w:tcW w:w="236" w:type="dxa"/>
          </w:tcPr>
          <w:p w14:paraId="000000D1" w14:textId="77777777" w:rsidR="00A77588" w:rsidRDefault="00A77588">
            <w:pPr>
              <w:rPr>
                <w:rFonts w:ascii="Consolas" w:eastAsia="Consolas" w:hAnsi="Consolas" w:cs="Consolas"/>
                <w:color w:val="000000"/>
                <w:sz w:val="18"/>
                <w:szCs w:val="18"/>
              </w:rPr>
            </w:pPr>
          </w:p>
        </w:tc>
        <w:tc>
          <w:tcPr>
            <w:tcW w:w="8708" w:type="dxa"/>
          </w:tcPr>
          <w:p w14:paraId="000000D2"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aggregate R starting (null as List&lt;Interval&lt;DateTime&gt;&gt;):</w:t>
            </w:r>
          </w:p>
        </w:tc>
      </w:tr>
      <w:tr w:rsidR="00A77588" w14:paraId="4AAF368C" w14:textId="77777777">
        <w:tc>
          <w:tcPr>
            <w:tcW w:w="236" w:type="dxa"/>
          </w:tcPr>
          <w:p w14:paraId="000000D3" w14:textId="77777777" w:rsidR="00A77588" w:rsidRDefault="00A77588">
            <w:pPr>
              <w:rPr>
                <w:rFonts w:ascii="Consolas" w:eastAsia="Consolas" w:hAnsi="Consolas" w:cs="Consolas"/>
                <w:color w:val="000000"/>
                <w:sz w:val="18"/>
                <w:szCs w:val="18"/>
              </w:rPr>
            </w:pPr>
          </w:p>
        </w:tc>
        <w:tc>
          <w:tcPr>
            <w:tcW w:w="8708" w:type="dxa"/>
          </w:tcPr>
          <w:p w14:paraId="000000D4"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R union ({</w:t>
            </w:r>
          </w:p>
        </w:tc>
      </w:tr>
      <w:tr w:rsidR="00A77588" w14:paraId="3ECC82BC" w14:textId="77777777">
        <w:tc>
          <w:tcPr>
            <w:tcW w:w="236" w:type="dxa"/>
          </w:tcPr>
          <w:p w14:paraId="000000D5" w14:textId="77777777" w:rsidR="00A77588" w:rsidRDefault="00A77588">
            <w:pPr>
              <w:rPr>
                <w:rFonts w:ascii="Consolas" w:eastAsia="Consolas" w:hAnsi="Consolas" w:cs="Consolas"/>
                <w:color w:val="000000"/>
                <w:sz w:val="18"/>
                <w:szCs w:val="18"/>
              </w:rPr>
            </w:pPr>
          </w:p>
        </w:tc>
        <w:tc>
          <w:tcPr>
            <w:tcW w:w="8708" w:type="dxa"/>
          </w:tcPr>
          <w:p w14:paraId="000000D6"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I X</w:t>
            </w:r>
          </w:p>
        </w:tc>
      </w:tr>
      <w:tr w:rsidR="00A77588" w14:paraId="46C03306" w14:textId="77777777">
        <w:tc>
          <w:tcPr>
            <w:tcW w:w="236" w:type="dxa"/>
          </w:tcPr>
          <w:p w14:paraId="000000D7" w14:textId="77777777" w:rsidR="00A77588" w:rsidRDefault="00A77588">
            <w:pPr>
              <w:rPr>
                <w:rFonts w:ascii="Consolas" w:eastAsia="Consolas" w:hAnsi="Consolas" w:cs="Consolas"/>
                <w:color w:val="000000"/>
                <w:sz w:val="18"/>
                <w:szCs w:val="18"/>
              </w:rPr>
            </w:pPr>
          </w:p>
        </w:tc>
        <w:tc>
          <w:tcPr>
            <w:tcW w:w="8708" w:type="dxa"/>
          </w:tcPr>
          <w:p w14:paraId="000000D8"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let</w:t>
            </w:r>
          </w:p>
        </w:tc>
      </w:tr>
      <w:tr w:rsidR="00A77588" w14:paraId="56724705" w14:textId="77777777">
        <w:tc>
          <w:tcPr>
            <w:tcW w:w="236" w:type="dxa"/>
          </w:tcPr>
          <w:p w14:paraId="000000D9" w14:textId="77777777" w:rsidR="00A77588" w:rsidRDefault="00A77588">
            <w:pPr>
              <w:rPr>
                <w:rFonts w:ascii="Consolas" w:eastAsia="Consolas" w:hAnsi="Consolas" w:cs="Consolas"/>
                <w:color w:val="000000"/>
                <w:sz w:val="18"/>
                <w:szCs w:val="18"/>
              </w:rPr>
            </w:pPr>
          </w:p>
        </w:tc>
        <w:tc>
          <w:tcPr>
            <w:tcW w:w="8708" w:type="dxa"/>
          </w:tcPr>
          <w:p w14:paraId="000000DA"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S: Max({ end of Last(R) + 1 day, start of X }),</w:t>
            </w:r>
          </w:p>
        </w:tc>
      </w:tr>
      <w:tr w:rsidR="00A77588" w14:paraId="791B5C7C" w14:textId="77777777">
        <w:tc>
          <w:tcPr>
            <w:tcW w:w="236" w:type="dxa"/>
          </w:tcPr>
          <w:p w14:paraId="000000DB" w14:textId="77777777" w:rsidR="00A77588" w:rsidRDefault="00A77588">
            <w:pPr>
              <w:rPr>
                <w:rFonts w:ascii="Consolas" w:eastAsia="Consolas" w:hAnsi="Consolas" w:cs="Consolas"/>
                <w:color w:val="000000"/>
                <w:sz w:val="18"/>
                <w:szCs w:val="18"/>
              </w:rPr>
            </w:pPr>
          </w:p>
        </w:tc>
        <w:tc>
          <w:tcPr>
            <w:tcW w:w="8708" w:type="dxa"/>
          </w:tcPr>
          <w:p w14:paraId="000000DC"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E: S + duration in days of X</w:t>
            </w:r>
          </w:p>
        </w:tc>
      </w:tr>
      <w:tr w:rsidR="00A77588" w14:paraId="29B800CD" w14:textId="77777777">
        <w:tc>
          <w:tcPr>
            <w:tcW w:w="236" w:type="dxa"/>
          </w:tcPr>
          <w:p w14:paraId="000000DD" w14:textId="77777777" w:rsidR="00A77588" w:rsidRDefault="00A77588">
            <w:pPr>
              <w:rPr>
                <w:rFonts w:ascii="Consolas" w:eastAsia="Consolas" w:hAnsi="Consolas" w:cs="Consolas"/>
                <w:color w:val="000000"/>
                <w:sz w:val="18"/>
                <w:szCs w:val="18"/>
              </w:rPr>
            </w:pPr>
          </w:p>
        </w:tc>
        <w:tc>
          <w:tcPr>
            <w:tcW w:w="8708" w:type="dxa"/>
          </w:tcPr>
          <w:p w14:paraId="000000DE"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return Interval[S, E]</w:t>
            </w:r>
          </w:p>
        </w:tc>
      </w:tr>
      <w:tr w:rsidR="00A77588" w14:paraId="130386C7" w14:textId="77777777">
        <w:tc>
          <w:tcPr>
            <w:tcW w:w="236" w:type="dxa"/>
          </w:tcPr>
          <w:p w14:paraId="000000DF" w14:textId="77777777" w:rsidR="00A77588" w:rsidRDefault="00A77588">
            <w:pPr>
              <w:rPr>
                <w:rFonts w:ascii="Consolas" w:eastAsia="Consolas" w:hAnsi="Consolas" w:cs="Consolas"/>
                <w:color w:val="000000"/>
                <w:sz w:val="18"/>
                <w:szCs w:val="18"/>
              </w:rPr>
            </w:pPr>
          </w:p>
        </w:tc>
        <w:tc>
          <w:tcPr>
            <w:tcW w:w="8708" w:type="dxa"/>
          </w:tcPr>
          <w:p w14:paraId="000000E0"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tc>
      </w:tr>
    </w:tbl>
    <w:p w14:paraId="000000E1" w14:textId="77777777" w:rsidR="00A77588" w:rsidRDefault="00A77588">
      <w:pPr>
        <w:shd w:val="clear" w:color="auto" w:fill="FFFFFF"/>
        <w:spacing w:before="280" w:after="280"/>
        <w:rPr>
          <w:rFonts w:ascii="Calibri" w:eastAsia="Calibri" w:hAnsi="Calibri" w:cs="Calibri"/>
          <w:color w:val="24292E"/>
        </w:rPr>
      </w:pPr>
    </w:p>
    <w:p w14:paraId="000000E2" w14:textId="47A3B99B" w:rsidR="00A77588" w:rsidRDefault="00164915">
      <w:pPr>
        <w:shd w:val="clear" w:color="auto" w:fill="FFFFFF"/>
        <w:spacing w:before="280" w:after="280"/>
        <w:rPr>
          <w:rFonts w:ascii="Calibri" w:eastAsia="Calibri" w:hAnsi="Calibri" w:cs="Calibri"/>
          <w:color w:val="24292E"/>
        </w:rPr>
      </w:pPr>
      <w:r>
        <w:rPr>
          <w:rFonts w:ascii="Calibri" w:eastAsia="Calibri" w:hAnsi="Calibri" w:cs="Calibri"/>
          <w:b/>
          <w:color w:val="3D85C6"/>
        </w:rPr>
        <w:t>Q</w:t>
      </w:r>
      <w:r>
        <w:rPr>
          <w:rFonts w:ascii="Calibri" w:eastAsia="Calibri" w:hAnsi="Calibri" w:cs="Calibri"/>
          <w:color w:val="3D85C6"/>
        </w:rPr>
        <w:t>:</w:t>
      </w:r>
      <w:r>
        <w:rPr>
          <w:rFonts w:ascii="Calibri" w:eastAsia="Calibri" w:hAnsi="Calibri" w:cs="Calibri"/>
          <w:color w:val="000000"/>
        </w:rPr>
        <w:t xml:space="preserve"> </w:t>
      </w:r>
      <w:r>
        <w:rPr>
          <w:rFonts w:ascii="Calibri" w:eastAsia="Calibri" w:hAnsi="Calibri" w:cs="Calibri"/>
          <w:color w:val="24292E"/>
        </w:rPr>
        <w:t xml:space="preserve">In </w:t>
      </w:r>
      <w:sdt>
        <w:sdtPr>
          <w:tag w:val="goog_rdk_6"/>
          <w:id w:val="313299959"/>
        </w:sdtPr>
        <w:sdtEndPr/>
        <w:sdtContent/>
      </w:sdt>
      <w:r>
        <w:rPr>
          <w:rFonts w:ascii="Calibri" w:eastAsia="Calibri" w:hAnsi="Calibri" w:cs="Calibri"/>
          <w:color w:val="24292E"/>
        </w:rPr>
        <w:t xml:space="preserve">Cumulative Medication Duration using the </w:t>
      </w:r>
      <w:r>
        <w:rPr>
          <w:rFonts w:ascii="Calibri" w:eastAsia="Calibri" w:hAnsi="Calibri" w:cs="Calibri"/>
          <w:color w:val="000000"/>
        </w:rPr>
        <w:t>Fast Healthcare Interoperability Resources (FHIR®) standard,</w:t>
      </w:r>
      <w:r>
        <w:rPr>
          <w:rFonts w:ascii="Calibri" w:eastAsia="Calibri" w:hAnsi="Calibri" w:cs="Calibri"/>
          <w:color w:val="24292E"/>
        </w:rPr>
        <w:t xml:space="preserve"> what logic expression </w:t>
      </w:r>
      <w:r w:rsidR="00E47136">
        <w:rPr>
          <w:rFonts w:ascii="Calibri" w:eastAsia="Calibri" w:hAnsi="Calibri" w:cs="Calibri"/>
          <w:color w:val="24292E"/>
        </w:rPr>
        <w:t>should the measure developer use</w:t>
      </w:r>
      <w:r>
        <w:rPr>
          <w:rFonts w:ascii="Calibri" w:eastAsia="Calibri" w:hAnsi="Calibri" w:cs="Calibri"/>
          <w:color w:val="24292E"/>
        </w:rPr>
        <w:t xml:space="preserve"> to accommodate an early refill on a medication dispense?</w:t>
      </w:r>
    </w:p>
    <w:p w14:paraId="000000E3" w14:textId="3864553C" w:rsidR="00A77588" w:rsidRDefault="00164915">
      <w:pPr>
        <w:rPr>
          <w:rFonts w:ascii="Calibri" w:eastAsia="Calibri" w:hAnsi="Calibri" w:cs="Calibri"/>
          <w:color w:val="000000"/>
        </w:rPr>
      </w:pPr>
      <w:r>
        <w:rPr>
          <w:rFonts w:ascii="Calibri" w:eastAsia="Calibri" w:hAnsi="Calibri" w:cs="Calibri"/>
          <w:b/>
          <w:color w:val="3D85C6"/>
        </w:rPr>
        <w:t xml:space="preserve">A: </w:t>
      </w:r>
      <w:r>
        <w:rPr>
          <w:rFonts w:ascii="Calibri" w:eastAsia="Calibri" w:hAnsi="Calibri" w:cs="Calibri"/>
          <w:color w:val="000000"/>
        </w:rPr>
        <w:t xml:space="preserve">The RolloutIntervals function </w:t>
      </w:r>
      <w:r w:rsidR="00E47136">
        <w:rPr>
          <w:rFonts w:ascii="Calibri" w:eastAsia="Calibri" w:hAnsi="Calibri" w:cs="Calibri"/>
          <w:color w:val="000000"/>
        </w:rPr>
        <w:t>is</w:t>
      </w:r>
      <w:r>
        <w:rPr>
          <w:rFonts w:ascii="Calibri" w:eastAsia="Calibri" w:hAnsi="Calibri" w:cs="Calibri"/>
          <w:color w:val="000000"/>
        </w:rPr>
        <w:t xml:space="preserve"> the appropriate logic expression</w:t>
      </w:r>
      <w:r w:rsidR="00E47136">
        <w:rPr>
          <w:rFonts w:ascii="Calibri" w:eastAsia="Calibri" w:hAnsi="Calibri" w:cs="Calibri"/>
          <w:color w:val="000000"/>
        </w:rPr>
        <w:t>,</w:t>
      </w:r>
      <w:r>
        <w:rPr>
          <w:rFonts w:ascii="Calibri" w:eastAsia="Calibri" w:hAnsi="Calibri" w:cs="Calibri"/>
          <w:color w:val="000000"/>
        </w:rPr>
        <w:t xml:space="preserve"> which bump</w:t>
      </w:r>
      <w:r w:rsidR="00081415">
        <w:rPr>
          <w:rFonts w:ascii="Calibri" w:eastAsia="Calibri" w:hAnsi="Calibri" w:cs="Calibri"/>
          <w:color w:val="000000"/>
        </w:rPr>
        <w:t>s</w:t>
      </w:r>
      <w:r>
        <w:rPr>
          <w:rFonts w:ascii="Calibri" w:eastAsia="Calibri" w:hAnsi="Calibri" w:cs="Calibri"/>
          <w:color w:val="000000"/>
        </w:rPr>
        <w:t xml:space="preserve"> out the intervals without altering the original dispense medication date. The current medication dispense date is set in the system (e.g., every 30 days). When </w:t>
      </w:r>
      <w:r w:rsidR="00081415">
        <w:rPr>
          <w:rFonts w:ascii="Calibri" w:eastAsia="Calibri" w:hAnsi="Calibri" w:cs="Calibri"/>
          <w:color w:val="000000"/>
        </w:rPr>
        <w:t xml:space="preserve">there is a request for </w:t>
      </w:r>
      <w:r>
        <w:rPr>
          <w:rFonts w:ascii="Calibri" w:eastAsia="Calibri" w:hAnsi="Calibri" w:cs="Calibri"/>
          <w:color w:val="000000"/>
        </w:rPr>
        <w:t>an early refill of the medication</w:t>
      </w:r>
      <w:r w:rsidR="00081415">
        <w:rPr>
          <w:rFonts w:ascii="Calibri" w:eastAsia="Calibri" w:hAnsi="Calibri" w:cs="Calibri"/>
          <w:color w:val="000000"/>
        </w:rPr>
        <w:t xml:space="preserve"> </w:t>
      </w:r>
      <w:r>
        <w:rPr>
          <w:rFonts w:ascii="Calibri" w:eastAsia="Calibri" w:hAnsi="Calibri" w:cs="Calibri"/>
          <w:color w:val="000000"/>
        </w:rPr>
        <w:t>(e.g., a week early), the patient receive</w:t>
      </w:r>
      <w:r w:rsidR="00081415">
        <w:rPr>
          <w:rFonts w:ascii="Calibri" w:eastAsia="Calibri" w:hAnsi="Calibri" w:cs="Calibri"/>
          <w:color w:val="000000"/>
        </w:rPr>
        <w:t>s</w:t>
      </w:r>
      <w:r>
        <w:rPr>
          <w:rFonts w:ascii="Calibri" w:eastAsia="Calibri" w:hAnsi="Calibri" w:cs="Calibri"/>
          <w:color w:val="000000"/>
        </w:rPr>
        <w:t xml:space="preserve"> an add on supply of the medication equal to the time period of the current medication supply (e.g., 30 days). The roll out interval algorithm dispense</w:t>
      </w:r>
      <w:r w:rsidR="00E47136">
        <w:rPr>
          <w:rFonts w:ascii="Calibri" w:eastAsia="Calibri" w:hAnsi="Calibri" w:cs="Calibri"/>
          <w:color w:val="000000"/>
        </w:rPr>
        <w:t>s</w:t>
      </w:r>
      <w:r>
        <w:rPr>
          <w:rFonts w:ascii="Calibri" w:eastAsia="Calibri" w:hAnsi="Calibri" w:cs="Calibri"/>
          <w:color w:val="000000"/>
        </w:rPr>
        <w:t xml:space="preserve"> the second interval of medications (e.g., next 30 days) when the first medication interval has completed the original medication time period. </w:t>
      </w:r>
    </w:p>
    <w:p w14:paraId="000000E4" w14:textId="77777777" w:rsidR="00A77588" w:rsidRDefault="00A77588">
      <w:pPr>
        <w:rPr>
          <w:rFonts w:ascii="Calibri" w:eastAsia="Calibri" w:hAnsi="Calibri" w:cs="Calibri"/>
          <w:color w:val="000000"/>
        </w:rPr>
      </w:pPr>
    </w:p>
    <w:p w14:paraId="000000E5" w14:textId="77777777" w:rsidR="00A77588" w:rsidRDefault="00A77588">
      <w:pPr>
        <w:rPr>
          <w:rFonts w:ascii="Calibri" w:eastAsia="Calibri" w:hAnsi="Calibri" w:cs="Calibri"/>
          <w:color w:val="000000"/>
        </w:rPr>
      </w:pPr>
    </w:p>
    <w:tbl>
      <w:tblPr>
        <w:tblStyle w:val="a5"/>
        <w:tblW w:w="9360" w:type="dxa"/>
        <w:tblBorders>
          <w:top w:val="nil"/>
          <w:left w:val="nil"/>
          <w:bottom w:val="nil"/>
          <w:right w:val="nil"/>
          <w:insideH w:val="nil"/>
          <w:insideV w:val="nil"/>
        </w:tblBorders>
        <w:tblLayout w:type="fixed"/>
        <w:tblLook w:val="0400" w:firstRow="0" w:lastRow="0" w:firstColumn="0" w:lastColumn="0" w:noHBand="0" w:noVBand="1"/>
      </w:tblPr>
      <w:tblGrid>
        <w:gridCol w:w="236"/>
        <w:gridCol w:w="9124"/>
      </w:tblGrid>
      <w:tr w:rsidR="00A77588" w14:paraId="0B5B6330" w14:textId="77777777">
        <w:tc>
          <w:tcPr>
            <w:tcW w:w="9360" w:type="dxa"/>
            <w:gridSpan w:val="2"/>
          </w:tcPr>
          <w:p w14:paraId="000000E6"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define function CumulativeMedicationDuration(</w:t>
            </w:r>
          </w:p>
        </w:tc>
      </w:tr>
      <w:tr w:rsidR="00A77588" w14:paraId="4BF8E97A" w14:textId="77777777">
        <w:tc>
          <w:tcPr>
            <w:tcW w:w="236" w:type="dxa"/>
          </w:tcPr>
          <w:p w14:paraId="000000E8" w14:textId="77777777" w:rsidR="00A77588" w:rsidRDefault="00A77588">
            <w:pPr>
              <w:rPr>
                <w:rFonts w:ascii="Consolas" w:eastAsia="Consolas" w:hAnsi="Consolas" w:cs="Consolas"/>
                <w:color w:val="000000"/>
                <w:sz w:val="18"/>
                <w:szCs w:val="18"/>
              </w:rPr>
            </w:pPr>
          </w:p>
        </w:tc>
        <w:tc>
          <w:tcPr>
            <w:tcW w:w="9124" w:type="dxa"/>
          </w:tcPr>
          <w:p w14:paraId="000000E9"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Medications List&lt;Choice&lt;"MedicationRequest",</w:t>
            </w:r>
          </w:p>
        </w:tc>
      </w:tr>
      <w:tr w:rsidR="00A77588" w14:paraId="2721BA46" w14:textId="77777777">
        <w:tc>
          <w:tcPr>
            <w:tcW w:w="236" w:type="dxa"/>
          </w:tcPr>
          <w:p w14:paraId="000000EA" w14:textId="77777777" w:rsidR="00A77588" w:rsidRDefault="00A77588">
            <w:pPr>
              <w:rPr>
                <w:rFonts w:ascii="Consolas" w:eastAsia="Consolas" w:hAnsi="Consolas" w:cs="Consolas"/>
                <w:color w:val="000000"/>
                <w:sz w:val="18"/>
                <w:szCs w:val="18"/>
              </w:rPr>
            </w:pPr>
          </w:p>
        </w:tc>
        <w:tc>
          <w:tcPr>
            <w:tcW w:w="9124" w:type="dxa"/>
          </w:tcPr>
          <w:p w14:paraId="000000EB"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"MedicationDispense",</w:t>
            </w:r>
          </w:p>
        </w:tc>
      </w:tr>
      <w:tr w:rsidR="00A77588" w14:paraId="53F3D7CF" w14:textId="77777777">
        <w:tc>
          <w:tcPr>
            <w:tcW w:w="236" w:type="dxa"/>
          </w:tcPr>
          <w:p w14:paraId="000000EC" w14:textId="77777777" w:rsidR="00A77588" w:rsidRDefault="00A77588">
            <w:pPr>
              <w:rPr>
                <w:rFonts w:ascii="Consolas" w:eastAsia="Consolas" w:hAnsi="Consolas" w:cs="Consolas"/>
                <w:color w:val="000000"/>
                <w:sz w:val="18"/>
                <w:szCs w:val="18"/>
              </w:rPr>
            </w:pPr>
          </w:p>
        </w:tc>
        <w:tc>
          <w:tcPr>
            <w:tcW w:w="9124" w:type="dxa"/>
          </w:tcPr>
          <w:p w14:paraId="000000ED"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"MedicationAdministration"</w:t>
            </w:r>
          </w:p>
        </w:tc>
      </w:tr>
      <w:tr w:rsidR="00A77588" w14:paraId="4CAB0BDF" w14:textId="77777777">
        <w:tc>
          <w:tcPr>
            <w:tcW w:w="236" w:type="dxa"/>
          </w:tcPr>
          <w:p w14:paraId="000000EE" w14:textId="77777777" w:rsidR="00A77588" w:rsidRDefault="00A77588">
            <w:pPr>
              <w:rPr>
                <w:rFonts w:ascii="Consolas" w:eastAsia="Consolas" w:hAnsi="Consolas" w:cs="Consolas"/>
                <w:color w:val="000000"/>
                <w:sz w:val="18"/>
                <w:szCs w:val="18"/>
              </w:rPr>
            </w:pPr>
          </w:p>
        </w:tc>
        <w:tc>
          <w:tcPr>
            <w:tcW w:w="9124" w:type="dxa"/>
          </w:tcPr>
          <w:p w14:paraId="000000EF"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&gt;&gt;):</w:t>
            </w:r>
          </w:p>
        </w:tc>
      </w:tr>
      <w:tr w:rsidR="00A77588" w14:paraId="58F34486" w14:textId="77777777">
        <w:tc>
          <w:tcPr>
            <w:tcW w:w="236" w:type="dxa"/>
          </w:tcPr>
          <w:p w14:paraId="000000F0" w14:textId="77777777" w:rsidR="00A77588" w:rsidRDefault="00A77588">
            <w:pPr>
              <w:rPr>
                <w:rFonts w:ascii="Consolas" w:eastAsia="Consolas" w:hAnsi="Consolas" w:cs="Consolas"/>
                <w:color w:val="000000"/>
                <w:sz w:val="18"/>
                <w:szCs w:val="18"/>
              </w:rPr>
            </w:pPr>
          </w:p>
        </w:tc>
        <w:tc>
          <w:tcPr>
            <w:tcW w:w="9124" w:type="dxa"/>
          </w:tcPr>
          <w:p w14:paraId="000000F1"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CumulativeDuration((</w:t>
            </w:r>
          </w:p>
        </w:tc>
      </w:tr>
      <w:tr w:rsidR="00A77588" w14:paraId="0798B2B5" w14:textId="77777777">
        <w:tc>
          <w:tcPr>
            <w:tcW w:w="236" w:type="dxa"/>
          </w:tcPr>
          <w:p w14:paraId="000000F2" w14:textId="77777777" w:rsidR="00A77588" w:rsidRDefault="00A77588">
            <w:pPr>
              <w:rPr>
                <w:rFonts w:ascii="Consolas" w:eastAsia="Consolas" w:hAnsi="Consolas" w:cs="Consolas"/>
                <w:color w:val="000000"/>
                <w:sz w:val="18"/>
                <w:szCs w:val="18"/>
              </w:rPr>
            </w:pPr>
          </w:p>
        </w:tc>
        <w:tc>
          <w:tcPr>
            <w:tcW w:w="9124" w:type="dxa"/>
          </w:tcPr>
          <w:p w14:paraId="000000F3"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Medications M</w:t>
            </w:r>
          </w:p>
        </w:tc>
      </w:tr>
      <w:tr w:rsidR="00A77588" w14:paraId="080C7E0F" w14:textId="77777777">
        <w:tc>
          <w:tcPr>
            <w:tcW w:w="236" w:type="dxa"/>
          </w:tcPr>
          <w:p w14:paraId="000000F4" w14:textId="77777777" w:rsidR="00A77588" w:rsidRDefault="00A77588">
            <w:pPr>
              <w:rPr>
                <w:rFonts w:ascii="Consolas" w:eastAsia="Consolas" w:hAnsi="Consolas" w:cs="Consolas"/>
                <w:color w:val="000000"/>
                <w:sz w:val="18"/>
                <w:szCs w:val="18"/>
              </w:rPr>
            </w:pPr>
          </w:p>
        </w:tc>
        <w:tc>
          <w:tcPr>
            <w:tcW w:w="9124" w:type="dxa"/>
          </w:tcPr>
          <w:p w14:paraId="000000F5"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where M is MedicationRequest</w:t>
            </w:r>
          </w:p>
        </w:tc>
      </w:tr>
      <w:tr w:rsidR="00A77588" w14:paraId="624CB0AE" w14:textId="77777777">
        <w:tc>
          <w:tcPr>
            <w:tcW w:w="236" w:type="dxa"/>
          </w:tcPr>
          <w:p w14:paraId="000000F6" w14:textId="77777777" w:rsidR="00A77588" w:rsidRDefault="00A77588">
            <w:pPr>
              <w:rPr>
                <w:rFonts w:ascii="Consolas" w:eastAsia="Consolas" w:hAnsi="Consolas" w:cs="Consolas"/>
                <w:color w:val="000000"/>
                <w:sz w:val="18"/>
                <w:szCs w:val="18"/>
              </w:rPr>
            </w:pPr>
          </w:p>
        </w:tc>
        <w:tc>
          <w:tcPr>
            <w:tcW w:w="9124" w:type="dxa"/>
          </w:tcPr>
          <w:p w14:paraId="000000F7"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return MedicationPeriod(M)</w:t>
            </w:r>
          </w:p>
        </w:tc>
      </w:tr>
      <w:tr w:rsidR="00A77588" w14:paraId="3322FBFF" w14:textId="77777777">
        <w:tc>
          <w:tcPr>
            <w:tcW w:w="236" w:type="dxa"/>
          </w:tcPr>
          <w:p w14:paraId="000000F8" w14:textId="77777777" w:rsidR="00A77588" w:rsidRDefault="00A77588">
            <w:pPr>
              <w:rPr>
                <w:rFonts w:ascii="Consolas" w:eastAsia="Consolas" w:hAnsi="Consolas" w:cs="Consolas"/>
                <w:color w:val="000000"/>
                <w:sz w:val="18"/>
                <w:szCs w:val="18"/>
              </w:rPr>
            </w:pPr>
          </w:p>
        </w:tc>
        <w:tc>
          <w:tcPr>
            <w:tcW w:w="9124" w:type="dxa"/>
          </w:tcPr>
          <w:p w14:paraId="000000F9"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tc>
      </w:tr>
      <w:tr w:rsidR="00A77588" w14:paraId="602A37FB" w14:textId="77777777">
        <w:tc>
          <w:tcPr>
            <w:tcW w:w="236" w:type="dxa"/>
          </w:tcPr>
          <w:p w14:paraId="000000FA" w14:textId="77777777" w:rsidR="00A77588" w:rsidRDefault="00A77588">
            <w:pPr>
              <w:rPr>
                <w:rFonts w:ascii="Consolas" w:eastAsia="Consolas" w:hAnsi="Consolas" w:cs="Consolas"/>
                <w:color w:val="000000"/>
                <w:sz w:val="18"/>
                <w:szCs w:val="18"/>
              </w:rPr>
            </w:pPr>
          </w:p>
        </w:tc>
        <w:tc>
          <w:tcPr>
            <w:tcW w:w="9124" w:type="dxa"/>
          </w:tcPr>
          <w:p w14:paraId="000000FB"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union (</w:t>
            </w:r>
          </w:p>
        </w:tc>
      </w:tr>
      <w:tr w:rsidR="00A77588" w14:paraId="4EB289ED" w14:textId="77777777">
        <w:tc>
          <w:tcPr>
            <w:tcW w:w="236" w:type="dxa"/>
          </w:tcPr>
          <w:p w14:paraId="000000FC" w14:textId="77777777" w:rsidR="00A77588" w:rsidRDefault="00A77588">
            <w:pPr>
              <w:rPr>
                <w:rFonts w:ascii="Consolas" w:eastAsia="Consolas" w:hAnsi="Consolas" w:cs="Consolas"/>
                <w:color w:val="000000"/>
                <w:sz w:val="18"/>
                <w:szCs w:val="18"/>
              </w:rPr>
            </w:pPr>
          </w:p>
        </w:tc>
        <w:tc>
          <w:tcPr>
            <w:tcW w:w="9124" w:type="dxa"/>
          </w:tcPr>
          <w:p w14:paraId="000000FD"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RolloutIntervals(</w:t>
            </w:r>
          </w:p>
        </w:tc>
      </w:tr>
      <w:tr w:rsidR="00A77588" w14:paraId="32621899" w14:textId="77777777">
        <w:tc>
          <w:tcPr>
            <w:tcW w:w="236" w:type="dxa"/>
          </w:tcPr>
          <w:p w14:paraId="000000FE" w14:textId="77777777" w:rsidR="00A77588" w:rsidRDefault="00A77588">
            <w:pPr>
              <w:rPr>
                <w:rFonts w:ascii="Consolas" w:eastAsia="Consolas" w:hAnsi="Consolas" w:cs="Consolas"/>
                <w:color w:val="000000"/>
                <w:sz w:val="18"/>
                <w:szCs w:val="18"/>
              </w:rPr>
            </w:pPr>
          </w:p>
        </w:tc>
        <w:tc>
          <w:tcPr>
            <w:tcW w:w="9124" w:type="dxa"/>
          </w:tcPr>
          <w:p w14:paraId="000000FF"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Medications M</w:t>
            </w:r>
          </w:p>
        </w:tc>
      </w:tr>
      <w:tr w:rsidR="00A77588" w14:paraId="785674B4" w14:textId="77777777">
        <w:tc>
          <w:tcPr>
            <w:tcW w:w="236" w:type="dxa"/>
          </w:tcPr>
          <w:p w14:paraId="00000100" w14:textId="77777777" w:rsidR="00A77588" w:rsidRDefault="00A77588">
            <w:pPr>
              <w:rPr>
                <w:rFonts w:ascii="Consolas" w:eastAsia="Consolas" w:hAnsi="Consolas" w:cs="Consolas"/>
                <w:color w:val="000000"/>
                <w:sz w:val="18"/>
                <w:szCs w:val="18"/>
              </w:rPr>
            </w:pPr>
          </w:p>
        </w:tc>
        <w:tc>
          <w:tcPr>
            <w:tcW w:w="9124" w:type="dxa"/>
          </w:tcPr>
          <w:p w14:paraId="00000101"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where M is MedicationDispense or M is MedicationAdministration</w:t>
            </w:r>
          </w:p>
        </w:tc>
      </w:tr>
      <w:tr w:rsidR="00A77588" w14:paraId="27C81667" w14:textId="77777777">
        <w:tc>
          <w:tcPr>
            <w:tcW w:w="236" w:type="dxa"/>
          </w:tcPr>
          <w:p w14:paraId="00000102" w14:textId="77777777" w:rsidR="00A77588" w:rsidRDefault="00A77588">
            <w:pPr>
              <w:rPr>
                <w:rFonts w:ascii="Consolas" w:eastAsia="Consolas" w:hAnsi="Consolas" w:cs="Consolas"/>
                <w:color w:val="000000"/>
                <w:sz w:val="18"/>
                <w:szCs w:val="18"/>
              </w:rPr>
            </w:pPr>
          </w:p>
        </w:tc>
        <w:tc>
          <w:tcPr>
            <w:tcW w:w="9124" w:type="dxa"/>
          </w:tcPr>
          <w:p w14:paraId="00000103"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return MedicationPeriod(M)</w:t>
            </w:r>
          </w:p>
        </w:tc>
      </w:tr>
      <w:tr w:rsidR="00A77588" w14:paraId="42102E62" w14:textId="77777777">
        <w:tc>
          <w:tcPr>
            <w:tcW w:w="236" w:type="dxa"/>
          </w:tcPr>
          <w:p w14:paraId="00000104" w14:textId="77777777" w:rsidR="00A77588" w:rsidRDefault="00A77588">
            <w:pPr>
              <w:rPr>
                <w:rFonts w:ascii="Consolas" w:eastAsia="Consolas" w:hAnsi="Consolas" w:cs="Consolas"/>
                <w:color w:val="000000"/>
                <w:sz w:val="18"/>
                <w:szCs w:val="18"/>
              </w:rPr>
            </w:pPr>
          </w:p>
        </w:tc>
        <w:tc>
          <w:tcPr>
            <w:tcW w:w="9124" w:type="dxa"/>
          </w:tcPr>
          <w:p w14:paraId="00000105"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tc>
      </w:tr>
      <w:tr w:rsidR="00A77588" w14:paraId="01D02B97" w14:textId="77777777">
        <w:tc>
          <w:tcPr>
            <w:tcW w:w="236" w:type="dxa"/>
          </w:tcPr>
          <w:p w14:paraId="00000106" w14:textId="77777777" w:rsidR="00A77588" w:rsidRDefault="00A77588">
            <w:pPr>
              <w:rPr>
                <w:rFonts w:ascii="Consolas" w:eastAsia="Consolas" w:hAnsi="Consolas" w:cs="Consolas"/>
                <w:color w:val="000000"/>
                <w:sz w:val="18"/>
                <w:szCs w:val="18"/>
              </w:rPr>
            </w:pPr>
          </w:p>
        </w:tc>
        <w:tc>
          <w:tcPr>
            <w:tcW w:w="9124" w:type="dxa"/>
          </w:tcPr>
          <w:p w14:paraId="00000107"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tc>
      </w:tr>
      <w:tr w:rsidR="00A77588" w14:paraId="2A24E5FF" w14:textId="77777777">
        <w:tc>
          <w:tcPr>
            <w:tcW w:w="236" w:type="dxa"/>
          </w:tcPr>
          <w:p w14:paraId="00000108" w14:textId="77777777" w:rsidR="00A77588" w:rsidRDefault="00A77588">
            <w:pPr>
              <w:rPr>
                <w:rFonts w:ascii="Consolas" w:eastAsia="Consolas" w:hAnsi="Consolas" w:cs="Consolas"/>
                <w:color w:val="000000"/>
                <w:sz w:val="18"/>
                <w:szCs w:val="18"/>
              </w:rPr>
            </w:pPr>
          </w:p>
        </w:tc>
        <w:tc>
          <w:tcPr>
            <w:tcW w:w="9124" w:type="dxa"/>
          </w:tcPr>
          <w:p w14:paraId="00000109" w14:textId="77777777" w:rsidR="00A77588" w:rsidRDefault="00164915">
            <w:pPr>
              <w:rPr>
                <w:rFonts w:ascii="Consolas" w:eastAsia="Consolas" w:hAnsi="Consolas" w:cs="Consolas"/>
                <w:color w:val="000000"/>
                <w:sz w:val="18"/>
                <w:szCs w:val="18"/>
              </w:rPr>
            </w:pPr>
            <w:r>
              <w:rPr>
                <w:rFonts w:ascii="Consolas" w:eastAsia="Consolas" w:hAnsi="Consolas" w:cs="Consolas"/>
                <w:color w:val="000000"/>
                <w:sz w:val="18"/>
                <w:szCs w:val="18"/>
              </w:rPr>
              <w:t xml:space="preserve">  )</w:t>
            </w:r>
          </w:p>
        </w:tc>
      </w:tr>
    </w:tbl>
    <w:p w14:paraId="0000010A" w14:textId="77777777" w:rsidR="00A77588" w:rsidRDefault="00A77588">
      <w:pPr>
        <w:rPr>
          <w:color w:val="000000"/>
        </w:rPr>
      </w:pPr>
    </w:p>
    <w:p w14:paraId="0000010B" w14:textId="77777777" w:rsidR="00A77588" w:rsidRDefault="00164915">
      <w:pPr>
        <w:pStyle w:val="Heading1"/>
      </w:pPr>
      <w:r>
        <w:lastRenderedPageBreak/>
        <w:t>Measure Logic in CQL</w:t>
      </w:r>
    </w:p>
    <w:p w14:paraId="0000010C" w14:textId="77777777" w:rsidR="00A77588" w:rsidRDefault="00A77588">
      <w:pPr>
        <w:rPr>
          <w:b/>
          <w:color w:val="0070C0"/>
        </w:rPr>
      </w:pPr>
    </w:p>
    <w:p w14:paraId="0000010D" w14:textId="2FB7E271" w:rsidR="00A77588" w:rsidRDefault="00164915">
      <w:pPr>
        <w:rPr>
          <w:rFonts w:ascii="Calibri" w:eastAsia="Calibri" w:hAnsi="Calibri" w:cs="Calibri"/>
        </w:rPr>
      </w:pPr>
      <w:r>
        <w:rPr>
          <w:rFonts w:ascii="Calibri" w:eastAsia="Calibri" w:hAnsi="Calibri" w:cs="Calibri"/>
          <w:b/>
          <w:color w:val="0070C0"/>
        </w:rPr>
        <w:t>Q:</w:t>
      </w:r>
      <w:r>
        <w:rPr>
          <w:rFonts w:ascii="Calibri" w:eastAsia="Calibri" w:hAnsi="Calibri" w:cs="Calibri"/>
          <w:color w:val="0070C0"/>
        </w:rPr>
        <w:t xml:space="preserve"> </w:t>
      </w:r>
      <w:r w:rsidR="00A44AE3" w:rsidRPr="002E2302">
        <w:rPr>
          <w:rFonts w:ascii="Calibri" w:eastAsia="Calibri" w:hAnsi="Calibri" w:cs="Calibri"/>
        </w:rPr>
        <w:t xml:space="preserve">The expectation is for </w:t>
      </w:r>
      <w:r w:rsidR="00A44AE3">
        <w:rPr>
          <w:rFonts w:ascii="Calibri" w:eastAsia="Calibri" w:hAnsi="Calibri" w:cs="Calibri"/>
        </w:rPr>
        <w:t>a</w:t>
      </w:r>
      <w:r>
        <w:rPr>
          <w:rFonts w:ascii="Calibri" w:eastAsia="Calibri" w:hAnsi="Calibri" w:cs="Calibri"/>
        </w:rPr>
        <w:t xml:space="preserve"> stratifier to be a complete and disjoint partitioning of the population. For implementations that perform case-at-a-time processing, the </w:t>
      </w:r>
      <w:r w:rsidR="00A44AE3">
        <w:rPr>
          <w:rFonts w:ascii="Calibri" w:eastAsia="Calibri" w:hAnsi="Calibri" w:cs="Calibri"/>
        </w:rPr>
        <w:t xml:space="preserve">calculation and collection of the </w:t>
      </w:r>
      <w:r>
        <w:rPr>
          <w:rFonts w:ascii="Calibri" w:eastAsia="Calibri" w:hAnsi="Calibri" w:cs="Calibri"/>
        </w:rPr>
        <w:t xml:space="preserve">stratifiers may be part of processing each time, whereas for implementations that evaluate at the population level, </w:t>
      </w:r>
      <w:r w:rsidR="007A3477">
        <w:rPr>
          <w:rFonts w:ascii="Calibri" w:eastAsia="Calibri" w:hAnsi="Calibri" w:cs="Calibri"/>
        </w:rPr>
        <w:t xml:space="preserve">there may be independent calculation of the </w:t>
      </w:r>
      <w:r>
        <w:rPr>
          <w:rFonts w:ascii="Calibri" w:eastAsia="Calibri" w:hAnsi="Calibri" w:cs="Calibri"/>
        </w:rPr>
        <w:t>stratifiers</w:t>
      </w:r>
      <w:r w:rsidR="007A3477">
        <w:rPr>
          <w:rFonts w:ascii="Calibri" w:eastAsia="Calibri" w:hAnsi="Calibri" w:cs="Calibri"/>
        </w:rPr>
        <w:t>.</w:t>
      </w:r>
      <w:r>
        <w:rPr>
          <w:rFonts w:ascii="Calibri" w:eastAsia="Calibri" w:hAnsi="Calibri" w:cs="Calibri"/>
        </w:rPr>
        <w:t xml:space="preserve"> If </w:t>
      </w:r>
      <w:r w:rsidR="00D0261A">
        <w:rPr>
          <w:rFonts w:ascii="Calibri" w:eastAsia="Calibri" w:hAnsi="Calibri" w:cs="Calibri"/>
        </w:rPr>
        <w:t xml:space="preserve">the logic applies </w:t>
      </w:r>
      <w:r>
        <w:rPr>
          <w:rFonts w:ascii="Calibri" w:eastAsia="Calibri" w:hAnsi="Calibri" w:cs="Calibri"/>
        </w:rPr>
        <w:t xml:space="preserve">stratifiers to each set of population criteria by default, what </w:t>
      </w:r>
      <w:r w:rsidR="00D0261A">
        <w:rPr>
          <w:rFonts w:ascii="Calibri" w:eastAsia="Calibri" w:hAnsi="Calibri" w:cs="Calibri"/>
        </w:rPr>
        <w:t>is</w:t>
      </w:r>
      <w:r>
        <w:rPr>
          <w:rFonts w:ascii="Calibri" w:eastAsia="Calibri" w:hAnsi="Calibri" w:cs="Calibri"/>
        </w:rPr>
        <w:t xml:space="preserve"> the advantage of applying a stratifier only </w:t>
      </w:r>
      <w:r w:rsidR="00E47136">
        <w:rPr>
          <w:rFonts w:ascii="Calibri" w:eastAsia="Calibri" w:hAnsi="Calibri" w:cs="Calibri"/>
        </w:rPr>
        <w:t xml:space="preserve">within </w:t>
      </w:r>
      <w:r>
        <w:rPr>
          <w:rFonts w:ascii="Calibri" w:eastAsia="Calibri" w:hAnsi="Calibri" w:cs="Calibri"/>
        </w:rPr>
        <w:t xml:space="preserve">a numerator? What is a use case </w:t>
      </w:r>
      <w:r w:rsidR="00E47136">
        <w:rPr>
          <w:rFonts w:ascii="Calibri" w:eastAsia="Calibri" w:hAnsi="Calibri" w:cs="Calibri"/>
        </w:rPr>
        <w:t xml:space="preserve">for which </w:t>
      </w:r>
      <w:r>
        <w:rPr>
          <w:rFonts w:ascii="Calibri" w:eastAsia="Calibri" w:hAnsi="Calibri" w:cs="Calibri"/>
        </w:rPr>
        <w:t>that scenario would come up?</w:t>
      </w:r>
    </w:p>
    <w:p w14:paraId="0000010E" w14:textId="77777777" w:rsidR="00A77588" w:rsidRDefault="00A77588">
      <w:pPr>
        <w:rPr>
          <w:rFonts w:ascii="Calibri" w:eastAsia="Calibri" w:hAnsi="Calibri" w:cs="Calibri"/>
        </w:rPr>
      </w:pPr>
    </w:p>
    <w:p w14:paraId="0000010F" w14:textId="77777777" w:rsidR="00A77588" w:rsidRDefault="00164915">
      <w:pPr>
        <w:rPr>
          <w:rFonts w:ascii="Calibri" w:eastAsia="Calibri" w:hAnsi="Calibri" w:cs="Calibri"/>
        </w:rPr>
      </w:pPr>
      <w:r>
        <w:rPr>
          <w:rFonts w:ascii="Calibri" w:eastAsia="Calibri" w:hAnsi="Calibri" w:cs="Calibri"/>
        </w:rPr>
        <w:t>define "Initial Population for Stratifier 1":</w:t>
      </w:r>
    </w:p>
    <w:p w14:paraId="00000110" w14:textId="77777777" w:rsidR="00A77588" w:rsidRDefault="00164915">
      <w:pPr>
        <w:rPr>
          <w:rFonts w:ascii="Calibri" w:eastAsia="Calibri" w:hAnsi="Calibri" w:cs="Calibri"/>
        </w:rPr>
      </w:pPr>
      <w:r>
        <w:rPr>
          <w:rFonts w:ascii="Calibri" w:eastAsia="Calibri" w:hAnsi="Calibri" w:cs="Calibri"/>
        </w:rPr>
        <w:t xml:space="preserve">  AgeInYearsAt(start of "Measurement Period") &gt;= 6</w:t>
      </w:r>
    </w:p>
    <w:p w14:paraId="00000111" w14:textId="77777777" w:rsidR="00A77588" w:rsidRDefault="00164915">
      <w:pPr>
        <w:rPr>
          <w:rFonts w:ascii="Calibri" w:eastAsia="Calibri" w:hAnsi="Calibri" w:cs="Calibri"/>
        </w:rPr>
      </w:pPr>
      <w:r>
        <w:rPr>
          <w:rFonts w:ascii="Calibri" w:eastAsia="Calibri" w:hAnsi="Calibri" w:cs="Calibri"/>
        </w:rPr>
        <w:t xml:space="preserve">    and AgeInYearsAt(start of "Measurement Period") &lt; 20</w:t>
      </w:r>
    </w:p>
    <w:p w14:paraId="00000112" w14:textId="77777777" w:rsidR="00A77588" w:rsidRDefault="00164915">
      <w:pPr>
        <w:rPr>
          <w:rFonts w:ascii="Calibri" w:eastAsia="Calibri" w:hAnsi="Calibri" w:cs="Calibri"/>
        </w:rPr>
      </w:pPr>
      <w:r>
        <w:rPr>
          <w:rFonts w:ascii="Calibri" w:eastAsia="Calibri" w:hAnsi="Calibri" w:cs="Calibri"/>
        </w:rPr>
        <w:t xml:space="preserve">    and exists ( "Qualifying Encounters" )</w:t>
      </w:r>
    </w:p>
    <w:p w14:paraId="00000113" w14:textId="77777777" w:rsidR="00A77588" w:rsidRDefault="00164915">
      <w:pPr>
        <w:rPr>
          <w:rFonts w:ascii="Calibri" w:eastAsia="Calibri" w:hAnsi="Calibri" w:cs="Calibri"/>
        </w:rPr>
      </w:pPr>
      <w:r>
        <w:rPr>
          <w:rFonts w:ascii="Calibri" w:eastAsia="Calibri" w:hAnsi="Calibri" w:cs="Calibri"/>
        </w:rPr>
        <w:t xml:space="preserve">    // AND the Stratifier 1 criteria</w:t>
      </w:r>
    </w:p>
    <w:p w14:paraId="00000114" w14:textId="77777777" w:rsidR="00A77588" w:rsidRDefault="00164915">
      <w:pPr>
        <w:rPr>
          <w:rFonts w:ascii="Calibri" w:eastAsia="Calibri" w:hAnsi="Calibri" w:cs="Calibri"/>
        </w:rPr>
      </w:pPr>
      <w:r>
        <w:rPr>
          <w:rFonts w:ascii="Calibri" w:eastAsia="Calibri" w:hAnsi="Calibri" w:cs="Calibri"/>
        </w:rPr>
        <w:t xml:space="preserve">    and AgeInYearsAt(start of "Measurement Period") &gt;= 12</w:t>
      </w:r>
    </w:p>
    <w:p w14:paraId="00000115" w14:textId="77777777" w:rsidR="00A77588" w:rsidRDefault="00164915">
      <w:pPr>
        <w:rPr>
          <w:rFonts w:ascii="Calibri" w:eastAsia="Calibri" w:hAnsi="Calibri" w:cs="Calibri"/>
        </w:rPr>
      </w:pPr>
      <w:r>
        <w:rPr>
          <w:rFonts w:ascii="Calibri" w:eastAsia="Calibri" w:hAnsi="Calibri" w:cs="Calibri"/>
        </w:rPr>
        <w:t xml:space="preserve">    and AgeInYearsAt(start of "Measurement Period") &lt; 20</w:t>
      </w:r>
    </w:p>
    <w:p w14:paraId="00000116" w14:textId="77777777" w:rsidR="00A77588" w:rsidRDefault="00A77588">
      <w:pPr>
        <w:rPr>
          <w:rFonts w:ascii="Calibri" w:eastAsia="Calibri" w:hAnsi="Calibri" w:cs="Calibri"/>
        </w:rPr>
      </w:pPr>
    </w:p>
    <w:p w14:paraId="00000117" w14:textId="77777777" w:rsidR="00A77588" w:rsidRDefault="00164915">
      <w:pPr>
        <w:rPr>
          <w:rFonts w:ascii="Calibri" w:eastAsia="Calibri" w:hAnsi="Calibri" w:cs="Calibri"/>
        </w:rPr>
      </w:pPr>
      <w:r>
        <w:rPr>
          <w:rFonts w:ascii="Calibri" w:eastAsia="Calibri" w:hAnsi="Calibri" w:cs="Calibri"/>
        </w:rPr>
        <w:t>define "Denominator":</w:t>
      </w:r>
    </w:p>
    <w:p w14:paraId="00000118" w14:textId="77777777" w:rsidR="00A77588" w:rsidRDefault="00164915">
      <w:pPr>
        <w:rPr>
          <w:rFonts w:ascii="Calibri" w:eastAsia="Calibri" w:hAnsi="Calibri" w:cs="Calibri"/>
        </w:rPr>
      </w:pPr>
      <w:r>
        <w:rPr>
          <w:rFonts w:ascii="Calibri" w:eastAsia="Calibri" w:hAnsi="Calibri" w:cs="Calibri"/>
        </w:rPr>
        <w:t xml:space="preserve">  "Initial Population"</w:t>
      </w:r>
    </w:p>
    <w:p w14:paraId="00000119" w14:textId="77777777" w:rsidR="00A77588" w:rsidRDefault="00164915">
      <w:pPr>
        <w:rPr>
          <w:rFonts w:ascii="Calibri" w:eastAsia="Calibri" w:hAnsi="Calibri" w:cs="Calibri"/>
        </w:rPr>
      </w:pPr>
      <w:r>
        <w:rPr>
          <w:rFonts w:ascii="Calibri" w:eastAsia="Calibri" w:hAnsi="Calibri" w:cs="Calibri"/>
        </w:rPr>
        <w:t xml:space="preserve">    // AND the Stratifier 1 criteria</w:t>
      </w:r>
    </w:p>
    <w:p w14:paraId="0000011A" w14:textId="77777777" w:rsidR="00A77588" w:rsidRDefault="00164915">
      <w:pPr>
        <w:rPr>
          <w:rFonts w:ascii="Calibri" w:eastAsia="Calibri" w:hAnsi="Calibri" w:cs="Calibri"/>
        </w:rPr>
      </w:pPr>
      <w:r>
        <w:rPr>
          <w:rFonts w:ascii="Calibri" w:eastAsia="Calibri" w:hAnsi="Calibri" w:cs="Calibri"/>
        </w:rPr>
        <w:t xml:space="preserve">    and AgeInYearsAt(start of "Measurement Period") &gt;= 12</w:t>
      </w:r>
    </w:p>
    <w:p w14:paraId="0000011B" w14:textId="77777777" w:rsidR="00A77588" w:rsidRDefault="00164915">
      <w:pPr>
        <w:rPr>
          <w:rFonts w:ascii="Calibri" w:eastAsia="Calibri" w:hAnsi="Calibri" w:cs="Calibri"/>
        </w:rPr>
      </w:pPr>
      <w:r>
        <w:rPr>
          <w:rFonts w:ascii="Calibri" w:eastAsia="Calibri" w:hAnsi="Calibri" w:cs="Calibri"/>
        </w:rPr>
        <w:t xml:space="preserve">    and AgeInYearsAt(start of "Measurement Period") &lt; 20</w:t>
      </w:r>
    </w:p>
    <w:p w14:paraId="0000011C" w14:textId="77777777" w:rsidR="00A77588" w:rsidRDefault="00A77588">
      <w:pPr>
        <w:rPr>
          <w:rFonts w:ascii="Calibri" w:eastAsia="Calibri" w:hAnsi="Calibri" w:cs="Calibri"/>
        </w:rPr>
      </w:pPr>
    </w:p>
    <w:p w14:paraId="0000011D" w14:textId="77777777" w:rsidR="00A77588" w:rsidRDefault="00164915">
      <w:pPr>
        <w:rPr>
          <w:rFonts w:ascii="Calibri" w:eastAsia="Calibri" w:hAnsi="Calibri" w:cs="Calibri"/>
        </w:rPr>
      </w:pPr>
      <w:r>
        <w:rPr>
          <w:rFonts w:ascii="Calibri" w:eastAsia="Calibri" w:hAnsi="Calibri" w:cs="Calibri"/>
        </w:rPr>
        <w:t>define "Denominator Exclusions":</w:t>
      </w:r>
    </w:p>
    <w:p w14:paraId="0000011E" w14:textId="77777777" w:rsidR="00A77588" w:rsidRDefault="00164915">
      <w:pPr>
        <w:rPr>
          <w:rFonts w:ascii="Calibri" w:eastAsia="Calibri" w:hAnsi="Calibri" w:cs="Calibri"/>
        </w:rPr>
      </w:pPr>
      <w:r>
        <w:rPr>
          <w:rFonts w:ascii="Calibri" w:eastAsia="Calibri" w:hAnsi="Calibri" w:cs="Calibri"/>
        </w:rPr>
        <w:t xml:space="preserve">  Hospice."Has Hospice"</w:t>
      </w:r>
    </w:p>
    <w:p w14:paraId="0000011F" w14:textId="77777777" w:rsidR="00A77588" w:rsidRDefault="00164915">
      <w:pPr>
        <w:rPr>
          <w:rFonts w:ascii="Calibri" w:eastAsia="Calibri" w:hAnsi="Calibri" w:cs="Calibri"/>
        </w:rPr>
      </w:pPr>
      <w:r>
        <w:rPr>
          <w:rFonts w:ascii="Calibri" w:eastAsia="Calibri" w:hAnsi="Calibri" w:cs="Calibri"/>
        </w:rPr>
        <w:t xml:space="preserve">    // AND the Stratifier 1 criteria</w:t>
      </w:r>
    </w:p>
    <w:p w14:paraId="00000120" w14:textId="77777777" w:rsidR="00A77588" w:rsidRDefault="00164915">
      <w:pPr>
        <w:rPr>
          <w:rFonts w:ascii="Calibri" w:eastAsia="Calibri" w:hAnsi="Calibri" w:cs="Calibri"/>
        </w:rPr>
      </w:pPr>
      <w:r>
        <w:rPr>
          <w:rFonts w:ascii="Calibri" w:eastAsia="Calibri" w:hAnsi="Calibri" w:cs="Calibri"/>
        </w:rPr>
        <w:t xml:space="preserve">    and AgeInYearsAt(start of "Measurement Period") &gt;= 12</w:t>
      </w:r>
    </w:p>
    <w:p w14:paraId="00000121" w14:textId="77777777" w:rsidR="00A77588" w:rsidRDefault="00164915">
      <w:pPr>
        <w:rPr>
          <w:rFonts w:ascii="Calibri" w:eastAsia="Calibri" w:hAnsi="Calibri" w:cs="Calibri"/>
        </w:rPr>
      </w:pPr>
      <w:r>
        <w:rPr>
          <w:rFonts w:ascii="Calibri" w:eastAsia="Calibri" w:hAnsi="Calibri" w:cs="Calibri"/>
        </w:rPr>
        <w:t xml:space="preserve">    and AgeInYearsAt(start of "Measurement Period") &lt; 20</w:t>
      </w:r>
    </w:p>
    <w:p w14:paraId="00000122" w14:textId="77777777" w:rsidR="00A77588" w:rsidRDefault="00A77588">
      <w:pPr>
        <w:rPr>
          <w:rFonts w:ascii="Calibri" w:eastAsia="Calibri" w:hAnsi="Calibri" w:cs="Calibri"/>
        </w:rPr>
      </w:pPr>
    </w:p>
    <w:p w14:paraId="00000123" w14:textId="77777777" w:rsidR="00A77588" w:rsidRDefault="00164915">
      <w:pPr>
        <w:rPr>
          <w:rFonts w:ascii="Calibri" w:eastAsia="Calibri" w:hAnsi="Calibri" w:cs="Calibri"/>
        </w:rPr>
      </w:pPr>
      <w:r>
        <w:rPr>
          <w:rFonts w:ascii="Calibri" w:eastAsia="Calibri" w:hAnsi="Calibri" w:cs="Calibri"/>
        </w:rPr>
        <w:t>define "Numerator":</w:t>
      </w:r>
    </w:p>
    <w:p w14:paraId="00000124" w14:textId="77777777" w:rsidR="00A77588" w:rsidRDefault="00164915">
      <w:pPr>
        <w:rPr>
          <w:rFonts w:ascii="Calibri" w:eastAsia="Calibri" w:hAnsi="Calibri" w:cs="Calibri"/>
        </w:rPr>
      </w:pPr>
      <w:r>
        <w:rPr>
          <w:rFonts w:ascii="Calibri" w:eastAsia="Calibri" w:hAnsi="Calibri" w:cs="Calibri"/>
        </w:rPr>
        <w:t xml:space="preserve">  exists ( ["Procedure": "Fluoride Varnish Application for Children"] FluorideApplication</w:t>
      </w:r>
    </w:p>
    <w:p w14:paraId="00000125" w14:textId="77777777" w:rsidR="00A77588" w:rsidRDefault="00164915">
      <w:pPr>
        <w:rPr>
          <w:rFonts w:ascii="Calibri" w:eastAsia="Calibri" w:hAnsi="Calibri" w:cs="Calibri"/>
        </w:rPr>
      </w:pPr>
      <w:r>
        <w:rPr>
          <w:rFonts w:ascii="Calibri" w:eastAsia="Calibri" w:hAnsi="Calibri" w:cs="Calibri"/>
        </w:rPr>
        <w:t xml:space="preserve">    where FluorideApplication.performed during "Measurement Period"</w:t>
      </w:r>
    </w:p>
    <w:p w14:paraId="00000126" w14:textId="77777777" w:rsidR="00A77588" w:rsidRDefault="00164915">
      <w:pPr>
        <w:rPr>
          <w:rFonts w:ascii="Calibri" w:eastAsia="Calibri" w:hAnsi="Calibri" w:cs="Calibri"/>
        </w:rPr>
      </w:pPr>
      <w:r>
        <w:rPr>
          <w:rFonts w:ascii="Calibri" w:eastAsia="Calibri" w:hAnsi="Calibri" w:cs="Calibri"/>
        </w:rPr>
        <w:t xml:space="preserve">      and FluorideApplication.status = 'completed'</w:t>
      </w:r>
    </w:p>
    <w:p w14:paraId="00000127" w14:textId="77777777" w:rsidR="00A77588" w:rsidRDefault="00164915">
      <w:pPr>
        <w:rPr>
          <w:rFonts w:ascii="Calibri" w:eastAsia="Calibri" w:hAnsi="Calibri" w:cs="Calibri"/>
        </w:rPr>
      </w:pPr>
      <w:r>
        <w:rPr>
          <w:rFonts w:ascii="Calibri" w:eastAsia="Calibri" w:hAnsi="Calibri" w:cs="Calibri"/>
        </w:rPr>
        <w:t xml:space="preserve">  )</w:t>
      </w:r>
    </w:p>
    <w:p w14:paraId="00000128" w14:textId="77777777" w:rsidR="00A77588" w:rsidRDefault="00164915">
      <w:pPr>
        <w:rPr>
          <w:rFonts w:ascii="Calibri" w:eastAsia="Calibri" w:hAnsi="Calibri" w:cs="Calibri"/>
        </w:rPr>
      </w:pPr>
      <w:r>
        <w:rPr>
          <w:rFonts w:ascii="Calibri" w:eastAsia="Calibri" w:hAnsi="Calibri" w:cs="Calibri"/>
        </w:rPr>
        <w:t xml:space="preserve">    // AND the Stratifier 1 criteria</w:t>
      </w:r>
    </w:p>
    <w:p w14:paraId="00000129" w14:textId="77777777" w:rsidR="00A77588" w:rsidRDefault="00164915">
      <w:pPr>
        <w:rPr>
          <w:rFonts w:ascii="Calibri" w:eastAsia="Calibri" w:hAnsi="Calibri" w:cs="Calibri"/>
        </w:rPr>
      </w:pPr>
      <w:r>
        <w:rPr>
          <w:rFonts w:ascii="Calibri" w:eastAsia="Calibri" w:hAnsi="Calibri" w:cs="Calibri"/>
        </w:rPr>
        <w:t xml:space="preserve">    and AgeInYearsAt(start of "Measurement Period") &gt;= 12</w:t>
      </w:r>
    </w:p>
    <w:p w14:paraId="0000012A" w14:textId="77777777" w:rsidR="00A77588" w:rsidRDefault="00164915">
      <w:pPr>
        <w:rPr>
          <w:rFonts w:ascii="Calibri" w:eastAsia="Calibri" w:hAnsi="Calibri" w:cs="Calibri"/>
        </w:rPr>
      </w:pPr>
      <w:r>
        <w:rPr>
          <w:rFonts w:ascii="Calibri" w:eastAsia="Calibri" w:hAnsi="Calibri" w:cs="Calibri"/>
        </w:rPr>
        <w:t xml:space="preserve">    and AgeInYearsAt(start of "Measurement Period") &lt; 20</w:t>
      </w:r>
    </w:p>
    <w:p w14:paraId="0000012B" w14:textId="77777777" w:rsidR="00A77588" w:rsidRDefault="00A77588">
      <w:pPr>
        <w:rPr>
          <w:rFonts w:ascii="Calibri" w:eastAsia="Calibri" w:hAnsi="Calibri" w:cs="Calibri"/>
        </w:rPr>
      </w:pPr>
    </w:p>
    <w:p w14:paraId="0000012C" w14:textId="2EE5745A" w:rsidR="00A77588" w:rsidRDefault="00164915">
      <w:pPr>
        <w:rPr>
          <w:rFonts w:ascii="Calibri" w:eastAsia="Calibri" w:hAnsi="Calibri" w:cs="Calibri"/>
        </w:rPr>
      </w:pPr>
      <w:r>
        <w:rPr>
          <w:rFonts w:ascii="Calibri" w:eastAsia="Calibri" w:hAnsi="Calibri" w:cs="Calibri"/>
          <w:b/>
          <w:color w:val="0070C0"/>
        </w:rPr>
        <w:t>A:</w:t>
      </w:r>
      <w:r>
        <w:rPr>
          <w:rFonts w:ascii="Calibri" w:eastAsia="Calibri" w:hAnsi="Calibri" w:cs="Calibri"/>
          <w:color w:val="0070C0"/>
        </w:rPr>
        <w:t xml:space="preserve"> </w:t>
      </w:r>
      <w:r>
        <w:rPr>
          <w:rFonts w:ascii="Calibri" w:eastAsia="Calibri" w:hAnsi="Calibri" w:cs="Calibri"/>
        </w:rPr>
        <w:t xml:space="preserve">Generally, a stratifier reports the stratification for all measure criteria. From the code in the question, the initial population, including the numerator and denominator, and each stratum with the associated score can be seen. To calculate the score for the stratifier, one should partition each stratifier into a mini measure with the same criteria. The </w:t>
      </w:r>
      <w:r w:rsidR="007A3477">
        <w:rPr>
          <w:rFonts w:ascii="Calibri" w:eastAsia="Calibri" w:hAnsi="Calibri" w:cs="Calibri"/>
        </w:rPr>
        <w:t xml:space="preserve">application of the </w:t>
      </w:r>
      <w:r>
        <w:rPr>
          <w:rFonts w:ascii="Calibri" w:eastAsia="Calibri" w:hAnsi="Calibri" w:cs="Calibri"/>
        </w:rPr>
        <w:lastRenderedPageBreak/>
        <w:t>stratifier</w:t>
      </w:r>
      <w:r w:rsidR="002A002A">
        <w:rPr>
          <w:rFonts w:ascii="Calibri" w:eastAsia="Calibri" w:hAnsi="Calibri" w:cs="Calibri"/>
        </w:rPr>
        <w:t>s</w:t>
      </w:r>
      <w:r>
        <w:rPr>
          <w:rFonts w:ascii="Calibri" w:eastAsia="Calibri" w:hAnsi="Calibri" w:cs="Calibri"/>
        </w:rPr>
        <w:t xml:space="preserve"> </w:t>
      </w:r>
      <w:r w:rsidR="007A3477">
        <w:rPr>
          <w:rFonts w:ascii="Calibri" w:eastAsia="Calibri" w:hAnsi="Calibri" w:cs="Calibri"/>
        </w:rPr>
        <w:t>is</w:t>
      </w:r>
      <w:r>
        <w:rPr>
          <w:rFonts w:ascii="Calibri" w:eastAsia="Calibri" w:hAnsi="Calibri" w:cs="Calibri"/>
        </w:rPr>
        <w:t xml:space="preserve"> to </w:t>
      </w:r>
      <w:r w:rsidR="00081415">
        <w:rPr>
          <w:rFonts w:ascii="Calibri" w:eastAsia="Calibri" w:hAnsi="Calibri" w:cs="Calibri"/>
        </w:rPr>
        <w:t xml:space="preserve">the </w:t>
      </w:r>
      <w:r>
        <w:rPr>
          <w:rFonts w:ascii="Calibri" w:eastAsia="Calibri" w:hAnsi="Calibri" w:cs="Calibri"/>
        </w:rPr>
        <w:t>criteria to establish that stratum score. The reason</w:t>
      </w:r>
      <w:r w:rsidR="00F0348C">
        <w:rPr>
          <w:rFonts w:ascii="Calibri" w:eastAsia="Calibri" w:hAnsi="Calibri" w:cs="Calibri"/>
        </w:rPr>
        <w:t xml:space="preserve"> </w:t>
      </w:r>
      <w:r w:rsidR="00D0261A">
        <w:rPr>
          <w:rFonts w:ascii="Calibri" w:eastAsia="Calibri" w:hAnsi="Calibri" w:cs="Calibri"/>
        </w:rPr>
        <w:t xml:space="preserve">the measure developer </w:t>
      </w:r>
      <w:r>
        <w:rPr>
          <w:rFonts w:ascii="Calibri" w:eastAsia="Calibri" w:hAnsi="Calibri" w:cs="Calibri"/>
        </w:rPr>
        <w:t xml:space="preserve">might only apply </w:t>
      </w:r>
      <w:r w:rsidR="00D0261A">
        <w:rPr>
          <w:rFonts w:ascii="Calibri" w:eastAsia="Calibri" w:hAnsi="Calibri" w:cs="Calibri"/>
        </w:rPr>
        <w:t xml:space="preserve">the stratifier </w:t>
      </w:r>
      <w:r>
        <w:rPr>
          <w:rFonts w:ascii="Calibri" w:eastAsia="Calibri" w:hAnsi="Calibri" w:cs="Calibri"/>
        </w:rPr>
        <w:t xml:space="preserve">to the numerator is if </w:t>
      </w:r>
      <w:r w:rsidR="00081415">
        <w:rPr>
          <w:rFonts w:ascii="Calibri" w:eastAsia="Calibri" w:hAnsi="Calibri" w:cs="Calibri"/>
        </w:rPr>
        <w:t>the</w:t>
      </w:r>
      <w:r w:rsidR="007A3477">
        <w:rPr>
          <w:rFonts w:ascii="Calibri" w:eastAsia="Calibri" w:hAnsi="Calibri" w:cs="Calibri"/>
        </w:rPr>
        <w:t>y</w:t>
      </w:r>
      <w:r w:rsidR="00081415">
        <w:rPr>
          <w:rFonts w:ascii="Calibri" w:eastAsia="Calibri" w:hAnsi="Calibri" w:cs="Calibri"/>
        </w:rPr>
        <w:t xml:space="preserve"> </w:t>
      </w:r>
      <w:r>
        <w:rPr>
          <w:rFonts w:ascii="Calibri" w:eastAsia="Calibri" w:hAnsi="Calibri" w:cs="Calibri"/>
        </w:rPr>
        <w:t>want the actual counts for the numerator and do not care what the counts are for the other components of the measure. In this case, the numerator is the reported result</w:t>
      </w:r>
      <w:r w:rsidR="00D0261A">
        <w:rPr>
          <w:rFonts w:ascii="Calibri" w:eastAsia="Calibri" w:hAnsi="Calibri" w:cs="Calibri"/>
        </w:rPr>
        <w:t>,</w:t>
      </w:r>
      <w:r>
        <w:rPr>
          <w:rFonts w:ascii="Calibri" w:eastAsia="Calibri" w:hAnsi="Calibri" w:cs="Calibri"/>
        </w:rPr>
        <w:t xml:space="preserve"> but </w:t>
      </w:r>
      <w:r w:rsidR="001E7B10">
        <w:rPr>
          <w:rFonts w:ascii="Calibri" w:eastAsia="Calibri" w:hAnsi="Calibri" w:cs="Calibri"/>
        </w:rPr>
        <w:t>the measure developer</w:t>
      </w:r>
      <w:r>
        <w:rPr>
          <w:rFonts w:ascii="Calibri" w:eastAsia="Calibri" w:hAnsi="Calibri" w:cs="Calibri"/>
        </w:rPr>
        <w:t xml:space="preserve"> still need</w:t>
      </w:r>
      <w:r w:rsidR="001E7B10">
        <w:rPr>
          <w:rFonts w:ascii="Calibri" w:eastAsia="Calibri" w:hAnsi="Calibri" w:cs="Calibri"/>
        </w:rPr>
        <w:t>s</w:t>
      </w:r>
      <w:r>
        <w:rPr>
          <w:rFonts w:ascii="Calibri" w:eastAsia="Calibri" w:hAnsi="Calibri" w:cs="Calibri"/>
        </w:rPr>
        <w:t xml:space="preserve"> to calculate the full stratification in order to get the numerator value. </w:t>
      </w:r>
    </w:p>
    <w:p w14:paraId="0000012D" w14:textId="77777777" w:rsidR="00A77588" w:rsidRDefault="00A77588">
      <w:pPr>
        <w:rPr>
          <w:rFonts w:ascii="Calibri" w:eastAsia="Calibri" w:hAnsi="Calibri" w:cs="Calibri"/>
        </w:rPr>
      </w:pPr>
    </w:p>
    <w:p w14:paraId="0000012E" w14:textId="739D8B3E" w:rsidR="00A77588" w:rsidRDefault="00164915">
      <w:pPr>
        <w:rPr>
          <w:rFonts w:ascii="Calibri" w:eastAsia="Calibri" w:hAnsi="Calibri" w:cs="Calibri"/>
        </w:rPr>
      </w:pPr>
      <w:r>
        <w:rPr>
          <w:rFonts w:ascii="Calibri" w:eastAsia="Calibri" w:hAnsi="Calibri" w:cs="Calibri"/>
        </w:rPr>
        <w:t xml:space="preserve">One example use case where one might only apply a stratifier to the numerator is CMS 111, the Emergency Department (ED) Measure, where </w:t>
      </w:r>
      <w:r w:rsidR="001E7B10">
        <w:rPr>
          <w:rFonts w:ascii="Calibri" w:eastAsia="Calibri" w:hAnsi="Calibri" w:cs="Calibri"/>
        </w:rPr>
        <w:t>the measure</w:t>
      </w:r>
      <w:r>
        <w:rPr>
          <w:rFonts w:ascii="Calibri" w:eastAsia="Calibri" w:hAnsi="Calibri" w:cs="Calibri"/>
        </w:rPr>
        <w:t xml:space="preserve"> stratif</w:t>
      </w:r>
      <w:r w:rsidR="001E7B10">
        <w:rPr>
          <w:rFonts w:ascii="Calibri" w:eastAsia="Calibri" w:hAnsi="Calibri" w:cs="Calibri"/>
        </w:rPr>
        <w:t>ies</w:t>
      </w:r>
      <w:r>
        <w:rPr>
          <w:rFonts w:ascii="Calibri" w:eastAsia="Calibri" w:hAnsi="Calibri" w:cs="Calibri"/>
        </w:rPr>
        <w:t xml:space="preserve"> the measure population by mental health diagnoses</w:t>
      </w:r>
      <w:r w:rsidR="00D0261A">
        <w:rPr>
          <w:rFonts w:ascii="Calibri" w:eastAsia="Calibri" w:hAnsi="Calibri" w:cs="Calibri"/>
        </w:rPr>
        <w:t>,</w:t>
      </w:r>
      <w:r>
        <w:rPr>
          <w:rFonts w:ascii="Calibri" w:eastAsia="Calibri" w:hAnsi="Calibri" w:cs="Calibri"/>
        </w:rPr>
        <w:t xml:space="preserve"> but do</w:t>
      </w:r>
      <w:r w:rsidR="001E7B10">
        <w:rPr>
          <w:rFonts w:ascii="Calibri" w:eastAsia="Calibri" w:hAnsi="Calibri" w:cs="Calibri"/>
        </w:rPr>
        <w:t>es</w:t>
      </w:r>
      <w:r>
        <w:rPr>
          <w:rFonts w:ascii="Calibri" w:eastAsia="Calibri" w:hAnsi="Calibri" w:cs="Calibri"/>
        </w:rPr>
        <w:t xml:space="preserve"> not stratif</w:t>
      </w:r>
      <w:r w:rsidR="001E7B10">
        <w:rPr>
          <w:rFonts w:ascii="Calibri" w:eastAsia="Calibri" w:hAnsi="Calibri" w:cs="Calibri"/>
        </w:rPr>
        <w:t>y</w:t>
      </w:r>
      <w:r>
        <w:rPr>
          <w:rFonts w:ascii="Calibri" w:eastAsia="Calibri" w:hAnsi="Calibri" w:cs="Calibri"/>
        </w:rPr>
        <w:t xml:space="preserve"> for the other populations.</w:t>
      </w:r>
    </w:p>
    <w:p w14:paraId="0000012F" w14:textId="77777777" w:rsidR="00A77588" w:rsidRDefault="00A77588">
      <w:pPr>
        <w:rPr>
          <w:rFonts w:ascii="Calibri" w:eastAsia="Calibri" w:hAnsi="Calibri" w:cs="Calibri"/>
        </w:rPr>
      </w:pPr>
    </w:p>
    <w:p w14:paraId="00000130" w14:textId="09B1B739" w:rsidR="00A77588" w:rsidRDefault="00164915">
      <w:pPr>
        <w:rPr>
          <w:rFonts w:ascii="Calibri" w:eastAsia="Calibri" w:hAnsi="Calibri" w:cs="Calibri"/>
        </w:rPr>
      </w:pPr>
      <w:r>
        <w:rPr>
          <w:rFonts w:ascii="Calibri" w:eastAsia="Calibri" w:hAnsi="Calibri" w:cs="Calibri"/>
          <w:b/>
          <w:color w:val="0070C0"/>
        </w:rPr>
        <w:t>Q:</w:t>
      </w:r>
      <w:r>
        <w:rPr>
          <w:rFonts w:ascii="Calibri" w:eastAsia="Calibri" w:hAnsi="Calibri" w:cs="Calibri"/>
          <w:color w:val="0070C0"/>
        </w:rPr>
        <w:t xml:space="preserve"> </w:t>
      </w:r>
      <w:r>
        <w:rPr>
          <w:rFonts w:ascii="Calibri" w:eastAsia="Calibri" w:hAnsi="Calibri" w:cs="Calibri"/>
        </w:rPr>
        <w:t>With the stratifications being somewhat independent of the measure logic itself, it would be interesting to put the stratifiers in a stratifier library</w:t>
      </w:r>
      <w:r w:rsidR="00D0261A">
        <w:rPr>
          <w:rFonts w:ascii="Calibri" w:eastAsia="Calibri" w:hAnsi="Calibri" w:cs="Calibri"/>
        </w:rPr>
        <w:t>,</w:t>
      </w:r>
      <w:r>
        <w:rPr>
          <w:rFonts w:ascii="Calibri" w:eastAsia="Calibri" w:hAnsi="Calibri" w:cs="Calibri"/>
        </w:rPr>
        <w:t xml:space="preserve"> but if you do, how do you reference outside that measure to </w:t>
      </w:r>
      <w:r w:rsidR="001E7B10">
        <w:rPr>
          <w:rFonts w:ascii="Calibri" w:eastAsia="Calibri" w:hAnsi="Calibri" w:cs="Calibri"/>
        </w:rPr>
        <w:t xml:space="preserve">the </w:t>
      </w:r>
      <w:r>
        <w:rPr>
          <w:rFonts w:ascii="Calibri" w:eastAsia="Calibri" w:hAnsi="Calibri" w:cs="Calibri"/>
        </w:rPr>
        <w:t xml:space="preserve">library in Fast Healthcare Interoperability Resources® (FHIR)? This would effectively have a library </w:t>
      </w:r>
      <w:sdt>
        <w:sdtPr>
          <w:tag w:val="goog_rdk_7"/>
          <w:id w:val="-919635483"/>
        </w:sdtPr>
        <w:sdtEndPr/>
        <w:sdtContent/>
      </w:sdt>
      <w:r>
        <w:rPr>
          <w:rFonts w:ascii="Calibri" w:eastAsia="Calibri" w:hAnsi="Calibri" w:cs="Calibri"/>
        </w:rPr>
        <w:t>referencing another library resource.</w:t>
      </w:r>
    </w:p>
    <w:p w14:paraId="00000131" w14:textId="77777777" w:rsidR="00A77588" w:rsidRDefault="00A77588">
      <w:pPr>
        <w:rPr>
          <w:rFonts w:ascii="Calibri" w:eastAsia="Calibri" w:hAnsi="Calibri" w:cs="Calibri"/>
        </w:rPr>
      </w:pPr>
    </w:p>
    <w:p w14:paraId="00000132" w14:textId="536A1F9D" w:rsidR="00A77588" w:rsidRDefault="00164915">
      <w:pPr>
        <w:rPr>
          <w:rFonts w:ascii="Calibri" w:eastAsia="Calibri" w:hAnsi="Calibri" w:cs="Calibri"/>
        </w:rPr>
      </w:pPr>
      <w:r>
        <w:rPr>
          <w:rFonts w:ascii="Calibri" w:eastAsia="Calibri" w:hAnsi="Calibri" w:cs="Calibri"/>
          <w:b/>
          <w:color w:val="0070C0"/>
        </w:rPr>
        <w:t>A:</w:t>
      </w:r>
      <w:r>
        <w:rPr>
          <w:rFonts w:ascii="Calibri" w:eastAsia="Calibri" w:hAnsi="Calibri" w:cs="Calibri"/>
          <w:color w:val="0070C0"/>
        </w:rPr>
        <w:t xml:space="preserve"> </w:t>
      </w:r>
      <w:r>
        <w:rPr>
          <w:rFonts w:ascii="Calibri" w:eastAsia="Calibri" w:hAnsi="Calibri" w:cs="Calibri"/>
          <w:color w:val="000000"/>
        </w:rPr>
        <w:t xml:space="preserve">The use of a library, in this case a stratifier library, is </w:t>
      </w:r>
      <w:r>
        <w:rPr>
          <w:rFonts w:ascii="Calibri" w:eastAsia="Calibri" w:hAnsi="Calibri" w:cs="Calibri"/>
        </w:rPr>
        <w:t>a specific conformance requirement put on measures</w:t>
      </w:r>
      <w:r w:rsidR="007A3477">
        <w:rPr>
          <w:rFonts w:ascii="Calibri" w:eastAsia="Calibri" w:hAnsi="Calibri" w:cs="Calibri"/>
        </w:rPr>
        <w:t>,</w:t>
      </w:r>
      <w:r>
        <w:rPr>
          <w:rFonts w:ascii="Calibri" w:eastAsia="Calibri" w:hAnsi="Calibri" w:cs="Calibri"/>
        </w:rPr>
        <w:t xml:space="preserve"> and the Quality Measure Implementation Guide</w:t>
      </w:r>
      <w:r w:rsidR="001E7B10">
        <w:rPr>
          <w:rFonts w:ascii="Calibri" w:eastAsia="Calibri" w:hAnsi="Calibri" w:cs="Calibri"/>
        </w:rPr>
        <w:t xml:space="preserve"> references</w:t>
      </w:r>
      <w:r>
        <w:rPr>
          <w:rFonts w:ascii="Calibri" w:eastAsia="Calibri" w:hAnsi="Calibri" w:cs="Calibri"/>
        </w:rPr>
        <w:t xml:space="preserve"> specifically</w:t>
      </w:r>
      <w:r w:rsidR="007A3477">
        <w:rPr>
          <w:rFonts w:ascii="Calibri" w:eastAsia="Calibri" w:hAnsi="Calibri" w:cs="Calibri"/>
        </w:rPr>
        <w:t>,</w:t>
      </w:r>
      <w:r>
        <w:rPr>
          <w:rFonts w:ascii="Calibri" w:eastAsia="Calibri" w:hAnsi="Calibri" w:cs="Calibri"/>
        </w:rPr>
        <w:t xml:space="preserve"> so that all the expressions in a given measure are referencing the expressions in a single library. From an implementation perspective, that means the engine does not have to resolve library references outside of the engine, it only has </w:t>
      </w:r>
      <w:sdt>
        <w:sdtPr>
          <w:tag w:val="goog_rdk_8"/>
          <w:id w:val="742536422"/>
        </w:sdtPr>
        <w:sdtEndPr/>
        <w:sdtContent/>
      </w:sdt>
      <w:r>
        <w:rPr>
          <w:rFonts w:ascii="Calibri" w:eastAsia="Calibri" w:hAnsi="Calibri" w:cs="Calibri"/>
        </w:rPr>
        <w:t>to</w:t>
      </w:r>
      <w:r w:rsidR="00F0348C">
        <w:rPr>
          <w:rFonts w:ascii="Calibri" w:eastAsia="Calibri" w:hAnsi="Calibri" w:cs="Calibri"/>
        </w:rPr>
        <w:t xml:space="preserve"> resolve references within</w:t>
      </w:r>
      <w:r>
        <w:rPr>
          <w:rFonts w:ascii="Calibri" w:eastAsia="Calibri" w:hAnsi="Calibri" w:cs="Calibri"/>
        </w:rPr>
        <w:t xml:space="preserve"> that boundary. </w:t>
      </w:r>
    </w:p>
    <w:sectPr w:rsidR="00A77588">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84FD5" w16cex:dateUtc="2021-06-07T11:57:00Z"/>
  <w16cex:commentExtensible w16cex:durableId="2469A323" w16cex:dateUtc="2021-06-08T12:04:00Z"/>
  <w16cex:commentExtensible w16cex:durableId="246B31FD" w16cex:dateUtc="2021-06-09T18:26:00Z"/>
  <w16cex:commentExtensible w16cex:durableId="246B5326" w16cex:dateUtc="2021-06-09T19:48: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588"/>
    <w:rsid w:val="00026BEF"/>
    <w:rsid w:val="00081415"/>
    <w:rsid w:val="00164915"/>
    <w:rsid w:val="001E7B10"/>
    <w:rsid w:val="002A002A"/>
    <w:rsid w:val="002E2302"/>
    <w:rsid w:val="0039201A"/>
    <w:rsid w:val="00486402"/>
    <w:rsid w:val="004B4AFC"/>
    <w:rsid w:val="00515BD0"/>
    <w:rsid w:val="006C6538"/>
    <w:rsid w:val="006F54C6"/>
    <w:rsid w:val="007629DF"/>
    <w:rsid w:val="007718E8"/>
    <w:rsid w:val="0078631E"/>
    <w:rsid w:val="007A3477"/>
    <w:rsid w:val="00915F82"/>
    <w:rsid w:val="00962C8C"/>
    <w:rsid w:val="00A44AE3"/>
    <w:rsid w:val="00A5533B"/>
    <w:rsid w:val="00A77588"/>
    <w:rsid w:val="00AB592D"/>
    <w:rsid w:val="00D0261A"/>
    <w:rsid w:val="00D70EE8"/>
    <w:rsid w:val="00DE77B7"/>
    <w:rsid w:val="00DF4D7E"/>
    <w:rsid w:val="00E47136"/>
    <w:rsid w:val="00EF22A5"/>
    <w:rsid w:val="00F03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4EBF"/>
  <w15:docId w15:val="{C134EF6B-8C8A-46D3-952A-AEAF296B8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2B67"/>
  </w:style>
  <w:style w:type="paragraph" w:styleId="Heading1">
    <w:name w:val="heading 1"/>
    <w:basedOn w:val="Normal"/>
    <w:next w:val="Normal"/>
    <w:link w:val="Heading1Char"/>
    <w:uiPriority w:val="9"/>
    <w:qFormat/>
    <w:rsid w:val="006F4CD5"/>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07BC"/>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4CD5"/>
    <w:rPr>
      <w:rFonts w:ascii="Calibri Light" w:eastAsiaTheme="majorEastAsia" w:hAnsi="Calibri Light" w:cstheme="majorBidi"/>
      <w:color w:val="365F91" w:themeColor="accent1" w:themeShade="BF"/>
      <w:sz w:val="32"/>
      <w:szCs w:val="32"/>
    </w:rPr>
  </w:style>
  <w:style w:type="character" w:customStyle="1" w:styleId="TitleChar">
    <w:name w:val="Title Char"/>
    <w:basedOn w:val="DefaultParagraphFont"/>
    <w:link w:val="Title"/>
    <w:uiPriority w:val="10"/>
    <w:rsid w:val="00700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rFonts w:ascii="Calibri" w:eastAsia="Calibri" w:hAnsi="Calibri" w:cs="Calibri"/>
      <w:color w:val="5A5A5A"/>
      <w:sz w:val="22"/>
      <w:szCs w:val="22"/>
    </w:rPr>
  </w:style>
  <w:style w:type="character" w:customStyle="1" w:styleId="SubtitleChar">
    <w:name w:val="Subtitle Char"/>
    <w:basedOn w:val="DefaultParagraphFont"/>
    <w:link w:val="Subtitle"/>
    <w:uiPriority w:val="11"/>
    <w:rsid w:val="007007BC"/>
    <w:rPr>
      <w:rFonts w:eastAsiaTheme="minorEastAsia"/>
      <w:color w:val="5A5A5A" w:themeColor="text1" w:themeTint="A5"/>
      <w:spacing w:val="15"/>
    </w:rPr>
  </w:style>
  <w:style w:type="paragraph" w:styleId="ListParagraph">
    <w:name w:val="List Paragraph"/>
    <w:basedOn w:val="Normal"/>
    <w:uiPriority w:val="34"/>
    <w:qFormat/>
    <w:rsid w:val="007E4477"/>
    <w:pPr>
      <w:ind w:left="720"/>
      <w:contextualSpacing/>
    </w:pPr>
    <w:rPr>
      <w:rFonts w:asciiTheme="minorHAnsi" w:eastAsiaTheme="minorHAnsi" w:hAnsiTheme="minorHAnsi" w:cstheme="minorBidi"/>
      <w:sz w:val="22"/>
      <w:szCs w:val="22"/>
    </w:rPr>
  </w:style>
  <w:style w:type="character" w:customStyle="1" w:styleId="pl-c">
    <w:name w:val="pl-c"/>
    <w:basedOn w:val="DefaultParagraphFont"/>
    <w:rsid w:val="0016551F"/>
  </w:style>
  <w:style w:type="character" w:customStyle="1" w:styleId="pl-k">
    <w:name w:val="pl-k"/>
    <w:basedOn w:val="DefaultParagraphFont"/>
    <w:rsid w:val="0016551F"/>
  </w:style>
  <w:style w:type="character" w:customStyle="1" w:styleId="pl-s">
    <w:name w:val="pl-s"/>
    <w:basedOn w:val="DefaultParagraphFont"/>
    <w:rsid w:val="0016551F"/>
  </w:style>
  <w:style w:type="character" w:customStyle="1" w:styleId="pl-pds">
    <w:name w:val="pl-pds"/>
    <w:basedOn w:val="DefaultParagraphFont"/>
    <w:rsid w:val="0016551F"/>
  </w:style>
  <w:style w:type="character" w:customStyle="1" w:styleId="pl-c1">
    <w:name w:val="pl-c1"/>
    <w:basedOn w:val="DefaultParagraphFont"/>
    <w:rsid w:val="00513E58"/>
  </w:style>
  <w:style w:type="character" w:styleId="CommentReference">
    <w:name w:val="annotation reference"/>
    <w:basedOn w:val="DefaultParagraphFont"/>
    <w:uiPriority w:val="99"/>
    <w:semiHidden/>
    <w:unhideWhenUsed/>
    <w:rsid w:val="00CA2B67"/>
    <w:rPr>
      <w:sz w:val="16"/>
      <w:szCs w:val="16"/>
    </w:rPr>
  </w:style>
  <w:style w:type="paragraph" w:styleId="CommentText">
    <w:name w:val="annotation text"/>
    <w:basedOn w:val="Normal"/>
    <w:link w:val="CommentTextChar"/>
    <w:uiPriority w:val="99"/>
    <w:semiHidden/>
    <w:unhideWhenUsed/>
    <w:rsid w:val="00CA2B67"/>
    <w:rPr>
      <w:sz w:val="20"/>
      <w:szCs w:val="20"/>
    </w:rPr>
  </w:style>
  <w:style w:type="character" w:customStyle="1" w:styleId="CommentTextChar">
    <w:name w:val="Comment Text Char"/>
    <w:basedOn w:val="DefaultParagraphFont"/>
    <w:link w:val="CommentText"/>
    <w:uiPriority w:val="99"/>
    <w:semiHidden/>
    <w:rsid w:val="00CA2B6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A2B67"/>
    <w:rPr>
      <w:b/>
      <w:bCs/>
    </w:rPr>
  </w:style>
  <w:style w:type="character" w:customStyle="1" w:styleId="CommentSubjectChar">
    <w:name w:val="Comment Subject Char"/>
    <w:basedOn w:val="CommentTextChar"/>
    <w:link w:val="CommentSubject"/>
    <w:uiPriority w:val="99"/>
    <w:semiHidden/>
    <w:rsid w:val="00CA2B6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A2B67"/>
    <w:rPr>
      <w:sz w:val="18"/>
      <w:szCs w:val="18"/>
    </w:rPr>
  </w:style>
  <w:style w:type="character" w:customStyle="1" w:styleId="BalloonTextChar">
    <w:name w:val="Balloon Text Char"/>
    <w:basedOn w:val="DefaultParagraphFont"/>
    <w:link w:val="BalloonText"/>
    <w:uiPriority w:val="99"/>
    <w:semiHidden/>
    <w:rsid w:val="00CA2B67"/>
    <w:rPr>
      <w:rFonts w:ascii="Times New Roman" w:eastAsia="Times New Roman" w:hAnsi="Times New Roman" w:cs="Times New Roman"/>
      <w:sz w:val="18"/>
      <w:szCs w:val="18"/>
    </w:rPr>
  </w:style>
  <w:style w:type="table" w:styleId="TableGridLight">
    <w:name w:val="Grid Table Light"/>
    <w:basedOn w:val="TableNormal"/>
    <w:uiPriority w:val="40"/>
    <w:rsid w:val="00CA2B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1j7EAxKNB2YLZENIk1iizdYXGw==">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938</Words>
  <Characters>11507</Characters>
  <Application>Microsoft Office Word</Application>
  <DocSecurity>0</DocSecurity>
  <Lines>547</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Holly Stone</dc:creator>
  <cp:lastModifiedBy>Rhonda Schwartz</cp:lastModifiedBy>
  <cp:revision>3</cp:revision>
  <dcterms:created xsi:type="dcterms:W3CDTF">2021-06-10T13:43:00Z</dcterms:created>
  <dcterms:modified xsi:type="dcterms:W3CDTF">2021-06-10T13:47:00Z</dcterms:modified>
</cp:coreProperties>
</file>