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Sho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“I’m home!” Sho announced to the empty house, removing his shoes before he entered. He wasn’t quite sure why he still did that. But it would feel rude not to.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The faint chill in the house matched its haunting silence. It had only been four months since the car accident. Sho was uncertain if he preferred picturing his parents as haunting him or as having been whisked off to another world by that truck, now fighting some demon lord.</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The image of the bodies that still lingered in his head made it difficult to entertain either fantastical illusion for long.</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He turned on the TV, barely visible from the kitchen, flipping it to a classic he didn’t need to pay attention to. The silence was pushed back by an uplifting opening song. A moment later a cup of ramen sat heating in the microwave while he watched.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On screen an archeologist boy with goggles, caught up in day to day motions of life, stumbled across a mysterious girl. She, of course, had no memories. It was always amnesia or dead parents. Couldn't these series find better tropes to make interesting characters?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The microwave beeped. Hot steam rose from the cup as he set it out and stirred.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Kenji had actually called them into the office today, Sho was surprised. Normally Miss Morita just communicated by phone, but it seemed like the dynamic there was shifting.</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The other stage hands often joked that Kenji didn't even </w:t>
      </w:r>
      <w:r w:rsidDel="00000000" w:rsidR="00000000" w:rsidRPr="00000000">
        <w:rPr>
          <w:i w:val="1"/>
          <w:iCs w:val="1"/>
          <w:rtl w:val="0"/>
        </w:rPr>
        <w:t xml:space="preserve">do</w:t>
      </w:r>
      <w:r w:rsidDel="00000000" w:rsidR="00000000" w:rsidRPr="00000000">
        <w:rPr>
          <w:rtl w:val="0"/>
        </w:rPr>
        <w:t xml:space="preserve"> anything, perhaps Miss Morita picked up on that fact too. Sho tried not to get involved in all that gossip, it would be rude. In any case, reporting to someone who </w:t>
      </w:r>
      <w:r w:rsidDel="00000000" w:rsidR="00000000" w:rsidRPr="00000000">
        <w:rPr>
          <w:i w:val="1"/>
          <w:iCs w:val="1"/>
          <w:rtl w:val="0"/>
        </w:rPr>
        <w:t xml:space="preserve">wasn</w:t>
      </w:r>
      <w:r w:rsidDel="00000000" w:rsidR="00000000" w:rsidRPr="00000000">
        <w:rPr>
          <w:rtl w:val="0"/>
        </w:rPr>
        <w:t xml:space="preserve">'</w:t>
      </w:r>
      <w:r w:rsidDel="00000000" w:rsidR="00000000" w:rsidRPr="00000000">
        <w:rPr>
          <w:i w:val="1"/>
          <w:iCs w:val="1"/>
          <w:rtl w:val="0"/>
        </w:rPr>
        <w:t xml:space="preserve">t</w:t>
      </w:r>
      <w:r w:rsidDel="00000000" w:rsidR="00000000" w:rsidRPr="00000000">
        <w:rPr>
          <w:rtl w:val="0"/>
        </w:rPr>
        <w:t xml:space="preserve"> living a double life as an idol and business woman was nice. He had always felt awkward asking Mimi for anything.</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“What, like other </w:t>
      </w:r>
      <w:r w:rsidDel="00000000" w:rsidR="00000000" w:rsidRPr="00000000">
        <w:rPr>
          <w:i w:val="1"/>
          <w:iCs w:val="1"/>
          <w:rtl w:val="0"/>
        </w:rPr>
        <w:t xml:space="preserve">worlds? </w:t>
      </w:r>
      <w:r w:rsidDel="00000000" w:rsidR="00000000" w:rsidRPr="00000000">
        <w:rPr>
          <w:rtl w:val="0"/>
        </w:rPr>
        <w:t xml:space="preserve">I… I couldn't leave my home. But… your memories…” The TV continued. Sho let himself smile for a moment. These old Anime were so dramatic and drawn out to lead up to the alternate worlds. Modern Anime just… hit the protagonist with a truck.</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Other worlds did sound nice. It seemed like such a foreign concept though. To just… go somewhere different. Not that he was really attached to here. But what would he do? No Anime really existed about someone who just… wandered. There had to be a point. Right?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But what was he </w:t>
      </w:r>
      <w:r w:rsidDel="00000000" w:rsidR="00000000" w:rsidRPr="00000000">
        <w:rPr>
          <w:i w:val="1"/>
          <w:iCs w:val="1"/>
          <w:rtl w:val="0"/>
        </w:rPr>
        <w:t xml:space="preserve">doing</w:t>
      </w:r>
      <w:r w:rsidDel="00000000" w:rsidR="00000000" w:rsidRPr="00000000">
        <w:rPr>
          <w:rtl w:val="0"/>
        </w:rPr>
        <w:t xml:space="preserve"> here? A couple part time jobs that kept the lights on and paid for the arcades? He wasn't even sure how to approach the question, you can't really just search “what do I do with my life” and get meaningful results.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Arcades did sound nice. The way that StarGaze was climbing song leader boards, he needed to stay on his game anyways.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He finished slurping down his ramen, and turned off the Anime just as the protagonist realized his love for this strange foreign girl.</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The silence crept in again, and he bowed to the ghosts of his parents in thanks for the shelter before heading out for the evening.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