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E88" w:rsidRPr="00FD4E88" w:rsidRDefault="00FD4E88" w:rsidP="00FD4E88">
      <w:pPr>
        <w:jc w:val="center"/>
        <w:rPr>
          <w:rFonts w:ascii="Garamond" w:hAnsi="Garamond"/>
          <w:b/>
          <w:sz w:val="24"/>
          <w:lang w:eastAsia="en-GB"/>
        </w:rPr>
      </w:pPr>
      <w:r w:rsidRPr="00FD4E88">
        <w:rPr>
          <w:rFonts w:ascii="Garamond" w:hAnsi="Garamond"/>
          <w:b/>
          <w:sz w:val="24"/>
          <w:lang w:eastAsia="en-GB"/>
        </w:rPr>
        <w:t>Local City - Office of the Mayor</w:t>
      </w:r>
    </w:p>
    <w:p w:rsidR="00FD4E88" w:rsidRPr="00FD4E88" w:rsidRDefault="00FD4E88" w:rsidP="00FD4E88">
      <w:pPr>
        <w:jc w:val="center"/>
        <w:rPr>
          <w:rFonts w:ascii="Garamond" w:hAnsi="Garamond"/>
          <w:b/>
          <w:lang w:eastAsia="en-GB"/>
        </w:rPr>
      </w:pPr>
      <w:r w:rsidRPr="00FD4E88">
        <w:rPr>
          <w:rFonts w:ascii="Garamond" w:hAnsi="Garamond"/>
          <w:b/>
          <w:lang w:eastAsia="en-GB"/>
        </w:rPr>
        <w:t>Sustainability Policy</w:t>
      </w:r>
      <w:r>
        <w:rPr>
          <w:rFonts w:ascii="Garamond" w:hAnsi="Garamond"/>
          <w:b/>
          <w:lang w:eastAsia="en-GB"/>
        </w:rPr>
        <w:t xml:space="preserve"> (</w:t>
      </w:r>
      <w:r w:rsidRPr="00FD4E88">
        <w:rPr>
          <w:rFonts w:ascii="Garamond" w:hAnsi="Garamond"/>
          <w:b/>
          <w:lang w:eastAsia="en-GB"/>
        </w:rPr>
        <w:t>Updated</w:t>
      </w:r>
      <w:bookmarkStart w:id="0" w:name="_GoBack"/>
      <w:bookmarkEnd w:id="0"/>
      <w:r>
        <w:rPr>
          <w:rFonts w:ascii="Garamond" w:hAnsi="Garamond"/>
          <w:b/>
          <w:lang w:eastAsia="en-GB"/>
        </w:rPr>
        <w:t>)</w:t>
      </w:r>
    </w:p>
    <w:p w:rsidR="00FD4E88" w:rsidRPr="00FD4E88" w:rsidRDefault="00FD4E88" w:rsidP="00FD4E88">
      <w:pPr>
        <w:rPr>
          <w:rFonts w:ascii="Garamond" w:hAnsi="Garamond"/>
          <w:lang w:eastAsia="en-GB"/>
        </w:rPr>
      </w:pPr>
      <w:r w:rsidRPr="00FD4E88">
        <w:rPr>
          <w:rFonts w:ascii="Garamond" w:hAnsi="Garamond"/>
          <w:lang w:eastAsia="en-GB"/>
        </w:rPr>
        <w:t>In Local City, we remain committed to advancing sustainability in every decision we make. Over the past three years, progress has been made in reducing our carbon footprint, increasing access to renewable energy, and improving recycling practices. However, based on current data, we recognize areas still in need of improvement and have refined our policy to strengthen our approach.</w:t>
      </w:r>
    </w:p>
    <w:p w:rsidR="00FD4E88" w:rsidRPr="00FD4E88" w:rsidRDefault="00FD4E88" w:rsidP="00FD4E88">
      <w:pPr>
        <w:rPr>
          <w:rFonts w:ascii="Garamond" w:hAnsi="Garamond"/>
          <w:b/>
          <w:lang w:eastAsia="en-GB"/>
        </w:rPr>
      </w:pPr>
      <w:r w:rsidRPr="00FD4E88">
        <w:rPr>
          <w:rFonts w:ascii="Garamond" w:hAnsi="Garamond"/>
          <w:b/>
          <w:lang w:eastAsia="en-GB"/>
        </w:rPr>
        <w:t>Policy Updates</w:t>
      </w:r>
    </w:p>
    <w:p w:rsidR="00FD4E88" w:rsidRPr="00FD4E88" w:rsidRDefault="00FD4E88" w:rsidP="00FD4E88">
      <w:pPr>
        <w:rPr>
          <w:rFonts w:ascii="Garamond" w:hAnsi="Garamond"/>
          <w:lang w:eastAsia="en-GB"/>
        </w:rPr>
      </w:pPr>
      <w:r w:rsidRPr="00FD4E88">
        <w:rPr>
          <w:rFonts w:ascii="Garamond" w:hAnsi="Garamond"/>
          <w:lang w:eastAsia="en-GB"/>
        </w:rPr>
        <w:t>We are committed to the following revised sustainability actions:</w:t>
      </w:r>
    </w:p>
    <w:p w:rsidR="00FD4E88" w:rsidRPr="00FD4E88" w:rsidRDefault="00FD4E88" w:rsidP="00FD4E88">
      <w:pPr>
        <w:pStyle w:val="ListParagraph"/>
        <w:numPr>
          <w:ilvl w:val="0"/>
          <w:numId w:val="4"/>
        </w:numPr>
        <w:jc w:val="left"/>
        <w:rPr>
          <w:rFonts w:ascii="Garamond" w:hAnsi="Garamond"/>
          <w:lang w:eastAsia="en-GB"/>
        </w:rPr>
      </w:pPr>
      <w:r w:rsidRPr="00FD4E88">
        <w:rPr>
          <w:rFonts w:ascii="Garamond" w:hAnsi="Garamond"/>
          <w:lang w:eastAsia="en-GB"/>
        </w:rPr>
        <w:t>Expand renewable energy integration to exceed 70% of the city’s energy use.</w:t>
      </w:r>
    </w:p>
    <w:p w:rsidR="00FD4E88" w:rsidRPr="00FD4E88" w:rsidRDefault="00FD4E88" w:rsidP="00FD4E88">
      <w:pPr>
        <w:pStyle w:val="ListParagraph"/>
        <w:numPr>
          <w:ilvl w:val="0"/>
          <w:numId w:val="4"/>
        </w:numPr>
        <w:jc w:val="left"/>
        <w:rPr>
          <w:rFonts w:ascii="Garamond" w:hAnsi="Garamond"/>
          <w:lang w:eastAsia="en-GB"/>
        </w:rPr>
      </w:pPr>
      <w:r w:rsidRPr="00FD4E88">
        <w:rPr>
          <w:rFonts w:ascii="Garamond" w:hAnsi="Garamond"/>
          <w:lang w:eastAsia="en-GB"/>
        </w:rPr>
        <w:t>Enhance waste reduction measures by improving recycling and composting programs citywide.</w:t>
      </w:r>
    </w:p>
    <w:p w:rsidR="00FD4E88" w:rsidRPr="00FD4E88" w:rsidRDefault="00FD4E88" w:rsidP="00FD4E88">
      <w:pPr>
        <w:pStyle w:val="ListParagraph"/>
        <w:numPr>
          <w:ilvl w:val="0"/>
          <w:numId w:val="4"/>
        </w:numPr>
        <w:jc w:val="left"/>
        <w:rPr>
          <w:rFonts w:ascii="Garamond" w:hAnsi="Garamond"/>
          <w:lang w:eastAsia="en-GB"/>
        </w:rPr>
      </w:pPr>
      <w:r w:rsidRPr="00FD4E88">
        <w:rPr>
          <w:rFonts w:ascii="Garamond" w:hAnsi="Garamond"/>
          <w:lang w:eastAsia="en-GB"/>
        </w:rPr>
        <w:t>Implement stricter emissions reduction targets for city-owned properties and operations.</w:t>
      </w:r>
    </w:p>
    <w:p w:rsidR="00FD4E88" w:rsidRPr="00FD4E88" w:rsidRDefault="00FD4E88" w:rsidP="00FD4E88">
      <w:pPr>
        <w:pStyle w:val="ListParagraph"/>
        <w:numPr>
          <w:ilvl w:val="0"/>
          <w:numId w:val="4"/>
        </w:numPr>
        <w:jc w:val="left"/>
        <w:rPr>
          <w:rFonts w:ascii="Garamond" w:hAnsi="Garamond"/>
          <w:lang w:eastAsia="en-GB"/>
        </w:rPr>
      </w:pPr>
      <w:r w:rsidRPr="00FD4E88">
        <w:rPr>
          <w:rFonts w:ascii="Garamond" w:hAnsi="Garamond"/>
          <w:lang w:eastAsia="en-GB"/>
        </w:rPr>
        <w:t>Improve sustainability education initiatives for both government employees and residents.</w:t>
      </w:r>
    </w:p>
    <w:p w:rsidR="00FD4E88" w:rsidRPr="00FD4E88" w:rsidRDefault="00FD4E88" w:rsidP="00FD4E88">
      <w:pPr>
        <w:rPr>
          <w:rFonts w:ascii="Garamond" w:hAnsi="Garamond"/>
          <w:b/>
          <w:lang w:eastAsia="en-GB"/>
        </w:rPr>
      </w:pPr>
      <w:r w:rsidRPr="00FD4E88">
        <w:rPr>
          <w:rFonts w:ascii="Garamond" w:hAnsi="Garamond"/>
          <w:b/>
          <w:lang w:eastAsia="en-GB"/>
        </w:rPr>
        <w:t>Updated Objectives</w:t>
      </w:r>
    </w:p>
    <w:p w:rsidR="00FD4E88" w:rsidRPr="00FD4E88" w:rsidRDefault="00FD4E88" w:rsidP="00FD4E88">
      <w:pPr>
        <w:rPr>
          <w:rFonts w:ascii="Garamond" w:hAnsi="Garamond"/>
          <w:lang w:eastAsia="en-GB"/>
        </w:rPr>
      </w:pPr>
      <w:r w:rsidRPr="00FD4E88">
        <w:rPr>
          <w:rFonts w:ascii="Garamond" w:hAnsi="Garamond"/>
          <w:lang w:eastAsia="en-GB"/>
        </w:rPr>
        <w:t>The following objectives will guide our sustainability efforts over the next three years:</w:t>
      </w:r>
    </w:p>
    <w:p w:rsidR="00FD4E88" w:rsidRPr="00FD4E88" w:rsidRDefault="00FD4E88" w:rsidP="00FD4E88">
      <w:pPr>
        <w:pStyle w:val="ListParagraph"/>
        <w:numPr>
          <w:ilvl w:val="0"/>
          <w:numId w:val="5"/>
        </w:numPr>
        <w:rPr>
          <w:rFonts w:ascii="Garamond" w:hAnsi="Garamond"/>
          <w:lang w:eastAsia="en-GB"/>
        </w:rPr>
      </w:pPr>
      <w:r w:rsidRPr="00FD4E88">
        <w:rPr>
          <w:rFonts w:ascii="Garamond" w:hAnsi="Garamond"/>
          <w:lang w:eastAsia="en-GB"/>
        </w:rPr>
        <w:t>Increase renewable energy sources (solar, wind, geothermal) to 80% of total city energy consumption.</w:t>
      </w:r>
    </w:p>
    <w:p w:rsidR="00FD4E88" w:rsidRPr="00FD4E88" w:rsidRDefault="00FD4E88" w:rsidP="00FD4E88">
      <w:pPr>
        <w:pStyle w:val="ListParagraph"/>
        <w:numPr>
          <w:ilvl w:val="0"/>
          <w:numId w:val="5"/>
        </w:numPr>
        <w:rPr>
          <w:rFonts w:ascii="Garamond" w:hAnsi="Garamond"/>
          <w:lang w:eastAsia="en-GB"/>
        </w:rPr>
      </w:pPr>
      <w:r w:rsidRPr="00FD4E88">
        <w:rPr>
          <w:rFonts w:ascii="Garamond" w:hAnsi="Garamond"/>
          <w:lang w:eastAsia="en-GB"/>
        </w:rPr>
        <w:t>Upgrade city-owned buildings to achieve full energy-efficient lighting and HVAC integration.</w:t>
      </w:r>
    </w:p>
    <w:p w:rsidR="00FD4E88" w:rsidRPr="00FD4E88" w:rsidRDefault="00FD4E88" w:rsidP="00FD4E88">
      <w:pPr>
        <w:pStyle w:val="ListParagraph"/>
        <w:numPr>
          <w:ilvl w:val="0"/>
          <w:numId w:val="5"/>
        </w:numPr>
        <w:rPr>
          <w:rFonts w:ascii="Garamond" w:hAnsi="Garamond"/>
          <w:lang w:eastAsia="en-GB"/>
        </w:rPr>
      </w:pPr>
      <w:r w:rsidRPr="00FD4E88">
        <w:rPr>
          <w:rFonts w:ascii="Garamond" w:hAnsi="Garamond"/>
          <w:lang w:eastAsia="en-GB"/>
        </w:rPr>
        <w:t>Reduce reliance on natural gas by 50% across all city buildings.</w:t>
      </w:r>
    </w:p>
    <w:p w:rsidR="00FD4E88" w:rsidRPr="00FD4E88" w:rsidRDefault="00FD4E88" w:rsidP="00FD4E88">
      <w:pPr>
        <w:pStyle w:val="ListParagraph"/>
        <w:numPr>
          <w:ilvl w:val="0"/>
          <w:numId w:val="5"/>
        </w:numPr>
        <w:rPr>
          <w:rFonts w:ascii="Garamond" w:hAnsi="Garamond"/>
          <w:lang w:eastAsia="en-GB"/>
        </w:rPr>
      </w:pPr>
      <w:r w:rsidRPr="00FD4E88">
        <w:rPr>
          <w:rFonts w:ascii="Garamond" w:hAnsi="Garamond"/>
          <w:lang w:eastAsia="en-GB"/>
        </w:rPr>
        <w:t>Improve waste management infrastructure to recycle at least 60% of city-produced waste.</w:t>
      </w:r>
    </w:p>
    <w:p w:rsidR="00FD4E88" w:rsidRPr="00FD4E88" w:rsidRDefault="00FD4E88" w:rsidP="00FD4E88">
      <w:pPr>
        <w:pStyle w:val="ListParagraph"/>
        <w:numPr>
          <w:ilvl w:val="0"/>
          <w:numId w:val="5"/>
        </w:numPr>
        <w:rPr>
          <w:rFonts w:ascii="Garamond" w:hAnsi="Garamond"/>
          <w:lang w:eastAsia="en-GB"/>
        </w:rPr>
      </w:pPr>
      <w:r w:rsidRPr="00FD4E88">
        <w:rPr>
          <w:rFonts w:ascii="Garamond" w:hAnsi="Garamond"/>
          <w:lang w:eastAsia="en-GB"/>
        </w:rPr>
        <w:t>Cut carbon emissions from employee commuting and official travel by 25% through carpooling, remote work, and sustainable transportation incentives.</w:t>
      </w:r>
    </w:p>
    <w:p w:rsidR="00FD4E88" w:rsidRPr="00FD4E88" w:rsidRDefault="00FD4E88" w:rsidP="00FD4E88">
      <w:pPr>
        <w:pStyle w:val="ListParagraph"/>
        <w:numPr>
          <w:ilvl w:val="0"/>
          <w:numId w:val="5"/>
        </w:numPr>
        <w:rPr>
          <w:rFonts w:ascii="Garamond" w:hAnsi="Garamond"/>
          <w:lang w:eastAsia="en-GB"/>
        </w:rPr>
      </w:pPr>
      <w:r w:rsidRPr="00FD4E88">
        <w:rPr>
          <w:rFonts w:ascii="Garamond" w:hAnsi="Garamond"/>
          <w:lang w:eastAsia="en-GB"/>
        </w:rPr>
        <w:t>Train 100% of employees on sustainability best practices and integrate measurable sustainability objectives into all job roles.</w:t>
      </w:r>
    </w:p>
    <w:p w:rsidR="00FD4E88" w:rsidRPr="00FD4E88" w:rsidRDefault="00FD4E88" w:rsidP="00FD4E88">
      <w:pPr>
        <w:rPr>
          <w:rFonts w:ascii="Garamond" w:hAnsi="Garamond"/>
          <w:b/>
          <w:lang w:eastAsia="en-GB"/>
        </w:rPr>
      </w:pPr>
      <w:r w:rsidRPr="00FD4E88">
        <w:rPr>
          <w:rFonts w:ascii="Garamond" w:hAnsi="Garamond"/>
          <w:b/>
          <w:lang w:eastAsia="en-GB"/>
        </w:rPr>
        <w:t xml:space="preserve">Quarterly Review </w:t>
      </w:r>
    </w:p>
    <w:p w:rsidR="00FD4E88" w:rsidRPr="00FD4E88" w:rsidRDefault="00FD4E88" w:rsidP="00FD4E88">
      <w:pPr>
        <w:rPr>
          <w:rFonts w:ascii="Garamond" w:hAnsi="Garamond"/>
          <w:lang w:eastAsia="en-GB"/>
        </w:rPr>
      </w:pPr>
      <w:r w:rsidRPr="00FD4E88">
        <w:rPr>
          <w:rFonts w:ascii="Garamond" w:hAnsi="Garamond"/>
          <w:lang w:eastAsia="en-GB"/>
        </w:rPr>
        <w:t xml:space="preserve">To ensure transparency and effectiveness, we will conduct Quarterly Sustainability Check-ins every </w:t>
      </w:r>
      <w:proofErr w:type="gramStart"/>
      <w:r w:rsidRPr="00FD4E88">
        <w:rPr>
          <w:rFonts w:ascii="Garamond" w:hAnsi="Garamond"/>
          <w:lang w:eastAsia="en-GB"/>
        </w:rPr>
        <w:t>three</w:t>
      </w:r>
      <w:proofErr w:type="gramEnd"/>
      <w:r w:rsidRPr="00FD4E88">
        <w:rPr>
          <w:rFonts w:ascii="Garamond" w:hAnsi="Garamond"/>
          <w:lang w:eastAsia="en-GB"/>
        </w:rPr>
        <w:t xml:space="preserve"> months. This will allow meaningful adjustments and prevent overwhelming data management.</w:t>
      </w:r>
    </w:p>
    <w:p w:rsidR="00FD4E88" w:rsidRPr="00FD4E88" w:rsidRDefault="00FD4E88" w:rsidP="00FD4E88">
      <w:pPr>
        <w:rPr>
          <w:rFonts w:ascii="Garamond" w:hAnsi="Garamond"/>
          <w:b/>
          <w:i/>
          <w:lang w:eastAsia="en-GB"/>
        </w:rPr>
      </w:pPr>
      <w:r w:rsidRPr="00FD4E88">
        <w:rPr>
          <w:rFonts w:ascii="Garamond" w:hAnsi="Garamond"/>
          <w:b/>
          <w:i/>
          <w:lang w:eastAsia="en-GB"/>
        </w:rPr>
        <w:t>Every Three Months, We Will:</w:t>
      </w:r>
    </w:p>
    <w:p w:rsidR="00FD4E88" w:rsidRPr="00FD4E88" w:rsidRDefault="00FD4E88" w:rsidP="00FD4E88">
      <w:pPr>
        <w:pStyle w:val="ListParagraph"/>
        <w:numPr>
          <w:ilvl w:val="0"/>
          <w:numId w:val="8"/>
        </w:numPr>
        <w:rPr>
          <w:rFonts w:ascii="Garamond" w:hAnsi="Garamond"/>
          <w:lang w:eastAsia="en-GB"/>
        </w:rPr>
      </w:pPr>
      <w:r w:rsidRPr="00FD4E88">
        <w:rPr>
          <w:rFonts w:ascii="Garamond" w:hAnsi="Garamond"/>
          <w:lang w:eastAsia="en-GB"/>
        </w:rPr>
        <w:t>Track renewable energy usage to ensure it aligns with the goal of 80% total city consumption and adjust procurement strategies if needed.</w:t>
      </w:r>
    </w:p>
    <w:p w:rsidR="00FD4E88" w:rsidRPr="00FD4E88" w:rsidRDefault="00FD4E88" w:rsidP="00FD4E88">
      <w:pPr>
        <w:pStyle w:val="ListParagraph"/>
        <w:numPr>
          <w:ilvl w:val="0"/>
          <w:numId w:val="8"/>
        </w:numPr>
        <w:rPr>
          <w:rFonts w:ascii="Garamond" w:hAnsi="Garamond"/>
          <w:lang w:eastAsia="en-GB"/>
        </w:rPr>
      </w:pPr>
      <w:r w:rsidRPr="00FD4E88">
        <w:rPr>
          <w:rFonts w:ascii="Garamond" w:hAnsi="Garamond"/>
          <w:lang w:eastAsia="en-GB"/>
        </w:rPr>
        <w:t>Conduct waste audits to measure recycling rates and identify improvement areas in citywide programs.</w:t>
      </w:r>
    </w:p>
    <w:p w:rsidR="00FD4E88" w:rsidRPr="00FD4E88" w:rsidRDefault="00FD4E88" w:rsidP="00FD4E88">
      <w:pPr>
        <w:pStyle w:val="ListParagraph"/>
        <w:numPr>
          <w:ilvl w:val="0"/>
          <w:numId w:val="8"/>
        </w:numPr>
        <w:rPr>
          <w:rFonts w:ascii="Garamond" w:hAnsi="Garamond"/>
          <w:lang w:eastAsia="en-GB"/>
        </w:rPr>
      </w:pPr>
      <w:proofErr w:type="spellStart"/>
      <w:r w:rsidRPr="00FD4E88">
        <w:rPr>
          <w:rFonts w:ascii="Garamond" w:hAnsi="Garamond"/>
          <w:lang w:eastAsia="en-GB"/>
        </w:rPr>
        <w:t>Analyze</w:t>
      </w:r>
      <w:proofErr w:type="spellEnd"/>
      <w:r w:rsidRPr="00FD4E88">
        <w:rPr>
          <w:rFonts w:ascii="Garamond" w:hAnsi="Garamond"/>
          <w:lang w:eastAsia="en-GB"/>
        </w:rPr>
        <w:t xml:space="preserve"> transportation-related emissions and adjust incentives to keep on track for the 25% reduction target.</w:t>
      </w:r>
    </w:p>
    <w:p w:rsidR="00FD4E88" w:rsidRPr="00FD4E88" w:rsidRDefault="00FD4E88" w:rsidP="00FD4E88">
      <w:pPr>
        <w:pStyle w:val="ListParagraph"/>
        <w:numPr>
          <w:ilvl w:val="0"/>
          <w:numId w:val="8"/>
        </w:numPr>
        <w:rPr>
          <w:rFonts w:ascii="Garamond" w:hAnsi="Garamond"/>
          <w:lang w:eastAsia="en-GB"/>
        </w:rPr>
      </w:pPr>
      <w:r w:rsidRPr="00FD4E88">
        <w:rPr>
          <w:rFonts w:ascii="Garamond" w:hAnsi="Garamond"/>
          <w:lang w:eastAsia="en-GB"/>
        </w:rPr>
        <w:t>Evaluate training coverage and ensure all job roles integrate sustainability objectives effectively.</w:t>
      </w:r>
    </w:p>
    <w:p w:rsidR="00FD4E88" w:rsidRPr="00FD4E88" w:rsidRDefault="00FD4E88" w:rsidP="00FD4E88">
      <w:pPr>
        <w:pStyle w:val="ListParagraph"/>
        <w:numPr>
          <w:ilvl w:val="0"/>
          <w:numId w:val="8"/>
        </w:numPr>
        <w:rPr>
          <w:rFonts w:ascii="Garamond" w:hAnsi="Garamond"/>
          <w:lang w:eastAsia="en-GB"/>
        </w:rPr>
      </w:pPr>
      <w:r w:rsidRPr="00FD4E88">
        <w:rPr>
          <w:rFonts w:ascii="Garamond" w:hAnsi="Garamond"/>
          <w:lang w:eastAsia="en-GB"/>
        </w:rPr>
        <w:t>Encourage city employees and residents to share insights on policy implementation for necessary refinements.</w:t>
      </w:r>
    </w:p>
    <w:p w:rsidR="00FD4E88" w:rsidRPr="00FD4E88" w:rsidRDefault="00FD4E88" w:rsidP="00FD4E88">
      <w:pPr>
        <w:rPr>
          <w:rFonts w:ascii="Garamond" w:hAnsi="Garamond"/>
          <w:b/>
          <w:lang w:eastAsia="en-GB"/>
        </w:rPr>
      </w:pPr>
      <w:r w:rsidRPr="00FD4E88">
        <w:rPr>
          <w:rFonts w:ascii="Garamond" w:hAnsi="Garamond"/>
          <w:b/>
          <w:lang w:eastAsia="en-GB"/>
        </w:rPr>
        <w:t>Connection to Data &amp; Goals</w:t>
      </w:r>
    </w:p>
    <w:p w:rsidR="00FD4E88" w:rsidRPr="00FD4E88" w:rsidRDefault="00FD4E88" w:rsidP="00FD4E88">
      <w:pPr>
        <w:rPr>
          <w:rFonts w:ascii="Garamond" w:hAnsi="Garamond"/>
          <w:lang w:eastAsia="en-GB"/>
        </w:rPr>
      </w:pPr>
      <w:r w:rsidRPr="00FD4E88">
        <w:rPr>
          <w:rFonts w:ascii="Garamond" w:hAnsi="Garamond"/>
          <w:lang w:eastAsia="en-GB"/>
        </w:rPr>
        <w:t>The updated sustainability policy is backed by observed trends in energy consumption, waste disposal, carbon emissions, and employee education. The quarterly review will ensure continuous, data-driven improvements, keeping the city accountable for meeting its sustainability targets.</w:t>
      </w:r>
    </w:p>
    <w:p w:rsidR="00FD4E88" w:rsidRDefault="00FD4E88" w:rsidP="00FD4E88">
      <w:pPr>
        <w:rPr>
          <w:rFonts w:ascii="Garamond" w:hAnsi="Garamond"/>
          <w:b/>
          <w:lang w:eastAsia="en-GB"/>
        </w:rPr>
      </w:pPr>
    </w:p>
    <w:p w:rsidR="00FD4E88" w:rsidRPr="00FD4E88" w:rsidRDefault="00FD4E88" w:rsidP="00FD4E88">
      <w:pPr>
        <w:rPr>
          <w:rFonts w:ascii="Garamond" w:hAnsi="Garamond"/>
          <w:b/>
          <w:lang w:eastAsia="en-GB"/>
        </w:rPr>
      </w:pPr>
      <w:r w:rsidRPr="00FD4E88">
        <w:rPr>
          <w:rFonts w:ascii="Garamond" w:hAnsi="Garamond"/>
          <w:b/>
          <w:lang w:eastAsia="en-GB"/>
        </w:rPr>
        <w:lastRenderedPageBreak/>
        <w:t>Call to Action</w:t>
      </w:r>
    </w:p>
    <w:p w:rsidR="00FD4E88" w:rsidRPr="00FD4E88" w:rsidRDefault="00FD4E88" w:rsidP="00FD4E88">
      <w:pPr>
        <w:rPr>
          <w:rFonts w:ascii="Garamond" w:hAnsi="Garamond"/>
          <w:lang w:eastAsia="en-GB"/>
        </w:rPr>
      </w:pPr>
      <w:r w:rsidRPr="00FD4E88">
        <w:rPr>
          <w:rFonts w:ascii="Garamond" w:hAnsi="Garamond"/>
          <w:lang w:eastAsia="en-GB"/>
        </w:rPr>
        <w:t>However, the success of this policy relies on collective participation. Local City stakeholders, employees, and community members must actively support these initiatives through daily sustainable practices, policy compliance, and innovation. Together, we can build a greener, more sustainable future for our city.</w:t>
      </w:r>
    </w:p>
    <w:p w:rsidR="00FD4E88" w:rsidRPr="00FD4E88" w:rsidRDefault="00FD4E88" w:rsidP="00FD4E88">
      <w:pPr>
        <w:rPr>
          <w:rFonts w:ascii="Garamond" w:hAnsi="Garamond"/>
          <w:b/>
        </w:rPr>
      </w:pPr>
    </w:p>
    <w:p w:rsidR="00FD4E88" w:rsidRPr="00FD4E88" w:rsidRDefault="00FD4E88" w:rsidP="00FD4E88">
      <w:pPr>
        <w:rPr>
          <w:rFonts w:ascii="Garamond" w:hAnsi="Garamond"/>
          <w:b/>
          <w:i/>
        </w:rPr>
      </w:pPr>
      <w:r w:rsidRPr="00FD4E88">
        <w:rPr>
          <w:rFonts w:ascii="Garamond" w:hAnsi="Garamond"/>
          <w:b/>
          <w:i/>
        </w:rPr>
        <w:t xml:space="preserve">Drafted By: </w:t>
      </w:r>
    </w:p>
    <w:p w:rsidR="00FD4E88" w:rsidRPr="00FD4E88" w:rsidRDefault="00FD4E88" w:rsidP="00FD4E88">
      <w:pPr>
        <w:rPr>
          <w:rFonts w:ascii="Garamond" w:hAnsi="Garamond"/>
          <w:b/>
        </w:rPr>
      </w:pPr>
      <w:r w:rsidRPr="00FD4E88">
        <w:rPr>
          <w:rFonts w:ascii="Garamond" w:hAnsi="Garamond"/>
          <w:b/>
        </w:rPr>
        <w:t>Adepeju Paige, Sustainability Analyst</w:t>
      </w:r>
    </w:p>
    <w:sectPr w:rsidR="00FD4E88" w:rsidRPr="00FD4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360E9"/>
    <w:multiLevelType w:val="hybridMultilevel"/>
    <w:tmpl w:val="18D4F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A303E"/>
    <w:multiLevelType w:val="multilevel"/>
    <w:tmpl w:val="CB9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5000"/>
    <w:multiLevelType w:val="hybridMultilevel"/>
    <w:tmpl w:val="C8E6C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ED4D16"/>
    <w:multiLevelType w:val="hybridMultilevel"/>
    <w:tmpl w:val="2836F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2A13C5"/>
    <w:multiLevelType w:val="hybridMultilevel"/>
    <w:tmpl w:val="64B4A286"/>
    <w:lvl w:ilvl="0" w:tplc="C7CC59B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5F2A8D"/>
    <w:multiLevelType w:val="hybridMultilevel"/>
    <w:tmpl w:val="1A4E9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590AFD"/>
    <w:multiLevelType w:val="multilevel"/>
    <w:tmpl w:val="61A8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619A0"/>
    <w:multiLevelType w:val="multilevel"/>
    <w:tmpl w:val="7B14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6"/>
  </w:num>
  <w:num w:numId="4">
    <w:abstractNumId w:val="2"/>
  </w:num>
  <w:num w:numId="5">
    <w:abstractNumId w:val="3"/>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LAwtjAyNzQ2N7W0NDBV0lEKTi0uzszPAykwrAUAn0iwOywAAAA="/>
  </w:docVars>
  <w:rsids>
    <w:rsidRoot w:val="00FD4E88"/>
    <w:rsid w:val="00177C97"/>
    <w:rsid w:val="005B4C90"/>
    <w:rsid w:val="00FD33D2"/>
    <w:rsid w:val="00FD4E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78BC"/>
  <w15:chartTrackingRefBased/>
  <w15:docId w15:val="{074FC32B-986D-4CBF-8E0B-20979DA54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D4E88"/>
    <w:pPr>
      <w:spacing w:before="100" w:beforeAutospacing="1" w:after="100" w:afterAutospacing="1" w:line="240" w:lineRule="auto"/>
      <w:jc w:val="left"/>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FD4E88"/>
    <w:pPr>
      <w:spacing w:before="100" w:beforeAutospacing="1" w:after="100" w:afterAutospacing="1" w:line="240" w:lineRule="auto"/>
      <w:jc w:val="left"/>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4E88"/>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FD4E88"/>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FD4E88"/>
    <w:rPr>
      <w:b/>
      <w:bCs/>
    </w:rPr>
  </w:style>
  <w:style w:type="paragraph" w:styleId="NormalWeb">
    <w:name w:val="Normal (Web)"/>
    <w:basedOn w:val="Normal"/>
    <w:uiPriority w:val="99"/>
    <w:semiHidden/>
    <w:unhideWhenUsed/>
    <w:rsid w:val="00FD4E88"/>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FD4E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819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406</Words>
  <Characters>2694</Characters>
  <Application>Microsoft Office Word</Application>
  <DocSecurity>0</DocSecurity>
  <Lines>48</Lines>
  <Paragraphs>28</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Adepeju Babalola</dc:creator>
  <cp:keywords/>
  <dc:description/>
  <cp:lastModifiedBy>Adepeju Babalola</cp:lastModifiedBy>
  <cp:revision>1</cp:revision>
  <dcterms:created xsi:type="dcterms:W3CDTF">2025-05-04T13:17:00Z</dcterms:created>
  <dcterms:modified xsi:type="dcterms:W3CDTF">2025-05-04T13:23:00Z</dcterms:modified>
</cp:coreProperties>
</file>