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intelligence.xml" ContentType="application/vnd.ms-office.intelligence+xml"/>
  <Override PartName="/word/numbering.xml" ContentType="application/vnd.openxmlformats-officedocument.wordprocessingml.numbering+xml"/>
  <Override PartName="/customXml/itemProps2.xml" ContentType="application/vnd.openxmlformats-officedocument.customXmlProperties+xml"/>
  <Override PartName="/customXml/itemProps1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/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6FE7F66" w:rsidP="3431B4C6" w:rsidRDefault="06FE7F66" w14:paraId="2BEE5DF7" w14:textId="42B84D2E">
      <w:pPr>
        <w:pStyle w:val="Heading1"/>
        <w:jc w:val="center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</w:pPr>
      <w:r w:rsidRPr="3431B4C6" w:rsidR="06FE7F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32"/>
          <w:szCs w:val="32"/>
          <w:lang w:val="en-US"/>
        </w:rPr>
        <w:t>Decision record template for Alexandrian pattern</w:t>
      </w:r>
    </w:p>
    <w:p w:rsidR="3431B4C6" w:rsidP="3431B4C6" w:rsidRDefault="3431B4C6" w14:paraId="2B05B05C" w14:textId="0C9F6661">
      <w:pPr>
        <w:pStyle w:val="Normal"/>
        <w:rPr>
          <w:noProof w:val="0"/>
          <w:lang w:val="en-US"/>
        </w:rPr>
      </w:pPr>
    </w:p>
    <w:p w:rsidR="06FE7F66" w:rsidP="3431B4C6" w:rsidRDefault="06FE7F66" w14:paraId="711AC80E" w14:textId="6EFF7941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431B4C6" w:rsidR="06FE7F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Introduction</w:t>
      </w:r>
    </w:p>
    <w:p w:rsidR="06FE7F66" w:rsidP="3431B4C6" w:rsidRDefault="06FE7F66" w14:paraId="24317AFE" w14:textId="726ABA0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Prologue (Summary)</w:t>
      </w:r>
    </w:p>
    <w:p w:rsidR="06FE7F66" w:rsidP="3431B4C6" w:rsidRDefault="06FE7F66" w14:paraId="5512CC29" w14:textId="7218213E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Discussion (Context)</w:t>
      </w:r>
    </w:p>
    <w:p w:rsidR="06FE7F66" w:rsidP="3431B4C6" w:rsidRDefault="06FE7F66" w14:paraId="274491F6" w14:textId="22F177B3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Solution (Decision)</w:t>
      </w:r>
    </w:p>
    <w:p w:rsidR="06FE7F66" w:rsidP="3431B4C6" w:rsidRDefault="06FE7F66" w14:paraId="06BC4628" w14:textId="6E42075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Consequences (Results)</w:t>
      </w:r>
    </w:p>
    <w:p w:rsidR="06FE7F66" w:rsidP="3431B4C6" w:rsidRDefault="06FE7F66" w14:paraId="3DBE07E6" w14:textId="5F927757">
      <w:pPr>
        <w:pStyle w:val="Heading2"/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  <w:r w:rsidRPr="3431B4C6" w:rsidR="06FE7F66">
        <w:rPr>
          <w:rFonts w:ascii="Calibri" w:hAnsi="Calibri" w:eastAsia="Calibri" w:cs="Calibri"/>
          <w:b w:val="1"/>
          <w:bCs w:val="1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Specifics</w:t>
      </w:r>
    </w:p>
    <w:p w:rsidR="06FE7F66" w:rsidP="3431B4C6" w:rsidRDefault="06FE7F66" w14:paraId="41A7CE18" w14:textId="58ED993D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Prologue (Summary)</w:t>
      </w:r>
    </w:p>
    <w:p w:rsidR="06FE7F66" w:rsidP="3431B4C6" w:rsidRDefault="06FE7F66" w14:paraId="0FC1B74F" w14:textId="05DB845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Statement to summarize:</w:t>
      </w:r>
    </w:p>
    <w:p w:rsidR="06FE7F66" w:rsidP="3431B4C6" w:rsidRDefault="06FE7F66" w14:paraId="74B25CEC" w14:textId="0A0844E9">
      <w:pPr>
        <w:pStyle w:val="ListParagraph"/>
        <w:numPr>
          <w:ilvl w:val="2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In the context of (use case)</w:t>
      </w:r>
      <w:r>
        <w:br/>
      </w: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facing (concern)</w:t>
      </w:r>
      <w:r>
        <w:br/>
      </w: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we decided for (option)</w:t>
      </w:r>
      <w:r>
        <w:br/>
      </w: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to achieve (quality)</w:t>
      </w:r>
      <w:r>
        <w:br/>
      </w: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accepting (downside).</w:t>
      </w:r>
    </w:p>
    <w:p w:rsidR="06FE7F66" w:rsidP="3431B4C6" w:rsidRDefault="06FE7F66" w14:paraId="4995685F" w14:textId="79E55E2A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Discussion (Context)</w:t>
      </w:r>
    </w:p>
    <w:p w:rsidR="06FE7F66" w:rsidP="3431B4C6" w:rsidRDefault="06FE7F66" w14:paraId="0BBB3229" w14:textId="027B770E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Explain</w:t>
      </w: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forces at play (technical, political, social, project).</w:t>
      </w:r>
    </w:p>
    <w:p w:rsidR="06FE7F66" w:rsidP="3431B4C6" w:rsidRDefault="06FE7F66" w14:paraId="00516D9C" w14:textId="3F539791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This is the story explaining the problem we are looking to resolve.</w:t>
      </w:r>
    </w:p>
    <w:p w:rsidR="06FE7F66" w:rsidP="3431B4C6" w:rsidRDefault="06FE7F66" w14:paraId="4BC485A6" w14:textId="0ADFC239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Solution</w:t>
      </w:r>
    </w:p>
    <w:p w:rsidR="06FE7F66" w:rsidP="3431B4C6" w:rsidRDefault="06FE7F66" w14:paraId="35F780BC" w14:textId="5F15691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Explain</w:t>
      </w: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how the decision will solve the problem.</w:t>
      </w:r>
    </w:p>
    <w:p w:rsidR="06FE7F66" w:rsidP="3431B4C6" w:rsidRDefault="06FE7F66" w14:paraId="45B96828" w14:textId="147F9807">
      <w:pPr>
        <w:pStyle w:val="ListParagraph"/>
        <w:numPr>
          <w:ilvl w:val="0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Consequences</w:t>
      </w:r>
    </w:p>
    <w:p w:rsidR="06FE7F66" w:rsidP="3431B4C6" w:rsidRDefault="06FE7F66" w14:paraId="366AD4B0" w14:textId="347CF747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Explain</w:t>
      </w: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 xml:space="preserve"> the results of the decision over the long term.</w:t>
      </w:r>
    </w:p>
    <w:p w:rsidR="06FE7F66" w:rsidP="3431B4C6" w:rsidRDefault="06FE7F66" w14:paraId="6E7B9F59" w14:textId="3331973B">
      <w:pPr>
        <w:pStyle w:val="ListParagraph"/>
        <w:numPr>
          <w:ilvl w:val="1"/>
          <w:numId w:val="1"/>
        </w:numPr>
        <w:rPr>
          <w:rFonts w:ascii="Calibri" w:hAnsi="Calibri" w:eastAsia="Calibri" w:cs="Calibri" w:asciiTheme="minorAscii" w:hAnsiTheme="minorAscii" w:eastAsiaTheme="minorAscii" w:cstheme="minorAscii"/>
          <w:b w:val="0"/>
          <w:bCs w:val="0"/>
          <w:i w:val="0"/>
          <w:iCs w:val="0"/>
          <w:color w:val="000000" w:themeColor="text1" w:themeTint="FF" w:themeShade="FF"/>
          <w:sz w:val="28"/>
          <w:szCs w:val="28"/>
        </w:rPr>
      </w:pPr>
      <w:r w:rsidRPr="3431B4C6" w:rsidR="06FE7F66"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  <w:t>Did it work, not work, was changed, upgraded, etc.</w:t>
      </w:r>
    </w:p>
    <w:p w:rsidR="3431B4C6" w:rsidP="3431B4C6" w:rsidRDefault="3431B4C6" w14:paraId="249AAC9F" w14:textId="349C64EB">
      <w:pPr>
        <w:pStyle w:val="Normal"/>
        <w:ind w:left="0"/>
        <w:rPr>
          <w:rFonts w:ascii="Calibri" w:hAnsi="Calibri" w:eastAsia="Calibri" w:cs="Calibri"/>
          <w:b w:val="0"/>
          <w:bCs w:val="0"/>
          <w:i w:val="0"/>
          <w:iCs w:val="0"/>
          <w:caps w:val="0"/>
          <w:smallCaps w:val="0"/>
          <w:noProof w:val="0"/>
          <w:color w:val="auto"/>
          <w:sz w:val="28"/>
          <w:szCs w:val="28"/>
          <w:lang w:val="en-US"/>
        </w:rPr>
      </w:pPr>
    </w:p>
    <w:p w:rsidR="3431B4C6" w:rsidP="3431B4C6" w:rsidRDefault="3431B4C6" w14:paraId="791A2822" w14:textId="676AAD24">
      <w:pPr>
        <w:pStyle w:val="Normal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0A4C6BF1" w14:textId="42094CFB">
      <w:pPr>
        <w:pStyle w:val="Normal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60B64991" w14:textId="6602B3EF">
      <w:pPr>
        <w:pStyle w:val="Normal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28C042BE" w14:textId="04493FB0">
      <w:pPr>
        <w:pStyle w:val="Normal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06DA597F" w14:textId="0D7B2D5F">
      <w:pPr>
        <w:pStyle w:val="Normal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05B7A5C0" w14:textId="6C4E4BDA">
      <w:pPr>
        <w:pStyle w:val="Normal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3C8A16B5" w14:textId="5AE2E8CB">
      <w:pPr>
        <w:pStyle w:val="Normal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30B6ABF2" w14:textId="7DE74565">
      <w:pPr>
        <w:pStyle w:val="Normal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49FF3D7A" w14:textId="33ADFC94">
      <w:pPr>
        <w:pStyle w:val="Normal"/>
        <w:rPr>
          <w:b w:val="1"/>
          <w:bCs w:val="1"/>
          <w:color w:val="auto"/>
          <w:sz w:val="28"/>
          <w:szCs w:val="28"/>
        </w:rPr>
      </w:pPr>
    </w:p>
    <w:p w:rsidR="06FE7F66" w:rsidP="3431B4C6" w:rsidRDefault="06FE7F66" w14:paraId="2E9DA2EA" w14:textId="7704A22A">
      <w:pPr>
        <w:pStyle w:val="Normal"/>
        <w:rPr>
          <w:b w:val="1"/>
          <w:bCs w:val="1"/>
          <w:color w:val="auto"/>
          <w:sz w:val="36"/>
          <w:szCs w:val="36"/>
        </w:rPr>
      </w:pPr>
      <w:r w:rsidRPr="3431B4C6" w:rsidR="06FE7F66">
        <w:rPr>
          <w:b w:val="1"/>
          <w:bCs w:val="1"/>
          <w:color w:val="auto"/>
          <w:sz w:val="32"/>
          <w:szCs w:val="32"/>
        </w:rPr>
        <w:t xml:space="preserve">Decision Record 1: </w:t>
      </w:r>
      <w:r w:rsidRPr="3431B4C6" w:rsidR="0228BC2A">
        <w:rPr>
          <w:b w:val="1"/>
          <w:bCs w:val="1"/>
          <w:color w:val="auto"/>
          <w:sz w:val="32"/>
          <w:szCs w:val="32"/>
        </w:rPr>
        <w:t xml:space="preserve">Using Anvil as a webhook and Pull Request trigger for merge </w:t>
      </w:r>
      <w:r w:rsidRPr="3431B4C6" w:rsidR="19B97D90">
        <w:rPr>
          <w:b w:val="1"/>
          <w:bCs w:val="1"/>
          <w:color w:val="auto"/>
          <w:sz w:val="32"/>
          <w:szCs w:val="32"/>
        </w:rPr>
        <w:t>checks</w:t>
      </w:r>
    </w:p>
    <w:p w:rsidR="790BF028" w:rsidP="3431B4C6" w:rsidRDefault="790BF028" w14:paraId="0930D9F9" w14:textId="03508DDB">
      <w:pPr>
        <w:pStyle w:val="Normal"/>
        <w:jc w:val="both"/>
        <w:rPr>
          <w:b w:val="1"/>
          <w:bCs w:val="1"/>
          <w:color w:val="auto"/>
          <w:sz w:val="36"/>
          <w:szCs w:val="36"/>
        </w:rPr>
      </w:pPr>
      <w:r w:rsidRPr="3431B4C6" w:rsidR="790BF028">
        <w:rPr>
          <w:b w:val="1"/>
          <w:bCs w:val="1"/>
          <w:color w:val="auto"/>
          <w:sz w:val="32"/>
          <w:szCs w:val="32"/>
        </w:rPr>
        <w:t>Introduction</w:t>
      </w:r>
    </w:p>
    <w:p w:rsidR="2B67DAB4" w:rsidP="3431B4C6" w:rsidRDefault="2B67DAB4" w14:paraId="303EFB93" w14:textId="2BBE95C0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hyperlink r:id="R3a4d678abc7845b1">
        <w:r w:rsidRPr="3431B4C6" w:rsidR="2B67DAB4">
          <w:rPr>
            <w:rStyle w:val="Hyperlink"/>
            <w:b w:val="0"/>
            <w:bCs w:val="0"/>
            <w:sz w:val="28"/>
            <w:szCs w:val="28"/>
          </w:rPr>
          <w:t>Anvil</w:t>
        </w:r>
      </w:hyperlink>
      <w:r w:rsidRPr="3431B4C6" w:rsidR="2B67DAB4">
        <w:rPr>
          <w:b w:val="0"/>
          <w:bCs w:val="0"/>
          <w:color w:val="auto"/>
          <w:sz w:val="28"/>
          <w:szCs w:val="28"/>
        </w:rPr>
        <w:t xml:space="preserve"> is a research software testing platform built by </w:t>
      </w:r>
      <w:r w:rsidRPr="3431B4C6" w:rsidR="4F4196C0">
        <w:rPr>
          <w:b w:val="0"/>
          <w:bCs w:val="0"/>
          <w:color w:val="auto"/>
          <w:sz w:val="28"/>
          <w:szCs w:val="28"/>
        </w:rPr>
        <w:t>STFC (Science and Technology Facilities Council)</w:t>
      </w:r>
      <w:r w:rsidRPr="3431B4C6" w:rsidR="2B67DAB4">
        <w:rPr>
          <w:b w:val="0"/>
          <w:bCs w:val="0"/>
          <w:color w:val="auto"/>
          <w:sz w:val="28"/>
          <w:szCs w:val="28"/>
        </w:rPr>
        <w:t xml:space="preserve"> to run </w:t>
      </w:r>
      <w:r w:rsidRPr="3431B4C6" w:rsidR="0D676831">
        <w:rPr>
          <w:b w:val="0"/>
          <w:bCs w:val="0"/>
          <w:color w:val="auto"/>
          <w:sz w:val="28"/>
          <w:szCs w:val="28"/>
        </w:rPr>
        <w:t xml:space="preserve">tests on a range of platforms in an automated </w:t>
      </w:r>
      <w:r w:rsidRPr="3431B4C6" w:rsidR="7CBC50EF">
        <w:rPr>
          <w:b w:val="0"/>
          <w:bCs w:val="0"/>
          <w:color w:val="auto"/>
          <w:sz w:val="28"/>
          <w:szCs w:val="28"/>
        </w:rPr>
        <w:t xml:space="preserve">manner. </w:t>
      </w:r>
      <w:r w:rsidRPr="3431B4C6" w:rsidR="41439A63">
        <w:rPr>
          <w:b w:val="0"/>
          <w:bCs w:val="0"/>
          <w:color w:val="auto"/>
          <w:sz w:val="28"/>
          <w:szCs w:val="28"/>
        </w:rPr>
        <w:t xml:space="preserve">Anvil is based on Jenkins, a </w:t>
      </w:r>
      <w:r w:rsidRPr="3431B4C6" w:rsidR="739F84EE">
        <w:rPr>
          <w:b w:val="0"/>
          <w:bCs w:val="0"/>
          <w:color w:val="auto"/>
          <w:sz w:val="28"/>
          <w:szCs w:val="28"/>
        </w:rPr>
        <w:t>famous DevOps tool, which helps to automate the mundane tasks of running tests, compilation</w:t>
      </w:r>
      <w:r w:rsidRPr="3431B4C6" w:rsidR="4717C58B">
        <w:rPr>
          <w:b w:val="0"/>
          <w:bCs w:val="0"/>
          <w:color w:val="auto"/>
          <w:sz w:val="28"/>
          <w:szCs w:val="28"/>
        </w:rPr>
        <w:t>,</w:t>
      </w:r>
      <w:r w:rsidRPr="3431B4C6" w:rsidR="739F84EE">
        <w:rPr>
          <w:b w:val="0"/>
          <w:bCs w:val="0"/>
          <w:color w:val="auto"/>
          <w:sz w:val="28"/>
          <w:szCs w:val="28"/>
        </w:rPr>
        <w:t xml:space="preserve"> etc.</w:t>
      </w:r>
    </w:p>
    <w:p w:rsidR="1DDFD75F" w:rsidP="3431B4C6" w:rsidRDefault="1DDFD75F" w14:paraId="7D15A6F0" w14:textId="1956C01C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r w:rsidRPr="3431B4C6" w:rsidR="1DDFD75F">
        <w:rPr>
          <w:b w:val="0"/>
          <w:bCs w:val="0"/>
          <w:color w:val="auto"/>
          <w:sz w:val="28"/>
          <w:szCs w:val="28"/>
        </w:rPr>
        <w:t>RAT Toolbox is a CLI application in MATLAB which needs a test suite</w:t>
      </w:r>
      <w:r w:rsidRPr="3431B4C6" w:rsidR="357098C5">
        <w:rPr>
          <w:b w:val="0"/>
          <w:bCs w:val="0"/>
          <w:color w:val="auto"/>
          <w:sz w:val="28"/>
          <w:szCs w:val="28"/>
        </w:rPr>
        <w:t xml:space="preserve"> in an automated manner and Jenkins proved to be a worthy tool for this job after talks b</w:t>
      </w:r>
      <w:r w:rsidRPr="3431B4C6" w:rsidR="087A10B8">
        <w:rPr>
          <w:b w:val="0"/>
          <w:bCs w:val="0"/>
          <w:color w:val="auto"/>
          <w:sz w:val="28"/>
          <w:szCs w:val="28"/>
        </w:rPr>
        <w:t xml:space="preserve">etween </w:t>
      </w:r>
      <w:r w:rsidRPr="3431B4C6" w:rsidR="087A10B8">
        <w:rPr>
          <w:b w:val="0"/>
          <w:bCs w:val="0"/>
          <w:color w:val="auto"/>
          <w:sz w:val="28"/>
          <w:szCs w:val="28"/>
        </w:rPr>
        <w:t>Lamar, Martyn</w:t>
      </w:r>
      <w:r w:rsidRPr="3431B4C6" w:rsidR="087A10B8">
        <w:rPr>
          <w:b w:val="0"/>
          <w:bCs w:val="0"/>
          <w:color w:val="auto"/>
          <w:sz w:val="28"/>
          <w:szCs w:val="28"/>
        </w:rPr>
        <w:t xml:space="preserve"> and Arwel.</w:t>
      </w:r>
    </w:p>
    <w:p w:rsidR="5FB0EB35" w:rsidP="3431B4C6" w:rsidRDefault="5FB0EB35" w14:paraId="5B5CF827" w14:textId="0D390443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r w:rsidRPr="3431B4C6" w:rsidR="5FB0EB35">
        <w:rPr>
          <w:b w:val="0"/>
          <w:bCs w:val="0"/>
          <w:color w:val="auto"/>
          <w:sz w:val="28"/>
          <w:szCs w:val="28"/>
        </w:rPr>
        <w:t xml:space="preserve">With Anvil being run on Jenkins, it </w:t>
      </w:r>
      <w:r w:rsidRPr="3431B4C6" w:rsidR="2CD7FEE6">
        <w:rPr>
          <w:b w:val="0"/>
          <w:bCs w:val="0"/>
          <w:color w:val="auto"/>
          <w:sz w:val="28"/>
          <w:szCs w:val="28"/>
        </w:rPr>
        <w:t xml:space="preserve">is decided </w:t>
      </w:r>
      <w:r w:rsidRPr="3431B4C6" w:rsidR="5FB0EB35">
        <w:rPr>
          <w:b w:val="0"/>
          <w:bCs w:val="0"/>
          <w:color w:val="auto"/>
          <w:sz w:val="28"/>
          <w:szCs w:val="28"/>
        </w:rPr>
        <w:t xml:space="preserve">that Anvil is an excellent choice to manage </w:t>
      </w:r>
      <w:r w:rsidRPr="3431B4C6" w:rsidR="5FB0EB35">
        <w:rPr>
          <w:b w:val="0"/>
          <w:bCs w:val="0"/>
          <w:color w:val="auto"/>
          <w:sz w:val="28"/>
          <w:szCs w:val="28"/>
        </w:rPr>
        <w:t>the webhooks and merge checks.</w:t>
      </w:r>
    </w:p>
    <w:p w:rsidR="1908B1BF" w:rsidP="3431B4C6" w:rsidRDefault="1908B1BF" w14:paraId="5641826A" w14:textId="5653B387">
      <w:pPr>
        <w:pStyle w:val="Normal"/>
        <w:jc w:val="both"/>
        <w:rPr>
          <w:b w:val="1"/>
          <w:bCs w:val="1"/>
          <w:color w:val="auto"/>
          <w:sz w:val="36"/>
          <w:szCs w:val="36"/>
        </w:rPr>
      </w:pPr>
      <w:r w:rsidRPr="3431B4C6" w:rsidR="1908B1BF">
        <w:rPr>
          <w:b w:val="1"/>
          <w:bCs w:val="1"/>
          <w:color w:val="auto"/>
          <w:sz w:val="32"/>
          <w:szCs w:val="32"/>
        </w:rPr>
        <w:t>Specifics</w:t>
      </w:r>
    </w:p>
    <w:p w:rsidR="36880320" w:rsidP="3431B4C6" w:rsidRDefault="36880320" w14:paraId="3BBE6050" w14:textId="3CBD39FD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  <w:r w:rsidRPr="3431B4C6" w:rsidR="36880320">
        <w:rPr>
          <w:b w:val="1"/>
          <w:bCs w:val="1"/>
          <w:color w:val="auto"/>
          <w:sz w:val="28"/>
          <w:szCs w:val="28"/>
        </w:rPr>
        <w:t>Discussion</w:t>
      </w:r>
    </w:p>
    <w:p w:rsidR="2B889E43" w:rsidP="3431B4C6" w:rsidRDefault="2B889E43" w14:paraId="744FBB03" w14:textId="379DD55C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r w:rsidRPr="3431B4C6" w:rsidR="2B889E43">
        <w:rPr>
          <w:b w:val="0"/>
          <w:bCs w:val="0"/>
          <w:color w:val="auto"/>
          <w:sz w:val="28"/>
          <w:szCs w:val="28"/>
        </w:rPr>
        <w:t xml:space="preserve">RAT Toolbox is going to be an open-source data analysis software for </w:t>
      </w:r>
      <w:r w:rsidRPr="3431B4C6" w:rsidR="3855CB0B">
        <w:rPr>
          <w:b w:val="0"/>
          <w:bCs w:val="0"/>
          <w:color w:val="auto"/>
          <w:sz w:val="28"/>
          <w:szCs w:val="28"/>
        </w:rPr>
        <w:t xml:space="preserve">Neutron Reflectivity calculations. Once it has become public, it attracts </w:t>
      </w:r>
      <w:r w:rsidRPr="3431B4C6" w:rsidR="41645DF2">
        <w:rPr>
          <w:b w:val="0"/>
          <w:bCs w:val="0"/>
          <w:color w:val="auto"/>
          <w:sz w:val="28"/>
          <w:szCs w:val="28"/>
        </w:rPr>
        <w:t>a wide</w:t>
      </w:r>
      <w:r w:rsidRPr="3431B4C6" w:rsidR="3855CB0B">
        <w:rPr>
          <w:b w:val="0"/>
          <w:bCs w:val="0"/>
          <w:color w:val="auto"/>
          <w:sz w:val="28"/>
          <w:szCs w:val="28"/>
        </w:rPr>
        <w:t xml:space="preserve"> range of </w:t>
      </w:r>
      <w:r w:rsidRPr="3431B4C6" w:rsidR="15481584">
        <w:rPr>
          <w:b w:val="0"/>
          <w:bCs w:val="0"/>
          <w:color w:val="auto"/>
          <w:sz w:val="28"/>
          <w:szCs w:val="28"/>
        </w:rPr>
        <w:t>contributors,</w:t>
      </w:r>
      <w:r w:rsidRPr="3431B4C6" w:rsidR="3855CB0B">
        <w:rPr>
          <w:b w:val="0"/>
          <w:bCs w:val="0"/>
          <w:color w:val="auto"/>
          <w:sz w:val="28"/>
          <w:szCs w:val="28"/>
        </w:rPr>
        <w:t xml:space="preserve"> </w:t>
      </w:r>
      <w:r w:rsidRPr="3431B4C6" w:rsidR="16D1F829">
        <w:rPr>
          <w:b w:val="0"/>
          <w:bCs w:val="0"/>
          <w:color w:val="auto"/>
          <w:sz w:val="28"/>
          <w:szCs w:val="28"/>
        </w:rPr>
        <w:t>especially</w:t>
      </w:r>
      <w:r w:rsidRPr="3431B4C6" w:rsidR="55C8F0B3">
        <w:rPr>
          <w:b w:val="0"/>
          <w:bCs w:val="0"/>
          <w:color w:val="auto"/>
          <w:sz w:val="28"/>
          <w:szCs w:val="28"/>
        </w:rPr>
        <w:t xml:space="preserve"> on GitHub</w:t>
      </w:r>
      <w:r w:rsidRPr="3431B4C6" w:rsidR="66AA2A3A">
        <w:rPr>
          <w:b w:val="0"/>
          <w:bCs w:val="0"/>
          <w:color w:val="auto"/>
          <w:sz w:val="28"/>
          <w:szCs w:val="28"/>
        </w:rPr>
        <w:t>. It is important that the contributors follow certain instructions to NOT break the</w:t>
      </w:r>
      <w:r w:rsidRPr="3431B4C6" w:rsidR="1AD46C49">
        <w:rPr>
          <w:b w:val="0"/>
          <w:bCs w:val="0"/>
          <w:color w:val="auto"/>
          <w:sz w:val="28"/>
          <w:szCs w:val="28"/>
        </w:rPr>
        <w:t xml:space="preserve"> code. To ensure that, </w:t>
      </w:r>
      <w:r w:rsidRPr="3431B4C6" w:rsidR="7CCEDB64">
        <w:rPr>
          <w:b w:val="0"/>
          <w:bCs w:val="0"/>
          <w:color w:val="auto"/>
          <w:sz w:val="28"/>
          <w:szCs w:val="28"/>
        </w:rPr>
        <w:t>every time</w:t>
      </w:r>
      <w:r w:rsidRPr="3431B4C6" w:rsidR="1AD46C49">
        <w:rPr>
          <w:b w:val="0"/>
          <w:bCs w:val="0"/>
          <w:color w:val="auto"/>
          <w:sz w:val="28"/>
          <w:szCs w:val="28"/>
        </w:rPr>
        <w:t xml:space="preserve"> a contributor tries to commit code into the repository through a pull </w:t>
      </w:r>
      <w:r w:rsidRPr="3431B4C6" w:rsidR="76EC7722">
        <w:rPr>
          <w:b w:val="0"/>
          <w:bCs w:val="0"/>
          <w:color w:val="auto"/>
          <w:sz w:val="28"/>
          <w:szCs w:val="28"/>
        </w:rPr>
        <w:t xml:space="preserve">request, it is decided that the repository needs to be put through </w:t>
      </w:r>
      <w:r w:rsidRPr="3431B4C6" w:rsidR="505C8579">
        <w:rPr>
          <w:b w:val="0"/>
          <w:bCs w:val="0"/>
          <w:color w:val="auto"/>
          <w:sz w:val="28"/>
          <w:szCs w:val="28"/>
        </w:rPr>
        <w:t>a series of automated tasks to ensure nothing has been changed in a way that could break the code or result in unexpected out</w:t>
      </w:r>
      <w:r w:rsidRPr="3431B4C6" w:rsidR="14E3CEED">
        <w:rPr>
          <w:b w:val="0"/>
          <w:bCs w:val="0"/>
          <w:color w:val="auto"/>
          <w:sz w:val="28"/>
          <w:szCs w:val="28"/>
        </w:rPr>
        <w:t>puts.</w:t>
      </w:r>
    </w:p>
    <w:p w:rsidR="0DBEDD9E" w:rsidP="3431B4C6" w:rsidRDefault="0DBEDD9E" w14:paraId="07677522" w14:textId="1A027D8A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  <w:r w:rsidRPr="3431B4C6" w:rsidR="0DBEDD9E">
        <w:rPr>
          <w:b w:val="1"/>
          <w:bCs w:val="1"/>
          <w:color w:val="auto"/>
          <w:sz w:val="28"/>
          <w:szCs w:val="28"/>
        </w:rPr>
        <w:t>Solution</w:t>
      </w:r>
    </w:p>
    <w:p w:rsidR="458AB7C1" w:rsidP="3431B4C6" w:rsidRDefault="458AB7C1" w14:paraId="7A1D28C0" w14:textId="45E8D6B3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r w:rsidRPr="3431B4C6" w:rsidR="458AB7C1">
        <w:rPr>
          <w:b w:val="0"/>
          <w:bCs w:val="0"/>
          <w:color w:val="auto"/>
          <w:sz w:val="28"/>
          <w:szCs w:val="28"/>
        </w:rPr>
        <w:t xml:space="preserve">The whole thing can be automated using a Jenkins pipeline with Anvil as a trigger and manager for the webhooks and </w:t>
      </w:r>
      <w:r w:rsidRPr="3431B4C6" w:rsidR="27165E33">
        <w:rPr>
          <w:b w:val="0"/>
          <w:bCs w:val="0"/>
          <w:color w:val="auto"/>
          <w:sz w:val="28"/>
          <w:szCs w:val="28"/>
        </w:rPr>
        <w:t>pull requests, respectively.</w:t>
      </w:r>
      <w:r w:rsidRPr="3431B4C6" w:rsidR="48366044">
        <w:rPr>
          <w:b w:val="0"/>
          <w:bCs w:val="0"/>
          <w:color w:val="auto"/>
          <w:sz w:val="28"/>
          <w:szCs w:val="28"/>
        </w:rPr>
        <w:t xml:space="preserve"> </w:t>
      </w:r>
      <w:r w:rsidRPr="3431B4C6" w:rsidR="1908B1BF">
        <w:rPr>
          <w:b w:val="0"/>
          <w:bCs w:val="0"/>
          <w:color w:val="auto"/>
          <w:sz w:val="28"/>
          <w:szCs w:val="28"/>
        </w:rPr>
        <w:t xml:space="preserve">Anvil is available to GitHub repositories as a GitHub App that can be </w:t>
      </w:r>
      <w:r w:rsidRPr="3431B4C6" w:rsidR="661078DD">
        <w:rPr>
          <w:b w:val="0"/>
          <w:bCs w:val="0"/>
          <w:color w:val="auto"/>
          <w:sz w:val="28"/>
          <w:szCs w:val="28"/>
        </w:rPr>
        <w:t>‘</w:t>
      </w:r>
      <w:r w:rsidRPr="3431B4C6" w:rsidR="1908B1BF">
        <w:rPr>
          <w:b w:val="0"/>
          <w:bCs w:val="0"/>
          <w:color w:val="auto"/>
          <w:sz w:val="28"/>
          <w:szCs w:val="28"/>
        </w:rPr>
        <w:t>downloaded</w:t>
      </w:r>
      <w:r w:rsidRPr="3431B4C6" w:rsidR="32257B6A">
        <w:rPr>
          <w:b w:val="0"/>
          <w:bCs w:val="0"/>
          <w:color w:val="auto"/>
          <w:sz w:val="28"/>
          <w:szCs w:val="28"/>
        </w:rPr>
        <w:t>’</w:t>
      </w:r>
      <w:r w:rsidRPr="3431B4C6" w:rsidR="1908B1BF">
        <w:rPr>
          <w:b w:val="0"/>
          <w:bCs w:val="0"/>
          <w:color w:val="auto"/>
          <w:sz w:val="28"/>
          <w:szCs w:val="28"/>
        </w:rPr>
        <w:t xml:space="preserve"> into desired repositories from GitHub Market</w:t>
      </w:r>
      <w:r w:rsidRPr="3431B4C6" w:rsidR="5135ED14">
        <w:rPr>
          <w:b w:val="0"/>
          <w:bCs w:val="0"/>
          <w:color w:val="auto"/>
          <w:sz w:val="28"/>
          <w:szCs w:val="28"/>
        </w:rPr>
        <w:t xml:space="preserve">place. This allows Anvil to have proper rights and settings to </w:t>
      </w:r>
      <w:r w:rsidRPr="3431B4C6" w:rsidR="5135ED14">
        <w:rPr>
          <w:b w:val="0"/>
          <w:bCs w:val="0"/>
          <w:color w:val="auto"/>
          <w:sz w:val="28"/>
          <w:szCs w:val="28"/>
        </w:rPr>
        <w:t>tether</w:t>
      </w:r>
      <w:r w:rsidRPr="3431B4C6" w:rsidR="5135ED14">
        <w:rPr>
          <w:b w:val="0"/>
          <w:bCs w:val="0"/>
          <w:color w:val="auto"/>
          <w:sz w:val="28"/>
          <w:szCs w:val="28"/>
        </w:rPr>
        <w:t xml:space="preserve"> the Pull Requests to an </w:t>
      </w:r>
      <w:r w:rsidRPr="3431B4C6" w:rsidR="4BC2517C">
        <w:rPr>
          <w:b w:val="0"/>
          <w:bCs w:val="0"/>
          <w:color w:val="auto"/>
          <w:sz w:val="28"/>
          <w:szCs w:val="28"/>
        </w:rPr>
        <w:t>instance of Jenkins that builds the job in a freshly created Virtual Machine to make sure everything works in order.</w:t>
      </w:r>
    </w:p>
    <w:p w:rsidR="45802AA7" w:rsidP="3431B4C6" w:rsidRDefault="45802AA7" w14:paraId="7043357D" w14:textId="7F495077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  <w:r w:rsidRPr="3431B4C6" w:rsidR="45802AA7">
        <w:rPr>
          <w:b w:val="1"/>
          <w:bCs w:val="1"/>
          <w:color w:val="auto"/>
          <w:sz w:val="28"/>
          <w:szCs w:val="28"/>
        </w:rPr>
        <w:t>Consequences</w:t>
      </w:r>
    </w:p>
    <w:p w:rsidR="45802AA7" w:rsidP="3431B4C6" w:rsidRDefault="45802AA7" w14:paraId="6C33036C" w14:textId="61561795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r w:rsidRPr="3431B4C6" w:rsidR="45802AA7">
        <w:rPr>
          <w:b w:val="0"/>
          <w:bCs w:val="0"/>
          <w:color w:val="auto"/>
          <w:sz w:val="28"/>
          <w:szCs w:val="28"/>
        </w:rPr>
        <w:t xml:space="preserve">This idea seems to be </w:t>
      </w:r>
      <w:r w:rsidRPr="3431B4C6" w:rsidR="48AC594C">
        <w:rPr>
          <w:b w:val="0"/>
          <w:bCs w:val="0"/>
          <w:color w:val="auto"/>
          <w:sz w:val="28"/>
          <w:szCs w:val="28"/>
        </w:rPr>
        <w:t>working</w:t>
      </w:r>
      <w:r w:rsidRPr="3431B4C6" w:rsidR="45802AA7">
        <w:rPr>
          <w:b w:val="0"/>
          <w:bCs w:val="0"/>
          <w:color w:val="auto"/>
          <w:sz w:val="28"/>
          <w:szCs w:val="28"/>
        </w:rPr>
        <w:t xml:space="preserve"> very well for now and </w:t>
      </w:r>
      <w:r w:rsidRPr="3431B4C6" w:rsidR="45802AA7">
        <w:rPr>
          <w:b w:val="0"/>
          <w:bCs w:val="0"/>
          <w:color w:val="auto"/>
          <w:sz w:val="28"/>
          <w:szCs w:val="28"/>
        </w:rPr>
        <w:t>foreseeable future</w:t>
      </w:r>
      <w:r w:rsidRPr="3431B4C6" w:rsidR="45802AA7">
        <w:rPr>
          <w:b w:val="0"/>
          <w:bCs w:val="0"/>
          <w:color w:val="auto"/>
          <w:sz w:val="28"/>
          <w:szCs w:val="28"/>
        </w:rPr>
        <w:t xml:space="preserve"> </w:t>
      </w:r>
      <w:proofErr w:type="gramStart"/>
      <w:r w:rsidRPr="3431B4C6" w:rsidR="45802AA7">
        <w:rPr>
          <w:b w:val="0"/>
          <w:bCs w:val="0"/>
          <w:color w:val="auto"/>
          <w:sz w:val="28"/>
          <w:szCs w:val="28"/>
        </w:rPr>
        <w:t>as long as</w:t>
      </w:r>
      <w:proofErr w:type="gramEnd"/>
      <w:r w:rsidRPr="3431B4C6" w:rsidR="45802AA7">
        <w:rPr>
          <w:b w:val="0"/>
          <w:bCs w:val="0"/>
          <w:color w:val="auto"/>
          <w:sz w:val="28"/>
          <w:szCs w:val="28"/>
        </w:rPr>
        <w:t xml:space="preserve"> Anvil and </w:t>
      </w:r>
      <w:r w:rsidRPr="3431B4C6" w:rsidR="28FFFFCB">
        <w:rPr>
          <w:b w:val="0"/>
          <w:bCs w:val="0"/>
          <w:color w:val="auto"/>
          <w:sz w:val="28"/>
          <w:szCs w:val="28"/>
        </w:rPr>
        <w:t>its dependencies (STFC Cloud)</w:t>
      </w:r>
      <w:r w:rsidRPr="3431B4C6" w:rsidR="45802AA7">
        <w:rPr>
          <w:b w:val="0"/>
          <w:bCs w:val="0"/>
          <w:color w:val="auto"/>
          <w:sz w:val="28"/>
          <w:szCs w:val="28"/>
        </w:rPr>
        <w:t xml:space="preserve"> </w:t>
      </w:r>
      <w:r w:rsidRPr="3431B4C6" w:rsidR="4654303D">
        <w:rPr>
          <w:b w:val="0"/>
          <w:bCs w:val="0"/>
          <w:color w:val="auto"/>
          <w:sz w:val="28"/>
          <w:szCs w:val="28"/>
        </w:rPr>
        <w:t>are also</w:t>
      </w:r>
      <w:r w:rsidRPr="3431B4C6" w:rsidR="45802AA7">
        <w:rPr>
          <w:b w:val="0"/>
          <w:bCs w:val="0"/>
          <w:color w:val="auto"/>
          <w:sz w:val="28"/>
          <w:szCs w:val="28"/>
        </w:rPr>
        <w:t xml:space="preserve"> functional</w:t>
      </w:r>
      <w:r w:rsidRPr="3431B4C6" w:rsidR="08DAC633">
        <w:rPr>
          <w:b w:val="0"/>
          <w:bCs w:val="0"/>
          <w:color w:val="auto"/>
          <w:sz w:val="28"/>
          <w:szCs w:val="28"/>
        </w:rPr>
        <w:t>.</w:t>
      </w:r>
    </w:p>
    <w:p w:rsidR="3431B4C6" w:rsidP="3431B4C6" w:rsidRDefault="3431B4C6" w14:paraId="6BA42B00" w14:textId="7B44C47F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</w:p>
    <w:p w:rsidR="3431B4C6" w:rsidP="3431B4C6" w:rsidRDefault="3431B4C6" w14:paraId="1DFC54DF" w14:textId="3F7A219E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7FCA9485" w14:textId="3F7E34D6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E0F1E4D" w:rsidP="3431B4C6" w:rsidRDefault="3E0F1E4D" w14:paraId="3BA4A048" w14:textId="1CDE0831">
      <w:pPr>
        <w:pStyle w:val="Normal"/>
        <w:jc w:val="both"/>
        <w:rPr>
          <w:b w:val="1"/>
          <w:bCs w:val="1"/>
          <w:color w:val="auto"/>
          <w:sz w:val="36"/>
          <w:szCs w:val="36"/>
        </w:rPr>
      </w:pPr>
      <w:r w:rsidRPr="3431B4C6" w:rsidR="3E0F1E4D">
        <w:rPr>
          <w:b w:val="1"/>
          <w:bCs w:val="1"/>
          <w:color w:val="auto"/>
          <w:sz w:val="32"/>
          <w:szCs w:val="32"/>
        </w:rPr>
        <w:t xml:space="preserve">Decision Record 2: </w:t>
      </w:r>
      <w:r w:rsidRPr="3431B4C6" w:rsidR="29029C5E">
        <w:rPr>
          <w:b w:val="1"/>
          <w:bCs w:val="1"/>
          <w:color w:val="auto"/>
          <w:sz w:val="32"/>
          <w:szCs w:val="32"/>
        </w:rPr>
        <w:t>Converting MATLAB code to C++</w:t>
      </w:r>
    </w:p>
    <w:p w:rsidR="29029C5E" w:rsidP="3431B4C6" w:rsidRDefault="29029C5E" w14:paraId="3C81934E" w14:textId="19988499">
      <w:pPr>
        <w:pStyle w:val="Normal"/>
        <w:jc w:val="both"/>
        <w:rPr>
          <w:b w:val="1"/>
          <w:bCs w:val="1"/>
          <w:color w:val="auto"/>
          <w:sz w:val="36"/>
          <w:szCs w:val="36"/>
        </w:rPr>
      </w:pPr>
      <w:r w:rsidRPr="3431B4C6" w:rsidR="29029C5E">
        <w:rPr>
          <w:b w:val="1"/>
          <w:bCs w:val="1"/>
          <w:color w:val="auto"/>
          <w:sz w:val="32"/>
          <w:szCs w:val="32"/>
        </w:rPr>
        <w:t>Introduction</w:t>
      </w:r>
    </w:p>
    <w:p w:rsidR="27826FD7" w:rsidP="3431B4C6" w:rsidRDefault="27826FD7" w14:paraId="2017EC3E" w14:textId="71C9870B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r w:rsidRPr="3431B4C6" w:rsidR="27826FD7">
        <w:rPr>
          <w:b w:val="0"/>
          <w:bCs w:val="0"/>
          <w:color w:val="auto"/>
          <w:sz w:val="28"/>
          <w:szCs w:val="28"/>
        </w:rPr>
        <w:t xml:space="preserve">RAT is made of MATLAB and so was RasCal. Arwel decided to </w:t>
      </w:r>
      <w:r w:rsidRPr="3431B4C6" w:rsidR="423F5FE2">
        <w:rPr>
          <w:b w:val="0"/>
          <w:bCs w:val="0"/>
          <w:color w:val="auto"/>
          <w:sz w:val="28"/>
          <w:szCs w:val="28"/>
        </w:rPr>
        <w:t>introduce</w:t>
      </w:r>
      <w:r w:rsidRPr="3431B4C6" w:rsidR="27826FD7">
        <w:rPr>
          <w:b w:val="0"/>
          <w:bCs w:val="0"/>
          <w:color w:val="auto"/>
          <w:sz w:val="28"/>
          <w:szCs w:val="28"/>
        </w:rPr>
        <w:t xml:space="preserve"> some major </w:t>
      </w:r>
      <w:r w:rsidRPr="3431B4C6" w:rsidR="3F13313D">
        <w:rPr>
          <w:b w:val="0"/>
          <w:bCs w:val="0"/>
          <w:color w:val="auto"/>
          <w:sz w:val="28"/>
          <w:szCs w:val="28"/>
        </w:rPr>
        <w:t>performance upgrades</w:t>
      </w:r>
      <w:r w:rsidRPr="3431B4C6" w:rsidR="27826FD7">
        <w:rPr>
          <w:b w:val="0"/>
          <w:bCs w:val="0"/>
          <w:color w:val="auto"/>
          <w:sz w:val="28"/>
          <w:szCs w:val="28"/>
        </w:rPr>
        <w:t xml:space="preserve"> to </w:t>
      </w:r>
      <w:r w:rsidRPr="3431B4C6" w:rsidR="5000D6B3">
        <w:rPr>
          <w:b w:val="0"/>
          <w:bCs w:val="0"/>
          <w:color w:val="auto"/>
          <w:sz w:val="28"/>
          <w:szCs w:val="28"/>
        </w:rPr>
        <w:t>RAT</w:t>
      </w:r>
      <w:r w:rsidRPr="3431B4C6" w:rsidR="09A0B3DF">
        <w:rPr>
          <w:b w:val="0"/>
          <w:bCs w:val="0"/>
          <w:color w:val="auto"/>
          <w:sz w:val="28"/>
          <w:szCs w:val="28"/>
        </w:rPr>
        <w:t xml:space="preserve"> </w:t>
      </w:r>
      <w:r w:rsidRPr="3431B4C6" w:rsidR="04A61552">
        <w:rPr>
          <w:b w:val="0"/>
          <w:bCs w:val="0"/>
          <w:color w:val="auto"/>
          <w:sz w:val="28"/>
          <w:szCs w:val="28"/>
        </w:rPr>
        <w:t xml:space="preserve">by </w:t>
      </w:r>
      <w:r w:rsidRPr="3431B4C6" w:rsidR="63711F6B">
        <w:rPr>
          <w:b w:val="0"/>
          <w:bCs w:val="0"/>
          <w:color w:val="auto"/>
          <w:sz w:val="28"/>
          <w:szCs w:val="28"/>
        </w:rPr>
        <w:t xml:space="preserve">converting MATLAB code base to </w:t>
      </w:r>
      <w:r w:rsidRPr="3431B4C6" w:rsidR="09A0B3DF">
        <w:rPr>
          <w:b w:val="0"/>
          <w:bCs w:val="0"/>
          <w:color w:val="auto"/>
          <w:sz w:val="28"/>
          <w:szCs w:val="28"/>
        </w:rPr>
        <w:t xml:space="preserve">C++. </w:t>
      </w:r>
      <w:r w:rsidRPr="3431B4C6" w:rsidR="09A0B3DF">
        <w:rPr>
          <w:b w:val="0"/>
          <w:bCs w:val="0"/>
          <w:color w:val="auto"/>
          <w:sz w:val="28"/>
          <w:szCs w:val="28"/>
        </w:rPr>
        <w:t xml:space="preserve">A MATLAB app called MATLAB </w:t>
      </w:r>
      <w:r w:rsidRPr="3431B4C6" w:rsidR="4285569C">
        <w:rPr>
          <w:b w:val="0"/>
          <w:bCs w:val="0"/>
          <w:color w:val="auto"/>
          <w:sz w:val="28"/>
          <w:szCs w:val="28"/>
        </w:rPr>
        <w:t>C</w:t>
      </w:r>
      <w:r w:rsidRPr="3431B4C6" w:rsidR="09A0B3DF">
        <w:rPr>
          <w:b w:val="0"/>
          <w:bCs w:val="0"/>
          <w:color w:val="auto"/>
          <w:sz w:val="28"/>
          <w:szCs w:val="28"/>
        </w:rPr>
        <w:t xml:space="preserve">oder can be </w:t>
      </w:r>
      <w:r w:rsidRPr="3431B4C6" w:rsidR="43B70B12">
        <w:rPr>
          <w:b w:val="0"/>
          <w:bCs w:val="0"/>
          <w:color w:val="auto"/>
          <w:sz w:val="28"/>
          <w:szCs w:val="28"/>
        </w:rPr>
        <w:t xml:space="preserve">used </w:t>
      </w:r>
      <w:r w:rsidRPr="3431B4C6" w:rsidR="09A0B3DF">
        <w:rPr>
          <w:b w:val="0"/>
          <w:bCs w:val="0"/>
          <w:color w:val="auto"/>
          <w:sz w:val="28"/>
          <w:szCs w:val="28"/>
        </w:rPr>
        <w:t>to convert the MATL</w:t>
      </w:r>
      <w:r w:rsidRPr="3431B4C6" w:rsidR="546ABECA">
        <w:rPr>
          <w:b w:val="0"/>
          <w:bCs w:val="0"/>
          <w:color w:val="auto"/>
          <w:sz w:val="28"/>
          <w:szCs w:val="28"/>
        </w:rPr>
        <w:t>AB code into C++</w:t>
      </w:r>
      <w:r w:rsidRPr="3431B4C6" w:rsidR="749B4A6D">
        <w:rPr>
          <w:b w:val="0"/>
          <w:bCs w:val="0"/>
          <w:color w:val="auto"/>
          <w:sz w:val="28"/>
          <w:szCs w:val="28"/>
        </w:rPr>
        <w:t xml:space="preserve"> as opposed to mundane task of hand-scripting MATLAB to C++.</w:t>
      </w:r>
    </w:p>
    <w:p w:rsidR="3431B4C6" w:rsidP="3431B4C6" w:rsidRDefault="3431B4C6" w14:paraId="46DB7A93" w14:textId="2B977895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</w:p>
    <w:p w:rsidR="29029C5E" w:rsidP="3431B4C6" w:rsidRDefault="29029C5E" w14:paraId="5B114090" w14:textId="34F14D89">
      <w:pPr>
        <w:pStyle w:val="Normal"/>
        <w:jc w:val="both"/>
        <w:rPr>
          <w:b w:val="1"/>
          <w:bCs w:val="1"/>
          <w:color w:val="auto"/>
          <w:sz w:val="36"/>
          <w:szCs w:val="36"/>
        </w:rPr>
      </w:pPr>
      <w:r w:rsidRPr="3431B4C6" w:rsidR="29029C5E">
        <w:rPr>
          <w:b w:val="1"/>
          <w:bCs w:val="1"/>
          <w:color w:val="auto"/>
          <w:sz w:val="32"/>
          <w:szCs w:val="32"/>
        </w:rPr>
        <w:t>Specifics</w:t>
      </w:r>
    </w:p>
    <w:p w:rsidR="07768238" w:rsidP="3431B4C6" w:rsidRDefault="07768238" w14:paraId="68161270" w14:textId="6D386116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31B4C6" w:rsidR="07768238">
        <w:rPr>
          <w:b w:val="0"/>
          <w:bCs w:val="0"/>
          <w:color w:val="auto"/>
          <w:sz w:val="28"/>
          <w:szCs w:val="28"/>
        </w:rPr>
        <w:t>“C++</w:t>
      </w:r>
      <w:r w:rsidRPr="3431B4C6" w:rsidR="36A63E1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averages a processing speed that is over </w:t>
      </w:r>
      <w:r w:rsidRPr="3431B4C6" w:rsidR="36A63E1E">
        <w:rPr>
          <w:rFonts w:ascii="Calibri" w:hAnsi="Calibri" w:eastAsia="Calibri" w:cs="Calibri"/>
          <w:b w:val="1"/>
          <w:bCs w:val="1"/>
          <w:noProof w:val="0"/>
          <w:sz w:val="28"/>
          <w:szCs w:val="28"/>
          <w:lang w:val="en-US"/>
        </w:rPr>
        <w:t>500 times</w:t>
      </w:r>
      <w:r w:rsidRPr="3431B4C6" w:rsidR="36A63E1E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faster than Matlab code. Not only does this apply for this code, but this can also be applied for any other code comparison between Matlab and C++ MEX-files </w:t>
      </w:r>
      <w:r w:rsidRPr="3431B4C6" w:rsidR="229A261F">
        <w:rPr>
          <w:rFonts w:ascii="Calibri" w:hAnsi="Calibri" w:eastAsia="Calibri" w:cs="Calibri"/>
          <w:noProof w:val="0"/>
          <w:sz w:val="28"/>
          <w:szCs w:val="28"/>
          <w:lang w:val="en-US"/>
        </w:rPr>
        <w:t>“ (</w:t>
      </w:r>
      <w:hyperlink r:id="R6a8c8bc8ee1c4d7b">
        <w:r w:rsidRPr="3431B4C6" w:rsidR="36A63E1E">
          <w:rPr>
            <w:rStyle w:val="Hyperlink"/>
            <w:rFonts w:ascii="Calibri" w:hAnsi="Calibri" w:eastAsia="Calibri" w:cs="Calibri"/>
            <w:noProof w:val="0"/>
            <w:sz w:val="28"/>
            <w:szCs w:val="28"/>
            <w:lang w:val="en-US"/>
          </w:rPr>
          <w:t>Andrews</w:t>
        </w:r>
      </w:hyperlink>
      <w:r w:rsidRPr="3431B4C6" w:rsidR="36A63E1E">
        <w:rPr>
          <w:rFonts w:ascii="Calibri" w:hAnsi="Calibri" w:eastAsia="Calibri" w:cs="Calibri"/>
          <w:noProof w:val="0"/>
          <w:sz w:val="28"/>
          <w:szCs w:val="28"/>
          <w:lang w:val="en-US"/>
        </w:rPr>
        <w:t>)</w:t>
      </w:r>
    </w:p>
    <w:p w:rsidR="01941DF6" w:rsidP="3431B4C6" w:rsidRDefault="01941DF6" w14:paraId="42A515E7" w14:textId="3293D622">
      <w:pPr>
        <w:pStyle w:val="Normal"/>
        <w:jc w:val="both"/>
        <w:rPr>
          <w:rFonts w:ascii="Calibri" w:hAnsi="Calibri" w:eastAsia="Calibri" w:cs="Calibri"/>
          <w:noProof w:val="0"/>
          <w:sz w:val="28"/>
          <w:szCs w:val="28"/>
          <w:lang w:val="en-US"/>
        </w:rPr>
      </w:pPr>
      <w:r w:rsidRPr="3431B4C6" w:rsidR="01941DF6">
        <w:rPr>
          <w:rFonts w:ascii="Calibri" w:hAnsi="Calibri" w:eastAsia="Calibri" w:cs="Calibri"/>
          <w:noProof w:val="0"/>
          <w:sz w:val="28"/>
          <w:szCs w:val="28"/>
          <w:lang w:val="en-US"/>
        </w:rPr>
        <w:t>To be able to use C++ MEX files, MATLAB code</w:t>
      </w:r>
      <w:r w:rsidRPr="3431B4C6" w:rsidR="4B80C9E7">
        <w:rPr>
          <w:rFonts w:ascii="Calibri" w:hAnsi="Calibri" w:eastAsia="Calibri" w:cs="Calibri"/>
          <w:noProof w:val="0"/>
          <w:sz w:val="28"/>
          <w:szCs w:val="28"/>
          <w:lang w:val="en-US"/>
        </w:rPr>
        <w:t>r</w:t>
      </w:r>
      <w:r w:rsidRPr="3431B4C6" w:rsidR="7210BB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</w:t>
      </w:r>
      <w:r w:rsidRPr="3431B4C6" w:rsidR="43FD5B81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can </w:t>
      </w:r>
      <w:r w:rsidRPr="3431B4C6" w:rsidR="7210BB90">
        <w:rPr>
          <w:rFonts w:ascii="Calibri" w:hAnsi="Calibri" w:eastAsia="Calibri" w:cs="Calibri"/>
          <w:noProof w:val="0"/>
          <w:sz w:val="28"/>
          <w:szCs w:val="28"/>
          <w:lang w:val="en-US"/>
        </w:rPr>
        <w:t>integrate</w:t>
      </w:r>
      <w:r w:rsidRPr="3431B4C6" w:rsidR="7210BB90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 the generated code into </w:t>
      </w:r>
      <w:r w:rsidRPr="3431B4C6" w:rsidR="03FC13DC">
        <w:rPr>
          <w:rFonts w:ascii="Calibri" w:hAnsi="Calibri" w:eastAsia="Calibri" w:cs="Calibri"/>
          <w:noProof w:val="0"/>
          <w:sz w:val="28"/>
          <w:szCs w:val="28"/>
          <w:lang w:val="en-US"/>
        </w:rPr>
        <w:t xml:space="preserve">the </w:t>
      </w:r>
      <w:r w:rsidRPr="3431B4C6" w:rsidR="7210BB90">
        <w:rPr>
          <w:rFonts w:ascii="Calibri" w:hAnsi="Calibri" w:eastAsia="Calibri" w:cs="Calibri"/>
          <w:noProof w:val="0"/>
          <w:sz w:val="28"/>
          <w:szCs w:val="28"/>
          <w:lang w:val="en-US"/>
        </w:rPr>
        <w:t>projects as source code, static libraries, or dynamic libraries</w:t>
      </w:r>
      <w:r w:rsidRPr="3431B4C6" w:rsidR="371C3726">
        <w:rPr>
          <w:rFonts w:ascii="Calibri" w:hAnsi="Calibri" w:eastAsia="Calibri" w:cs="Calibri"/>
          <w:noProof w:val="0"/>
          <w:sz w:val="28"/>
          <w:szCs w:val="28"/>
          <w:lang w:val="en-US"/>
        </w:rPr>
        <w:t>. The generated code can also be packaged as a MEX-function for use in MATLAB. Moreover, the generated code is readable and portable.</w:t>
      </w:r>
    </w:p>
    <w:p w:rsidR="38EEE220" w:rsidP="3431B4C6" w:rsidRDefault="38EEE220" w14:paraId="5C4120F9" w14:textId="7F495077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  <w:r w:rsidRPr="3431B4C6" w:rsidR="38EEE220">
        <w:rPr>
          <w:b w:val="1"/>
          <w:bCs w:val="1"/>
          <w:color w:val="auto"/>
          <w:sz w:val="28"/>
          <w:szCs w:val="28"/>
        </w:rPr>
        <w:t>Consequences</w:t>
      </w:r>
    </w:p>
    <w:p w:rsidR="38EEE220" w:rsidP="3431B4C6" w:rsidRDefault="38EEE220" w14:paraId="335336FD" w14:textId="657F7ACA">
      <w:pPr>
        <w:pStyle w:val="Normal"/>
        <w:jc w:val="both"/>
        <w:rPr>
          <w:b w:val="0"/>
          <w:bCs w:val="0"/>
          <w:color w:val="auto"/>
          <w:sz w:val="28"/>
          <w:szCs w:val="28"/>
        </w:rPr>
      </w:pPr>
      <w:r w:rsidRPr="3431B4C6" w:rsidR="38EEE220">
        <w:rPr>
          <w:b w:val="0"/>
          <w:bCs w:val="0"/>
          <w:color w:val="auto"/>
          <w:sz w:val="28"/>
          <w:szCs w:val="28"/>
        </w:rPr>
        <w:t xml:space="preserve">MATLAB coder </w:t>
      </w:r>
      <w:r w:rsidRPr="3431B4C6" w:rsidR="4A190D22">
        <w:rPr>
          <w:b w:val="0"/>
          <w:bCs w:val="0"/>
          <w:color w:val="auto"/>
          <w:sz w:val="28"/>
          <w:szCs w:val="28"/>
        </w:rPr>
        <w:t>is</w:t>
      </w:r>
      <w:r w:rsidRPr="3431B4C6" w:rsidR="38EEE220">
        <w:rPr>
          <w:b w:val="0"/>
          <w:bCs w:val="0"/>
          <w:color w:val="auto"/>
          <w:sz w:val="28"/>
          <w:szCs w:val="28"/>
        </w:rPr>
        <w:t xml:space="preserve"> </w:t>
      </w:r>
      <w:r w:rsidRPr="3431B4C6" w:rsidR="024A3553">
        <w:rPr>
          <w:b w:val="0"/>
          <w:bCs w:val="0"/>
          <w:color w:val="auto"/>
          <w:sz w:val="28"/>
          <w:szCs w:val="28"/>
        </w:rPr>
        <w:t>a fantastic way</w:t>
      </w:r>
      <w:r w:rsidRPr="3431B4C6" w:rsidR="38EEE220">
        <w:rPr>
          <w:b w:val="0"/>
          <w:bCs w:val="0"/>
          <w:color w:val="auto"/>
          <w:sz w:val="28"/>
          <w:szCs w:val="28"/>
        </w:rPr>
        <w:t xml:space="preserve"> to do this </w:t>
      </w:r>
      <w:r w:rsidRPr="3431B4C6" w:rsidR="22A1F4A8">
        <w:rPr>
          <w:b w:val="0"/>
          <w:bCs w:val="0"/>
          <w:color w:val="auto"/>
          <w:sz w:val="28"/>
          <w:szCs w:val="28"/>
        </w:rPr>
        <w:t>task,</w:t>
      </w:r>
      <w:r w:rsidRPr="3431B4C6" w:rsidR="38EEE220">
        <w:rPr>
          <w:b w:val="0"/>
          <w:bCs w:val="0"/>
          <w:color w:val="auto"/>
          <w:sz w:val="28"/>
          <w:szCs w:val="28"/>
        </w:rPr>
        <w:t xml:space="preserve"> especially with great technical support from MathWorks.</w:t>
      </w:r>
      <w:r w:rsidRPr="3431B4C6" w:rsidR="296B7FBB">
        <w:rPr>
          <w:b w:val="0"/>
          <w:bCs w:val="0"/>
          <w:color w:val="auto"/>
          <w:sz w:val="28"/>
          <w:szCs w:val="28"/>
        </w:rPr>
        <w:t xml:space="preserve"> This could be a stable, long-standing approach to converting MATLAB code to </w:t>
      </w:r>
      <w:r w:rsidRPr="3431B4C6" w:rsidR="5430044D">
        <w:rPr>
          <w:b w:val="0"/>
          <w:bCs w:val="0"/>
          <w:color w:val="auto"/>
          <w:sz w:val="28"/>
          <w:szCs w:val="28"/>
        </w:rPr>
        <w:t>C++,</w:t>
      </w:r>
      <w:r w:rsidRPr="3431B4C6" w:rsidR="296B7FBB">
        <w:rPr>
          <w:b w:val="0"/>
          <w:bCs w:val="0"/>
          <w:color w:val="auto"/>
          <w:sz w:val="28"/>
          <w:szCs w:val="28"/>
        </w:rPr>
        <w:t xml:space="preserve"> </w:t>
      </w:r>
      <w:r w:rsidRPr="3431B4C6" w:rsidR="4C7C047E">
        <w:rPr>
          <w:b w:val="0"/>
          <w:bCs w:val="0"/>
          <w:color w:val="auto"/>
          <w:sz w:val="28"/>
          <w:szCs w:val="28"/>
        </w:rPr>
        <w:t xml:space="preserve">but more efficient converters could be on their way, especially with </w:t>
      </w:r>
      <w:proofErr w:type="spellStart"/>
      <w:r w:rsidRPr="3431B4C6" w:rsidR="4C7C047E">
        <w:rPr>
          <w:b w:val="0"/>
          <w:bCs w:val="0"/>
          <w:color w:val="auto"/>
          <w:sz w:val="28"/>
          <w:szCs w:val="28"/>
        </w:rPr>
        <w:t>OpenAI’s</w:t>
      </w:r>
      <w:proofErr w:type="spellEnd"/>
      <w:r w:rsidRPr="3431B4C6" w:rsidR="4C7C047E">
        <w:rPr>
          <w:b w:val="0"/>
          <w:bCs w:val="0"/>
          <w:color w:val="auto"/>
          <w:sz w:val="28"/>
          <w:szCs w:val="28"/>
        </w:rPr>
        <w:t xml:space="preserve"> </w:t>
      </w:r>
      <w:hyperlink r:id="Re98ed7a56ff3478e">
        <w:r w:rsidRPr="3431B4C6" w:rsidR="4C7C047E">
          <w:rPr>
            <w:rStyle w:val="Hyperlink"/>
            <w:b w:val="0"/>
            <w:bCs w:val="0"/>
            <w:sz w:val="28"/>
            <w:szCs w:val="28"/>
          </w:rPr>
          <w:t>Codex models</w:t>
        </w:r>
      </w:hyperlink>
    </w:p>
    <w:p w:rsidR="3431B4C6" w:rsidP="3431B4C6" w:rsidRDefault="3431B4C6" w14:paraId="1F760422" w14:textId="6B67F727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65A0481F" w14:textId="6BF1E964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1CA97CDC" w14:textId="0715774C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3E2D9607" w14:textId="56DAA85C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1E8DE078" w14:textId="459BA2F2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06FB346F" w14:textId="775D72CC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7A8837DE" w14:textId="322428B6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4B6651AF" w14:textId="7B6895FA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3D48F5FB" w14:textId="5A007FAC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3431B4C6" w:rsidP="3431B4C6" w:rsidRDefault="3431B4C6" w14:paraId="015247AE" w14:textId="34BEB993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</w:p>
    <w:p w:rsidR="29029C5E" w:rsidP="3431B4C6" w:rsidRDefault="29029C5E" w14:paraId="2ACFA686" w14:textId="4987E040">
      <w:pPr>
        <w:pStyle w:val="Normal"/>
        <w:jc w:val="both"/>
        <w:rPr>
          <w:b w:val="1"/>
          <w:bCs w:val="1"/>
          <w:color w:val="auto"/>
          <w:sz w:val="28"/>
          <w:szCs w:val="28"/>
        </w:rPr>
      </w:pPr>
      <w:r w:rsidRPr="3431B4C6" w:rsidR="29029C5E">
        <w:rPr>
          <w:b w:val="1"/>
          <w:bCs w:val="1"/>
          <w:color w:val="auto"/>
          <w:sz w:val="28"/>
          <w:szCs w:val="28"/>
        </w:rPr>
        <w:t xml:space="preserve">Decision Record 3: </w:t>
      </w:r>
    </w:p>
    <w:sectPr>
      <w:pgSz w:w="12240" w:h="15840" w:orient="portrait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.xml><?xml version="1.0" encoding="utf-8"?>
<int:Intelligence xmlns:int="http://schemas.microsoft.com/office/intelligence/2019/intelligence">
  <int:IntelligenceSettings/>
  <int:Manifest>
    <int:ParagraphRange paragraphId="809434003" textId="253283043" start="157" length="7" invalidationStart="157" invalidationLength="7" id="zpeJi/m8"/>
    <int:WordHash hashCode="LrscD8TjD3i80F" id="xfab7Uhr"/>
    <int:WordHash hashCode="geu/CAVe9RgujK" id="yozS4fa9"/>
    <int:WordHash hashCode="aJEbnAIbafiZ8P" id="aE1ECloY"/>
    <int:WordHash hashCode="4c7gFzs5lTntWH" id="xSAak2hx"/>
    <int:ParagraphRange paragraphId="1746276976" textId="1832411414" start="213" length="3" invalidationStart="213" invalidationLength="3" id="X31HIa+s"/>
    <int:WordHash hashCode="O2q8cdkKdNMj1O" id="56ZXob99"/>
  </int:Manifest>
  <int:Observations>
    <int:Content id="zpeJi/m8">
      <int:Rejection type="LegacyProofing"/>
    </int:Content>
    <int:Content id="xfab7Uhr">
      <int:Rejection type="LegacyProofing"/>
    </int:Content>
    <int:Content id="yozS4fa9">
      <int:Rejection type="AugLoop_Text_Critique"/>
    </int:Content>
    <int:Content id="aE1ECloY">
      <int:Rejection type="AugLoop_Text_Critique"/>
    </int:Content>
    <int:Content id="xSAak2hx">
      <int:Rejection type="LegacyProofing"/>
    </int:Content>
    <int:Content id="X31HIa+s">
      <int:Rejection type="LegacyProofing"/>
    </int:Content>
    <int:Content id="56ZXob99">
      <int:Rejection type="LegacyProofing"/>
    </int:Content>
  </int:Observations>
</int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0"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17F4A0EC"/>
    <w:rsid w:val="005F4139"/>
    <w:rsid w:val="00B7389E"/>
    <w:rsid w:val="0124A420"/>
    <w:rsid w:val="01941DF6"/>
    <w:rsid w:val="0211A946"/>
    <w:rsid w:val="0228BC2A"/>
    <w:rsid w:val="024A3553"/>
    <w:rsid w:val="027295B1"/>
    <w:rsid w:val="03FC13DC"/>
    <w:rsid w:val="04A61552"/>
    <w:rsid w:val="0623E4D0"/>
    <w:rsid w:val="066577F1"/>
    <w:rsid w:val="06F98074"/>
    <w:rsid w:val="06FE7F66"/>
    <w:rsid w:val="074606D4"/>
    <w:rsid w:val="07768238"/>
    <w:rsid w:val="08014852"/>
    <w:rsid w:val="087A10B8"/>
    <w:rsid w:val="08DAC633"/>
    <w:rsid w:val="08DCAB6D"/>
    <w:rsid w:val="09A0B3DF"/>
    <w:rsid w:val="0AD373EC"/>
    <w:rsid w:val="0C6F444D"/>
    <w:rsid w:val="0CD4B975"/>
    <w:rsid w:val="0D676831"/>
    <w:rsid w:val="0DBEDD9E"/>
    <w:rsid w:val="0E2EF6B5"/>
    <w:rsid w:val="0E70563C"/>
    <w:rsid w:val="0FB42F38"/>
    <w:rsid w:val="11B2D8E1"/>
    <w:rsid w:val="13C3DA11"/>
    <w:rsid w:val="147A5632"/>
    <w:rsid w:val="14DF97C0"/>
    <w:rsid w:val="14E3CEED"/>
    <w:rsid w:val="15481584"/>
    <w:rsid w:val="163A089A"/>
    <w:rsid w:val="16B41D30"/>
    <w:rsid w:val="16D1F829"/>
    <w:rsid w:val="16FB7AD3"/>
    <w:rsid w:val="17F4A0EC"/>
    <w:rsid w:val="17FD731D"/>
    <w:rsid w:val="18173882"/>
    <w:rsid w:val="1908B1BF"/>
    <w:rsid w:val="1971A95C"/>
    <w:rsid w:val="19B97D90"/>
    <w:rsid w:val="1AD46C49"/>
    <w:rsid w:val="1D42AD34"/>
    <w:rsid w:val="1DDFD75F"/>
    <w:rsid w:val="1EBF2F15"/>
    <w:rsid w:val="20A25D19"/>
    <w:rsid w:val="211BD973"/>
    <w:rsid w:val="211D3CB3"/>
    <w:rsid w:val="2252176F"/>
    <w:rsid w:val="229A261F"/>
    <w:rsid w:val="22A1F4A8"/>
    <w:rsid w:val="22F4A99B"/>
    <w:rsid w:val="23D9FDDB"/>
    <w:rsid w:val="23F7390F"/>
    <w:rsid w:val="24C1A85E"/>
    <w:rsid w:val="258EF699"/>
    <w:rsid w:val="27165E33"/>
    <w:rsid w:val="27826FD7"/>
    <w:rsid w:val="28EF021F"/>
    <w:rsid w:val="28FFFFCB"/>
    <w:rsid w:val="29029C5E"/>
    <w:rsid w:val="296B7FBB"/>
    <w:rsid w:val="297922CE"/>
    <w:rsid w:val="2A3E85B5"/>
    <w:rsid w:val="2B67DAB4"/>
    <w:rsid w:val="2B889E43"/>
    <w:rsid w:val="2BFE381D"/>
    <w:rsid w:val="2CD7FEE6"/>
    <w:rsid w:val="2E336B94"/>
    <w:rsid w:val="2E9644DC"/>
    <w:rsid w:val="2F1CB082"/>
    <w:rsid w:val="3021AE4C"/>
    <w:rsid w:val="314BBDD6"/>
    <w:rsid w:val="32257B6A"/>
    <w:rsid w:val="325C3ECA"/>
    <w:rsid w:val="3295E465"/>
    <w:rsid w:val="3397892B"/>
    <w:rsid w:val="33CC3F9E"/>
    <w:rsid w:val="33D1CD83"/>
    <w:rsid w:val="33F80F2B"/>
    <w:rsid w:val="3431B4C6"/>
    <w:rsid w:val="357098C5"/>
    <w:rsid w:val="35A51A63"/>
    <w:rsid w:val="36880320"/>
    <w:rsid w:val="36A63E1E"/>
    <w:rsid w:val="371C3726"/>
    <w:rsid w:val="371D08BD"/>
    <w:rsid w:val="3855CB0B"/>
    <w:rsid w:val="38EEE220"/>
    <w:rsid w:val="3A3863E7"/>
    <w:rsid w:val="3CADBEFD"/>
    <w:rsid w:val="3D3E6B71"/>
    <w:rsid w:val="3DF97955"/>
    <w:rsid w:val="3E0F1E4D"/>
    <w:rsid w:val="3E798C07"/>
    <w:rsid w:val="3F13313D"/>
    <w:rsid w:val="3F32D44C"/>
    <w:rsid w:val="3F3E0C4A"/>
    <w:rsid w:val="4002B538"/>
    <w:rsid w:val="401BDD95"/>
    <w:rsid w:val="40D922B2"/>
    <w:rsid w:val="41439A63"/>
    <w:rsid w:val="41645DF2"/>
    <w:rsid w:val="423F5FE2"/>
    <w:rsid w:val="4285569C"/>
    <w:rsid w:val="435E3801"/>
    <w:rsid w:val="439F9788"/>
    <w:rsid w:val="43B70B12"/>
    <w:rsid w:val="43FD5B81"/>
    <w:rsid w:val="44D6265B"/>
    <w:rsid w:val="456B8E87"/>
    <w:rsid w:val="45802AA7"/>
    <w:rsid w:val="458AB7C1"/>
    <w:rsid w:val="4654303D"/>
    <w:rsid w:val="4717C58B"/>
    <w:rsid w:val="48206E4D"/>
    <w:rsid w:val="48366044"/>
    <w:rsid w:val="484AD181"/>
    <w:rsid w:val="48AC594C"/>
    <w:rsid w:val="49BC3EAE"/>
    <w:rsid w:val="49CD7985"/>
    <w:rsid w:val="4A190D22"/>
    <w:rsid w:val="4A66DC9B"/>
    <w:rsid w:val="4B80C9E7"/>
    <w:rsid w:val="4BC2517C"/>
    <w:rsid w:val="4C1BD559"/>
    <w:rsid w:val="4C73CCBE"/>
    <w:rsid w:val="4C7C047E"/>
    <w:rsid w:val="4EE24A2F"/>
    <w:rsid w:val="4F4196C0"/>
    <w:rsid w:val="5000D6B3"/>
    <w:rsid w:val="5003710F"/>
    <w:rsid w:val="505C8579"/>
    <w:rsid w:val="5135ED14"/>
    <w:rsid w:val="53029AF4"/>
    <w:rsid w:val="5430044D"/>
    <w:rsid w:val="546ABECA"/>
    <w:rsid w:val="54FEF155"/>
    <w:rsid w:val="55C8F0B3"/>
    <w:rsid w:val="56211359"/>
    <w:rsid w:val="562C59E3"/>
    <w:rsid w:val="569AC1B6"/>
    <w:rsid w:val="58F7C7E2"/>
    <w:rsid w:val="5C48CD6F"/>
    <w:rsid w:val="5DCACDFB"/>
    <w:rsid w:val="5EF21505"/>
    <w:rsid w:val="5FB0EB35"/>
    <w:rsid w:val="5FC7F59F"/>
    <w:rsid w:val="61DD745D"/>
    <w:rsid w:val="620AE29D"/>
    <w:rsid w:val="6229B5C7"/>
    <w:rsid w:val="63711F6B"/>
    <w:rsid w:val="654E2374"/>
    <w:rsid w:val="65C7A092"/>
    <w:rsid w:val="661078DD"/>
    <w:rsid w:val="66AA2A3A"/>
    <w:rsid w:val="66B0E580"/>
    <w:rsid w:val="68717901"/>
    <w:rsid w:val="688E1568"/>
    <w:rsid w:val="6C5EF139"/>
    <w:rsid w:val="6D61868B"/>
    <w:rsid w:val="6E98155E"/>
    <w:rsid w:val="711FBB2C"/>
    <w:rsid w:val="7210BB90"/>
    <w:rsid w:val="7276B2B4"/>
    <w:rsid w:val="736B8681"/>
    <w:rsid w:val="739F84EE"/>
    <w:rsid w:val="746A031E"/>
    <w:rsid w:val="7471F0A4"/>
    <w:rsid w:val="749B4A6D"/>
    <w:rsid w:val="752B38E9"/>
    <w:rsid w:val="7576EE6E"/>
    <w:rsid w:val="76A32743"/>
    <w:rsid w:val="76C7094A"/>
    <w:rsid w:val="76EC7722"/>
    <w:rsid w:val="790BF028"/>
    <w:rsid w:val="79DAC805"/>
    <w:rsid w:val="7A47F719"/>
    <w:rsid w:val="7ACE8AF8"/>
    <w:rsid w:val="7CBC50EF"/>
    <w:rsid w:val="7CCEDB64"/>
    <w:rsid w:val="7DC62261"/>
    <w:rsid w:val="7E18D2EA"/>
    <w:rsid w:val="7FA1FC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E1F3A4"/>
  <w15:chartTrackingRefBased/>
  <w15:docId w15:val="{4157F625-D8DF-4486-B652-823F1FADEA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character" w:styleId="Heading2Char" w:customStyle="1" mc:Ignorable="w14">
    <w:name xmlns:w="http://schemas.openxmlformats.org/wordprocessingml/2006/main" w:val="Heading 2 Char"/>
    <w:basedOn xmlns:w="http://schemas.openxmlformats.org/wordprocessingml/2006/main" w:val="DefaultParagraphFont"/>
    <w:link xmlns:w="http://schemas.openxmlformats.org/wordprocessingml/2006/main" w:val="Heading2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2" mc:Ignorable="w14">
    <w:name xmlns:w="http://schemas.openxmlformats.org/wordprocessingml/2006/main" w:val="heading 2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2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1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26"/>
      <w:szCs w:val="26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e98ed7a56ff3478e" Type="http://schemas.openxmlformats.org/officeDocument/2006/relationships/hyperlink" Target="https://www.infoq.com/news/2021/08/openai-codex/" TargetMode="External"/><Relationship Id="rId8" Type="http://schemas.openxmlformats.org/officeDocument/2006/relationships/customXml" Target="../customXml/item3.xml"/><Relationship Id="rId3" Type="http://schemas.openxmlformats.org/officeDocument/2006/relationships/webSettings" Target="/word/webSettings.xml"/><Relationship Id="Rdbb1d06a0633442a" Type="http://schemas.microsoft.com/office/2019/09/relationships/intelligence" Target="/word/intelligence.xml"/><Relationship Id="rId7" Type="http://schemas.openxmlformats.org/officeDocument/2006/relationships/customXml" Target="../customXml/item2.xml"/><Relationship Id="rId2" Type="http://schemas.openxmlformats.org/officeDocument/2006/relationships/settings" Target="/word/settings.xml"/><Relationship Id="rId1" Type="http://schemas.openxmlformats.org/officeDocument/2006/relationships/styles" Target="/word/styles.xml"/><Relationship Id="R900aca573fe246bd" Type="http://schemas.openxmlformats.org/officeDocument/2006/relationships/numbering" Target="/word/numbering.xml"/><Relationship Id="rId6" Type="http://schemas.openxmlformats.org/officeDocument/2006/relationships/customXml" Target="../customXml/item1.xml"/><Relationship Id="rId5" Type="http://schemas.openxmlformats.org/officeDocument/2006/relationships/theme" Target="/word/theme/theme1.xml"/><Relationship Id="rId4" Type="http://schemas.openxmlformats.org/officeDocument/2006/relationships/fontTable" Target="/word/fontTable.xml"/><Relationship Id="R3a4d678abc7845b1" Type="http://schemas.openxmlformats.org/officeDocument/2006/relationships/hyperlink" Target="https://anvil.softeng-support.ac.uk/" TargetMode="External"/><Relationship Id="R6a8c8bc8ee1c4d7b" Type="http://schemas.openxmlformats.org/officeDocument/2006/relationships/hyperlink" Target="https://core.ac.uk/download/pdf/19152615.pdf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9FB19E2FA87D9748B7ABE7F00FDA9DA8" ma:contentTypeVersion="4" ma:contentTypeDescription="Create a new document." ma:contentTypeScope="" ma:versionID="97f272cdfeb5d4a71ea643355bf64c60">
  <xsd:schema xmlns:xsd="http://www.w3.org/2001/XMLSchema" xmlns:xs="http://www.w3.org/2001/XMLSchema" xmlns:p="http://schemas.microsoft.com/office/2006/metadata/properties" xmlns:ns2="4df91adb-ac6e-4f3f-a524-809a27f72a3f" targetNamespace="http://schemas.microsoft.com/office/2006/metadata/properties" ma:root="true" ma:fieldsID="ec01b2b691b8c01a7eba00ac2e80397a" ns2:_="">
    <xsd:import namespace="4df91adb-ac6e-4f3f-a524-809a27f72a3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df91adb-ac6e-4f3f-a524-809a27f72a3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DE3D8EFB-84CF-4C78-9381-BBC060D10E5B}"/>
</file>

<file path=customXml/itemProps2.xml><?xml version="1.0" encoding="utf-8"?>
<ds:datastoreItem xmlns:ds="http://schemas.openxmlformats.org/officeDocument/2006/customXml" ds:itemID="{70DFF458-BCAF-4960-9DBA-4F814C755535}"/>
</file>

<file path=customXml/itemProps3.xml><?xml version="1.0" encoding="utf-8"?>
<ds:datastoreItem xmlns:ds="http://schemas.openxmlformats.org/officeDocument/2006/customXml" ds:itemID="{62F19299-D039-4836-B4D2-92EBD120987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Pastula, Sethu (STFC,RAL,ISIS)</dc:creator>
  <cp:keywords/>
  <dc:description/>
  <cp:lastModifiedBy>Pastula, Sethu (STFC,RAL,ISIS)</cp:lastModifiedBy>
  <dcterms:created xsi:type="dcterms:W3CDTF">2021-09-02T07:48:39Z</dcterms:created>
  <dcterms:modified xsi:type="dcterms:W3CDTF">2021-09-06T08:52:43Z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0x0101009FB19E2FA87D9748B7ABE7F00FDA9DA8</vt:lpwstr>
  </property>
</Properties>
</file>